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BBFE6" w14:textId="49559801" w:rsidR="004C5D7E" w:rsidRDefault="00BE1002" w:rsidP="00BE1002">
      <w:pPr>
        <w:jc w:val="center"/>
        <w:rPr>
          <w:b/>
          <w:bCs/>
        </w:rPr>
      </w:pPr>
      <w:r w:rsidRPr="00BE1002">
        <w:rPr>
          <w:b/>
          <w:bCs/>
        </w:rPr>
        <w:t>Конференция</w:t>
      </w:r>
      <w:r w:rsidRPr="00BE1002">
        <w:rPr>
          <w:b/>
          <w:bCs/>
        </w:rPr>
        <w:br/>
        <w:t>ЛОГИСТИКА БУДУЩЕГО В ТАШКЕНТЕ </w:t>
      </w:r>
      <w:r w:rsidRPr="00BE1002">
        <w:rPr>
          <w:b/>
          <w:bCs/>
        </w:rPr>
        <w:br/>
        <w:t>29 апреля 2021 г.</w:t>
      </w:r>
    </w:p>
    <w:p w14:paraId="6E8D33BE" w14:textId="77777777" w:rsidR="00BE1002" w:rsidRPr="00BE1002" w:rsidRDefault="00BE1002" w:rsidP="00BE1002">
      <w:r w:rsidRPr="00BE1002">
        <w:t>Дата: 29 апреля 2021 г. (четверг)</w:t>
      </w:r>
      <w:r w:rsidRPr="00BE1002">
        <w:br/>
      </w:r>
      <w:r w:rsidRPr="00BE1002">
        <w:br/>
        <w:t xml:space="preserve">Место проведения: Узбекистан, город Ташкент, в </w:t>
      </w:r>
      <w:proofErr w:type="spellStart"/>
      <w:r w:rsidRPr="00BE1002">
        <w:t>Radisson</w:t>
      </w:r>
      <w:proofErr w:type="spellEnd"/>
      <w:r w:rsidRPr="00BE1002">
        <w:t xml:space="preserve"> </w:t>
      </w:r>
      <w:proofErr w:type="spellStart"/>
      <w:r w:rsidRPr="00BE1002">
        <w:t>blu</w:t>
      </w:r>
      <w:proofErr w:type="spellEnd"/>
      <w:r w:rsidRPr="00BE1002">
        <w:t xml:space="preserve"> 4, просп. Амира </w:t>
      </w:r>
      <w:proofErr w:type="spellStart"/>
      <w:r w:rsidRPr="00BE1002">
        <w:t>Темура</w:t>
      </w:r>
      <w:proofErr w:type="spellEnd"/>
      <w:r w:rsidRPr="00BE1002">
        <w:t>, 88</w:t>
      </w:r>
      <w:r w:rsidRPr="00BE1002">
        <w:br/>
      </w:r>
      <w:r w:rsidRPr="00BE1002">
        <w:br/>
        <w:t>Время проведения:</w:t>
      </w:r>
      <w:r w:rsidRPr="00BE1002">
        <w:br/>
        <w:t>09.30 - 10.00 - Регистрация</w:t>
      </w:r>
      <w:r w:rsidRPr="00BE1002">
        <w:br/>
        <w:t>10.00 - 15.00 - Деловая программа</w:t>
      </w:r>
      <w:r w:rsidRPr="00BE1002">
        <w:br/>
        <w:t>16.30 - 17.30 - Экскурсия на складской комплекс ARTEL</w:t>
      </w:r>
      <w:r w:rsidRPr="00BE1002">
        <w:br/>
      </w:r>
      <w:r w:rsidRPr="00BE1002">
        <w:br/>
        <w:t>Приглашенные эксперты:</w:t>
      </w:r>
      <w:r w:rsidRPr="00BE1002">
        <w:br/>
        <w:t xml:space="preserve">1) ВИТАЛИЙ ТЫРИH, генеральный директор ТОО </w:t>
      </w:r>
      <w:proofErr w:type="spellStart"/>
      <w:r w:rsidRPr="00BE1002">
        <w:t>Continental</w:t>
      </w:r>
      <w:proofErr w:type="spellEnd"/>
      <w:r w:rsidRPr="00BE1002">
        <w:t xml:space="preserve"> </w:t>
      </w:r>
      <w:proofErr w:type="spellStart"/>
      <w:r w:rsidRPr="00BE1002">
        <w:t>Capital</w:t>
      </w:r>
      <w:proofErr w:type="spellEnd"/>
      <w:r w:rsidRPr="00BE1002">
        <w:t xml:space="preserve"> (г. Алматы)</w:t>
      </w:r>
      <w:r w:rsidRPr="00BE1002">
        <w:br/>
        <w:t>Складская логистика в Центрально-Азиатском Регионе. Обзор</w:t>
      </w:r>
      <w:r w:rsidRPr="00BE1002">
        <w:br/>
      </w:r>
      <w:r w:rsidRPr="00BE1002">
        <w:br/>
        <w:t>2) ВИТАЛИЙ ГОРСКИЙ, директор по развитию COMITAS (г. Москва)</w:t>
      </w:r>
      <w:r w:rsidRPr="00BE1002">
        <w:br/>
        <w:t>Прикладные инновации в складской логистике</w:t>
      </w:r>
      <w:r w:rsidRPr="00BE1002">
        <w:br/>
      </w:r>
      <w:r w:rsidRPr="00BE1002">
        <w:br/>
        <w:t>3) ДМИТРИЙ АБДРАХМАНОВ, директор по продажам SCANCODE (г. Москва)</w:t>
      </w:r>
      <w:r w:rsidRPr="00BE1002">
        <w:br/>
        <w:t>Как правильно выбрать и использовать современные технологии и инструменты автоматической идентификации</w:t>
      </w:r>
      <w:r w:rsidRPr="00BE1002">
        <w:br/>
      </w:r>
      <w:r w:rsidRPr="00BE1002">
        <w:br/>
        <w:t>4) СЕРГЕЙ КОHДРАШЕВ, руководитель отдела продаж «AXELOT» (г. Москва)</w:t>
      </w:r>
      <w:r w:rsidRPr="00BE1002">
        <w:br/>
        <w:t>Экосистема AXELOT: от идеи до результата</w:t>
      </w:r>
    </w:p>
    <w:p w14:paraId="3A070240" w14:textId="77777777" w:rsidR="00BE1002" w:rsidRPr="00BE1002" w:rsidRDefault="00BE1002" w:rsidP="00BE1002">
      <w:pPr>
        <w:rPr>
          <w:b/>
          <w:bCs/>
        </w:rPr>
      </w:pPr>
      <w:r w:rsidRPr="00BE1002">
        <w:t>5) СЕРГЕЙ ЕВТЕЕВ, директор по развитию ООО «</w:t>
      </w:r>
      <w:proofErr w:type="spellStart"/>
      <w:r w:rsidRPr="00BE1002">
        <w:t>Топлог</w:t>
      </w:r>
      <w:proofErr w:type="spellEnd"/>
      <w:r w:rsidRPr="00BE1002">
        <w:t>» (г. Москва)</w:t>
      </w:r>
      <w:r w:rsidRPr="00BE1002">
        <w:br/>
      </w:r>
      <w:proofErr w:type="spellStart"/>
      <w:r w:rsidRPr="00BE1002">
        <w:t>ТоpLog</w:t>
      </w:r>
      <w:proofErr w:type="spellEnd"/>
      <w:r w:rsidRPr="00BE1002">
        <w:t xml:space="preserve"> WMS - универсальное решение для оптимизации складской деятельности предприятий</w:t>
      </w:r>
      <w:r w:rsidRPr="00BE1002">
        <w:br/>
      </w:r>
      <w:r w:rsidRPr="00BE1002">
        <w:br/>
        <w:t xml:space="preserve">6) АHДРЕЙ ЩЕРБИHИH, Руководитель обособленного подразделения компании </w:t>
      </w:r>
      <w:proofErr w:type="spellStart"/>
      <w:r w:rsidRPr="00BE1002">
        <w:t>Ингениум</w:t>
      </w:r>
      <w:proofErr w:type="spellEnd"/>
      <w:r w:rsidRPr="00BE1002">
        <w:t xml:space="preserve"> (г. Москва)</w:t>
      </w:r>
      <w:r w:rsidRPr="00BE1002">
        <w:br/>
        <w:t>Технология СО2, как будущее холодильных складов</w:t>
      </w:r>
      <w:r w:rsidRPr="00BE1002">
        <w:br/>
      </w:r>
      <w:r w:rsidRPr="00BE1002">
        <w:br/>
        <w:t>7) ДЕНИС БЕЗЕНКОВ, директор по развитию SpaceCargo.biz (г. Москва)</w:t>
      </w:r>
      <w:r w:rsidRPr="00BE1002">
        <w:br/>
      </w:r>
      <w:proofErr w:type="spellStart"/>
      <w:r w:rsidRPr="00BE1002">
        <w:t>БЕЗграничное</w:t>
      </w:r>
      <w:proofErr w:type="spellEnd"/>
      <w:r w:rsidRPr="00BE1002">
        <w:t xml:space="preserve"> пространство грузов SpaceCargo.biz</w:t>
      </w:r>
      <w:r w:rsidRPr="00BE1002">
        <w:br/>
      </w:r>
      <w:r w:rsidRPr="00BE1002">
        <w:br/>
        <w:t>7) ВЯЧЕСЛАВ КУДОВОЙ, специалист по логистическому проектированию группы компаний ARTEL (г. Ташкент)</w:t>
      </w:r>
      <w:r w:rsidRPr="00BE1002">
        <w:br/>
        <w:t>Презентация проекта</w:t>
      </w:r>
      <w:r w:rsidRPr="00BE1002">
        <w:br/>
      </w:r>
      <w:r w:rsidRPr="00BE1002">
        <w:br/>
        <w:t>Аудитория конференции – логистические компании, производственные компании, ритейлеры, девелоперы и собственники складских площадей, брокеры, арендаторы, грузоперевозчики, руководители и специалисты различных подразделений логистических, транспортных, производственных и торговых компаний. </w:t>
      </w:r>
      <w:r w:rsidRPr="00BE1002">
        <w:br/>
      </w:r>
      <w:r w:rsidRPr="00BE1002">
        <w:br/>
        <w:t>Формат работы - доклады, презентации, дискуссии.</w:t>
      </w:r>
      <w:r w:rsidRPr="00BE1002">
        <w:br/>
      </w:r>
      <w:r w:rsidRPr="00BE1002">
        <w:br/>
        <w:t>ВХОД СВОБОДНЫЙ для профильных игроков рынка (см. аудитория) при условии регистрации. Для этого необходимо просто сообщить Ваше ФИО, должность и компанию на info@ekbpromo.ru</w:t>
      </w:r>
      <w:r w:rsidRPr="00BE1002">
        <w:rPr>
          <w:b/>
          <w:bCs/>
        </w:rPr>
        <w:br/>
      </w:r>
      <w:r w:rsidRPr="00BE1002">
        <w:rPr>
          <w:b/>
          <w:bCs/>
        </w:rPr>
        <w:br/>
      </w:r>
      <w:r w:rsidRPr="00BE1002">
        <w:lastRenderedPageBreak/>
        <w:t xml:space="preserve">Оргкомитет конференции - Группа </w:t>
      </w:r>
      <w:proofErr w:type="spellStart"/>
      <w:r w:rsidRPr="00BE1002">
        <w:t>Ekbpromo</w:t>
      </w:r>
      <w:proofErr w:type="spellEnd"/>
      <w:r w:rsidRPr="00BE1002">
        <w:br/>
        <w:t>тел: + 7 982 7046884</w:t>
      </w:r>
      <w:r w:rsidRPr="00BE1002">
        <w:br/>
        <w:t xml:space="preserve">Тел, </w:t>
      </w:r>
      <w:proofErr w:type="spellStart"/>
      <w:r w:rsidRPr="00BE1002">
        <w:t>telegram</w:t>
      </w:r>
      <w:proofErr w:type="spellEnd"/>
      <w:r w:rsidRPr="00BE1002">
        <w:t xml:space="preserve">, </w:t>
      </w:r>
      <w:proofErr w:type="spellStart"/>
      <w:r w:rsidRPr="00BE1002">
        <w:t>whatsapp</w:t>
      </w:r>
      <w:proofErr w:type="spellEnd"/>
      <w:r w:rsidRPr="00BE1002">
        <w:t xml:space="preserve">, </w:t>
      </w:r>
      <w:proofErr w:type="spellStart"/>
      <w:r w:rsidRPr="00BE1002">
        <w:t>viber</w:t>
      </w:r>
      <w:proofErr w:type="spellEnd"/>
      <w:r w:rsidRPr="00BE1002">
        <w:t xml:space="preserve">, </w:t>
      </w:r>
      <w:proofErr w:type="spellStart"/>
      <w:r w:rsidRPr="00BE1002">
        <w:t>telegram</w:t>
      </w:r>
      <w:proofErr w:type="spellEnd"/>
      <w:r w:rsidRPr="00BE1002">
        <w:t xml:space="preserve"> + 7 922 1202056</w:t>
      </w:r>
      <w:r w:rsidRPr="00BE1002">
        <w:br/>
        <w:t>e-</w:t>
      </w:r>
      <w:proofErr w:type="spellStart"/>
      <w:r w:rsidRPr="00BE1002">
        <w:t>mail</w:t>
      </w:r>
      <w:proofErr w:type="spellEnd"/>
      <w:r w:rsidRPr="00BE1002">
        <w:t xml:space="preserve"> info@ekbpromo.ru</w:t>
      </w:r>
      <w:r w:rsidRPr="00BE1002">
        <w:br/>
        <w:t xml:space="preserve">http://www.logconf.ru, </w:t>
      </w:r>
      <w:proofErr w:type="spellStart"/>
      <w:r w:rsidRPr="00BE1002">
        <w:t>логистикабудущего.рф</w:t>
      </w:r>
      <w:proofErr w:type="spellEnd"/>
      <w:r w:rsidRPr="00BE1002">
        <w:br/>
      </w:r>
      <w:r w:rsidRPr="00BE1002">
        <w:br/>
        <w:t>План конференций Логистика Будущего в 2021 году:</w:t>
      </w:r>
      <w:r w:rsidRPr="00BE1002">
        <w:br/>
        <w:t>04 марта 2021 - Казань</w:t>
      </w:r>
      <w:r w:rsidRPr="00BE1002">
        <w:br/>
        <w:t>25 марта 2021 - Москва</w:t>
      </w:r>
      <w:r w:rsidRPr="00BE1002">
        <w:br/>
        <w:t>15 апреля 2021 – Санкт-Петербург</w:t>
      </w:r>
      <w:r w:rsidRPr="00BE1002">
        <w:br/>
        <w:t>29 апреля 2021 - Ташкент</w:t>
      </w:r>
      <w:r w:rsidRPr="00BE1002">
        <w:br/>
        <w:t>27 мая 2021 - Екатеринбург </w:t>
      </w:r>
      <w:r w:rsidRPr="00BE1002">
        <w:br/>
        <w:t>09 сентября 2021 - Санкт-Петербург</w:t>
      </w:r>
      <w:r w:rsidRPr="00BE1002">
        <w:br/>
        <w:t>14 октября 2021 - Москва</w:t>
      </w:r>
      <w:r w:rsidRPr="00BE1002">
        <w:br/>
        <w:t xml:space="preserve">18 ноября 2021 – </w:t>
      </w:r>
      <w:proofErr w:type="spellStart"/>
      <w:r w:rsidRPr="00BE1002">
        <w:t>Hовосибирск</w:t>
      </w:r>
      <w:proofErr w:type="spellEnd"/>
    </w:p>
    <w:p w14:paraId="73B5459D" w14:textId="77777777" w:rsidR="00BE1002" w:rsidRPr="00BE1002" w:rsidRDefault="00BE1002" w:rsidP="00BE1002">
      <w:pPr>
        <w:rPr>
          <w:b/>
          <w:bCs/>
        </w:rPr>
      </w:pPr>
    </w:p>
    <w:sectPr w:rsidR="00BE1002" w:rsidRPr="00BE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7E"/>
    <w:rsid w:val="004C5D7E"/>
    <w:rsid w:val="00B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4D0B"/>
  <w15:chartTrackingRefBased/>
  <w15:docId w15:val="{63DEF539-8054-4D28-8805-E34D2FFD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2021-04-05T06:59:00Z</dcterms:created>
  <dcterms:modified xsi:type="dcterms:W3CDTF">2021-04-05T07:00:00Z</dcterms:modified>
</cp:coreProperties>
</file>