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7C" w:rsidRDefault="00142D7C" w:rsidP="00142D7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2D7C" w:rsidRDefault="00142D7C" w:rsidP="00142D7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7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Краткая информация </w:t>
      </w:r>
    </w:p>
    <w:p w:rsidR="00142D7C" w:rsidRDefault="00142D7C" w:rsidP="00142D7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789">
        <w:rPr>
          <w:rFonts w:ascii="Times New Roman" w:hAnsi="Times New Roman" w:cs="Times New Roman"/>
          <w:b/>
          <w:sz w:val="24"/>
          <w:szCs w:val="24"/>
          <w:lang w:val="ru-RU"/>
        </w:rPr>
        <w:t>о Соглашении ВТО по упрощении процедур торговли и Совете</w:t>
      </w:r>
    </w:p>
    <w:p w:rsidR="00142D7C" w:rsidRPr="002D1789" w:rsidRDefault="00142D7C" w:rsidP="00142D7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2D7C" w:rsidRPr="00104668" w:rsidRDefault="00142D7C" w:rsidP="00142D7C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04668">
        <w:rPr>
          <w:rFonts w:ascii="Times New Roman" w:hAnsi="Times New Roman" w:cs="Times New Roman"/>
          <w:b/>
          <w:i/>
          <w:sz w:val="24"/>
          <w:szCs w:val="24"/>
          <w:lang w:val="ru-RU"/>
        </w:rPr>
        <w:t>1. Соглашение Всемирной торговой организации по упрощению процедур торговли</w:t>
      </w:r>
    </w:p>
    <w:p w:rsidR="00142D7C" w:rsidRDefault="00142D7C" w:rsidP="00142D7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6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4668">
        <w:rPr>
          <w:rFonts w:ascii="Times New Roman" w:hAnsi="Times New Roman" w:cs="Times New Roman"/>
          <w:sz w:val="24"/>
          <w:szCs w:val="24"/>
          <w:lang w:val="ru-RU"/>
        </w:rPr>
        <w:t>Соглашение Всемирной торговой организации по упрощению процедур торговли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(далее Соглашение)</w:t>
      </w:r>
      <w:r w:rsidRPr="00E776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04668">
        <w:rPr>
          <w:rFonts w:ascii="Times New Roman" w:hAnsi="Times New Roman" w:cs="Times New Roman"/>
          <w:b/>
          <w:sz w:val="24"/>
          <w:szCs w:val="24"/>
          <w:lang w:val="ru-RU"/>
        </w:rPr>
        <w:t>принятое 26 ноября 2014 года, вступило в силу 22 февраля 2017 года</w:t>
      </w:r>
      <w:r w:rsidRPr="00E77652">
        <w:rPr>
          <w:rFonts w:ascii="Times New Roman" w:hAnsi="Times New Roman" w:cs="Times New Roman"/>
          <w:sz w:val="24"/>
          <w:szCs w:val="24"/>
          <w:lang w:val="ru-RU"/>
        </w:rPr>
        <w:t xml:space="preserve"> и является обязательным для всех стран член ВТО.  Кыргызская Республика ратифицировала данное Соглашение Законом КР </w:t>
      </w:r>
      <w:r w:rsidRPr="00104668">
        <w:rPr>
          <w:rFonts w:ascii="Times New Roman" w:hAnsi="Times New Roman" w:cs="Times New Roman"/>
          <w:b/>
          <w:sz w:val="24"/>
          <w:szCs w:val="24"/>
          <w:lang w:val="ru-RU"/>
        </w:rPr>
        <w:t>от 22 ноября 2016 года №183.</w:t>
      </w:r>
      <w:r w:rsidRPr="00C755FE">
        <w:rPr>
          <w:lang w:val="ru-RU"/>
        </w:rPr>
        <w:t xml:space="preserve"> </w:t>
      </w:r>
    </w:p>
    <w:p w:rsidR="00142D7C" w:rsidRDefault="00142D7C" w:rsidP="00142D7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Таким образом, п</w:t>
      </w:r>
      <w:r w:rsidRPr="00C755FE">
        <w:rPr>
          <w:rFonts w:ascii="Times New Roman" w:hAnsi="Times New Roman" w:cs="Times New Roman"/>
          <w:sz w:val="24"/>
          <w:szCs w:val="24"/>
          <w:lang w:val="ru-RU"/>
        </w:rPr>
        <w:t>еред КР стоит задача по выполнению международных обязательств по реализации Соглашения ВТО и реализации мер, направленных на улучшение международной торговли, которые направлены, в том числе и на повышение экспорта отечественных товаров.</w:t>
      </w:r>
    </w:p>
    <w:p w:rsidR="00142D7C" w:rsidRPr="00E77652" w:rsidRDefault="00142D7C" w:rsidP="00142D7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652">
        <w:rPr>
          <w:rFonts w:ascii="Times New Roman" w:hAnsi="Times New Roman" w:cs="Times New Roman"/>
          <w:sz w:val="24"/>
          <w:szCs w:val="24"/>
          <w:lang w:val="ru-RU"/>
        </w:rPr>
        <w:t>Принятие и реализация данного Соглашения имеет огромное значение для развития международной торговли. Данным Соглашением устанавливаются требования, направленные на упрощение формальностей и процедур, связанных с перемещением товаров через границы, включая импорт, экспорт и транзит товаров.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7652">
        <w:rPr>
          <w:rFonts w:ascii="Times New Roman" w:hAnsi="Times New Roman" w:cs="Times New Roman"/>
          <w:sz w:val="24"/>
          <w:szCs w:val="24"/>
          <w:lang w:val="ru-RU"/>
        </w:rPr>
        <w:t>Согласно исследованиям ВТО, благодаря упрощению процедур и соблюдению требований Соглашения, затраты бизнеса на оформление перемещаемых товаров снизятся в несколько раз. Более того, в странах членах ВТО будут применятся единообразные требования, что обеспечить предсказуемость, ясность и прозрачность процедур оформления перемещения товаров через границу.</w:t>
      </w:r>
    </w:p>
    <w:p w:rsidR="00142D7C" w:rsidRDefault="00142D7C" w:rsidP="00142D7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652">
        <w:rPr>
          <w:rFonts w:ascii="Times New Roman" w:hAnsi="Times New Roman" w:cs="Times New Roman"/>
          <w:sz w:val="24"/>
          <w:szCs w:val="24"/>
          <w:lang w:val="ru-RU"/>
        </w:rPr>
        <w:t>Огромная роль в реализации мер по упрощению процедур торговли отведена национальным органам по упрощению процедур торговли.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E77652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атья </w:t>
      </w:r>
      <w:r w:rsidRPr="00E77652">
        <w:rPr>
          <w:rFonts w:ascii="Times New Roman" w:hAnsi="Times New Roman" w:cs="Times New Roman"/>
          <w:sz w:val="24"/>
          <w:szCs w:val="24"/>
          <w:lang w:val="ru-RU"/>
        </w:rPr>
        <w:t>23 Соглашени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E77652">
        <w:rPr>
          <w:rFonts w:ascii="Times New Roman" w:hAnsi="Times New Roman" w:cs="Times New Roman"/>
          <w:sz w:val="24"/>
          <w:szCs w:val="24"/>
          <w:lang w:val="ru-RU"/>
        </w:rPr>
        <w:t xml:space="preserve"> прямо предусматривает, что каждое государство-член ВТО обязано создать национальный комитет по упрощению процедур торговли для содействия координации и реализации положений Соглашения.</w:t>
      </w:r>
    </w:p>
    <w:p w:rsidR="00142D7C" w:rsidRPr="00104668" w:rsidRDefault="00142D7C" w:rsidP="00142D7C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04668">
        <w:rPr>
          <w:rFonts w:ascii="Times New Roman" w:hAnsi="Times New Roman" w:cs="Times New Roman"/>
          <w:b/>
          <w:i/>
          <w:sz w:val="24"/>
          <w:szCs w:val="24"/>
          <w:lang w:val="ru-RU"/>
        </w:rPr>
        <w:t>2. Совет по упрощению процедур торговли в Кыргызской Республике</w:t>
      </w:r>
    </w:p>
    <w:p w:rsidR="00142D7C" w:rsidRDefault="00142D7C" w:rsidP="00142D7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513736136"/>
      <w:r w:rsidRPr="00104668">
        <w:rPr>
          <w:rFonts w:ascii="Times New Roman" w:hAnsi="Times New Roman" w:cs="Times New Roman"/>
          <w:sz w:val="24"/>
          <w:szCs w:val="24"/>
          <w:lang w:val="ru-RU"/>
        </w:rPr>
        <w:t xml:space="preserve">Совет по упрощению процедур торговли в Кыргызской Республике </w:t>
      </w:r>
      <w:bookmarkEnd w:id="0"/>
      <w:r w:rsidRPr="00104668">
        <w:rPr>
          <w:rFonts w:ascii="Times New Roman" w:hAnsi="Times New Roman" w:cs="Times New Roman"/>
          <w:sz w:val="24"/>
          <w:szCs w:val="24"/>
          <w:lang w:val="ru-RU"/>
        </w:rPr>
        <w:t>создан</w:t>
      </w:r>
      <w:r w:rsidRPr="008733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77652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Правительства КР </w:t>
      </w:r>
      <w:r w:rsidRPr="00E77652">
        <w:rPr>
          <w:rFonts w:ascii="Times New Roman" w:hAnsi="Times New Roman" w:cs="Times New Roman"/>
          <w:b/>
          <w:sz w:val="24"/>
          <w:szCs w:val="24"/>
          <w:lang w:val="ru-RU"/>
        </w:rPr>
        <w:t>от 18 июля 2017 года №435</w:t>
      </w:r>
      <w:r>
        <w:rPr>
          <w:rFonts w:ascii="Times New Roman" w:hAnsi="Times New Roman" w:cs="Times New Roman"/>
          <w:sz w:val="24"/>
          <w:szCs w:val="24"/>
          <w:lang w:val="ru-RU"/>
        </w:rPr>
        <w:t>. Данным постановлением у</w:t>
      </w:r>
      <w:r w:rsidRPr="00E77652">
        <w:rPr>
          <w:rFonts w:ascii="Times New Roman" w:hAnsi="Times New Roman" w:cs="Times New Roman"/>
          <w:sz w:val="24"/>
          <w:szCs w:val="24"/>
          <w:lang w:val="ru-RU"/>
        </w:rPr>
        <w:t>тверждено Положение о Совете, определяющее основные цеди и задачи Совета, его состав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77652">
        <w:rPr>
          <w:rFonts w:ascii="Times New Roman" w:hAnsi="Times New Roman" w:cs="Times New Roman"/>
          <w:sz w:val="24"/>
          <w:szCs w:val="24"/>
          <w:lang w:val="ru-RU"/>
        </w:rPr>
        <w:t>структуру и организацию деятельности Совета.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33A2">
        <w:rPr>
          <w:rFonts w:ascii="Times New Roman" w:hAnsi="Times New Roman" w:cs="Times New Roman"/>
          <w:b/>
          <w:sz w:val="24"/>
          <w:szCs w:val="24"/>
          <w:lang w:val="ru-RU"/>
        </w:rPr>
        <w:t>Персональный состав Совета утвержден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Pr="00E77652">
        <w:rPr>
          <w:rFonts w:ascii="Times New Roman" w:hAnsi="Times New Roman" w:cs="Times New Roman"/>
          <w:sz w:val="24"/>
          <w:szCs w:val="24"/>
          <w:lang w:val="ru-RU"/>
        </w:rPr>
        <w:t xml:space="preserve">аспоряжением Премьер-министра КР </w:t>
      </w:r>
      <w:r w:rsidRPr="00E77652">
        <w:rPr>
          <w:rFonts w:ascii="Times New Roman" w:hAnsi="Times New Roman" w:cs="Times New Roman"/>
          <w:b/>
          <w:sz w:val="24"/>
          <w:szCs w:val="24"/>
          <w:lang w:val="ru-RU"/>
        </w:rPr>
        <w:t>от 25 сентября 2017 года №639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состоит из 13 членов от государственных органов и 13 членов от бизнес-сообщетсва. Председателем Совета является Министр экономики, а Сопредседателем</w:t>
      </w:r>
      <w:r w:rsidRPr="00E776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представитель бизнес ассоциации. Заседания совета должны проводиться </w:t>
      </w:r>
      <w:r w:rsidRPr="00CE7601">
        <w:rPr>
          <w:rFonts w:ascii="Times New Roman" w:hAnsi="Times New Roman" w:cs="Times New Roman"/>
          <w:b/>
          <w:sz w:val="24"/>
          <w:szCs w:val="24"/>
          <w:lang w:val="ru-RU"/>
        </w:rPr>
        <w:t>не реже одного раза в полугодие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42D7C" w:rsidRDefault="00142D7C" w:rsidP="00142D7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Организационно-методическое обеспечение Совета возложено на Министертсво экономики Кыргызской Республики. </w:t>
      </w:r>
      <w:r w:rsidRPr="008733A2">
        <w:rPr>
          <w:rFonts w:ascii="Times New Roman" w:hAnsi="Times New Roman" w:cs="Times New Roman"/>
          <w:sz w:val="24"/>
          <w:szCs w:val="24"/>
          <w:lang w:val="ru-RU"/>
        </w:rPr>
        <w:t xml:space="preserve">Приказом Министра экономики КР </w:t>
      </w:r>
      <w:r w:rsidRPr="008733A2">
        <w:rPr>
          <w:rFonts w:ascii="Times New Roman" w:hAnsi="Times New Roman" w:cs="Times New Roman"/>
          <w:b/>
          <w:sz w:val="24"/>
          <w:szCs w:val="24"/>
          <w:lang w:val="ru-RU"/>
        </w:rPr>
        <w:t>от 21 августа 2017 года</w:t>
      </w:r>
      <w:r w:rsidRPr="008733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87E">
        <w:rPr>
          <w:rFonts w:ascii="Times New Roman" w:hAnsi="Times New Roman" w:cs="Times New Roman"/>
          <w:b/>
          <w:sz w:val="24"/>
          <w:szCs w:val="24"/>
          <w:lang w:val="ru-RU"/>
        </w:rPr>
        <w:t>№177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87E">
        <w:rPr>
          <w:rFonts w:ascii="Times New Roman" w:hAnsi="Times New Roman" w:cs="Times New Roman"/>
          <w:b/>
          <w:sz w:val="24"/>
          <w:szCs w:val="24"/>
          <w:lang w:val="ru-RU"/>
        </w:rPr>
        <w:t>сформирован Секретариат Совета</w:t>
      </w:r>
      <w:r w:rsidRPr="008733A2">
        <w:rPr>
          <w:rFonts w:ascii="Times New Roman" w:hAnsi="Times New Roman" w:cs="Times New Roman"/>
          <w:sz w:val="24"/>
          <w:szCs w:val="24"/>
          <w:lang w:val="ru-RU"/>
        </w:rPr>
        <w:t xml:space="preserve">. Секретариат состоит из 5 членов, из которых 3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представителя</w:t>
      </w:r>
      <w:r w:rsidRPr="008733A2">
        <w:rPr>
          <w:rFonts w:ascii="Times New Roman" w:hAnsi="Times New Roman" w:cs="Times New Roman"/>
          <w:sz w:val="24"/>
          <w:szCs w:val="24"/>
          <w:lang w:val="ru-RU"/>
        </w:rPr>
        <w:t xml:space="preserve"> от бизнес-сообщества. </w:t>
      </w:r>
    </w:p>
    <w:p w:rsidR="00142D7C" w:rsidRDefault="00142D7C" w:rsidP="00142D7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Таким образом, з</w:t>
      </w:r>
      <w:r w:rsidRPr="008733A2">
        <w:rPr>
          <w:rFonts w:ascii="Times New Roman" w:hAnsi="Times New Roman" w:cs="Times New Roman"/>
          <w:sz w:val="24"/>
          <w:szCs w:val="24"/>
          <w:lang w:val="ru-RU"/>
        </w:rPr>
        <w:t>начительная роль в упрощении процедур торговли отведена бизнес-сообществу.</w:t>
      </w:r>
    </w:p>
    <w:p w:rsidR="00142D7C" w:rsidRPr="00E77652" w:rsidRDefault="00142D7C" w:rsidP="00142D7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3A2">
        <w:rPr>
          <w:rFonts w:ascii="Times New Roman" w:hAnsi="Times New Roman" w:cs="Times New Roman"/>
          <w:b/>
          <w:sz w:val="24"/>
          <w:szCs w:val="24"/>
          <w:lang w:val="ru-RU"/>
        </w:rPr>
        <w:t>Основной задачей Совета</w:t>
      </w:r>
      <w:r w:rsidRPr="00E77652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координация всех заинтересованных государственных органов и согласование интересов государства и бизнеса по реализации мер, направленных на упрощение процедур в сфере внешней торговли.</w:t>
      </w:r>
    </w:p>
    <w:p w:rsidR="00142D7C" w:rsidRDefault="00142D7C" w:rsidP="00142D7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E77652">
        <w:rPr>
          <w:rFonts w:ascii="Times New Roman" w:hAnsi="Times New Roman" w:cs="Times New Roman"/>
          <w:sz w:val="24"/>
          <w:szCs w:val="24"/>
          <w:lang w:val="ru-RU"/>
        </w:rPr>
        <w:t xml:space="preserve">анный Совет </w:t>
      </w:r>
      <w:r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Pr="00E77652">
        <w:rPr>
          <w:rFonts w:ascii="Times New Roman" w:hAnsi="Times New Roman" w:cs="Times New Roman"/>
          <w:sz w:val="24"/>
          <w:szCs w:val="24"/>
          <w:lang w:val="ru-RU"/>
        </w:rPr>
        <w:t xml:space="preserve"> служить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</w:t>
      </w:r>
      <w:r w:rsidRPr="00104668">
        <w:rPr>
          <w:rFonts w:ascii="Times New Roman" w:hAnsi="Times New Roman" w:cs="Times New Roman"/>
          <w:b/>
          <w:sz w:val="24"/>
          <w:szCs w:val="24"/>
          <w:lang w:val="ru-RU"/>
        </w:rPr>
        <w:t>основной площадки и открытого форума</w:t>
      </w:r>
      <w:r w:rsidRPr="008733A2">
        <w:rPr>
          <w:rFonts w:ascii="Times New Roman" w:hAnsi="Times New Roman" w:cs="Times New Roman"/>
          <w:sz w:val="24"/>
          <w:szCs w:val="24"/>
          <w:lang w:val="ru-RU"/>
        </w:rPr>
        <w:t xml:space="preserve"> для обсуждения и определения основных проблем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733A2">
        <w:rPr>
          <w:rFonts w:ascii="Times New Roman" w:hAnsi="Times New Roman" w:cs="Times New Roman"/>
          <w:sz w:val="24"/>
          <w:szCs w:val="24"/>
          <w:lang w:val="ru-RU"/>
        </w:rPr>
        <w:t xml:space="preserve"> выработке рекомендаций по реализации мер, направленных на упрощение процедур торговли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координации</w:t>
      </w:r>
      <w:r w:rsidRPr="008733A2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данных </w:t>
      </w:r>
      <w:r w:rsidRPr="008733A2">
        <w:rPr>
          <w:rFonts w:ascii="Times New Roman" w:hAnsi="Times New Roman" w:cs="Times New Roman"/>
          <w:sz w:val="24"/>
          <w:szCs w:val="24"/>
          <w:lang w:val="ru-RU"/>
        </w:rPr>
        <w:t>мер</w:t>
      </w:r>
      <w:r w:rsidRPr="00E7765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42D7C" w:rsidRPr="008733A2" w:rsidRDefault="00142D7C" w:rsidP="00142D7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3A2">
        <w:rPr>
          <w:rFonts w:ascii="Times New Roman" w:hAnsi="Times New Roman" w:cs="Times New Roman"/>
          <w:sz w:val="24"/>
          <w:szCs w:val="24"/>
          <w:lang w:val="ru-RU"/>
        </w:rPr>
        <w:t>Совет по упрощению процедур торговли должен охватывать все основные вопросы по упрощению процедур торговли, включая регулирование, таможенные процедуры, транспортные перевозки, логистику, финансово-страховые вопросы, ветеринарные, санитарные и фитосанитарные вопросы, электронный документооборот и электронные услуги, и иные взаимосвязанные вопросы.</w:t>
      </w:r>
    </w:p>
    <w:p w:rsidR="00142D7C" w:rsidRDefault="00142D7C" w:rsidP="00142D7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55FE">
        <w:rPr>
          <w:rFonts w:ascii="Times New Roman" w:hAnsi="Times New Roman" w:cs="Times New Roman"/>
          <w:b/>
          <w:sz w:val="24"/>
          <w:szCs w:val="24"/>
          <w:lang w:val="ru-RU"/>
        </w:rPr>
        <w:t>Первое заседание Совета проведено 27 декабря 2017 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на котором согласно Протокола заседания Совета, </w:t>
      </w:r>
      <w:r w:rsidRPr="00C755FE">
        <w:rPr>
          <w:rFonts w:ascii="Times New Roman" w:hAnsi="Times New Roman" w:cs="Times New Roman"/>
          <w:b/>
          <w:sz w:val="24"/>
          <w:szCs w:val="24"/>
          <w:lang w:val="ru-RU"/>
        </w:rPr>
        <w:t>утвержден План по реализации  мер по упрощению процедур торговли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755FE">
        <w:rPr>
          <w:rFonts w:ascii="Times New Roman" w:hAnsi="Times New Roman" w:cs="Times New Roman"/>
          <w:sz w:val="24"/>
          <w:szCs w:val="24"/>
          <w:lang w:val="ru-RU"/>
        </w:rPr>
        <w:t>(далее План), в том числе Соглашения ВТО по упрощению процедур торговли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Также были приняты решения относительно создания рабочих групп при Совете по реализации вышеуказанного Плана и другие решения. </w:t>
      </w:r>
      <w:r w:rsidRPr="00AD1203">
        <w:rPr>
          <w:rFonts w:ascii="Times New Roman" w:hAnsi="Times New Roman" w:cs="Times New Roman"/>
          <w:sz w:val="24"/>
          <w:szCs w:val="24"/>
          <w:lang w:val="ru-RU"/>
        </w:rPr>
        <w:t>Данный План направлен Аппаратом Правительства на исполнение всем заинтерес</w:t>
      </w:r>
      <w:r w:rsidR="008D2EF9">
        <w:rPr>
          <w:rFonts w:ascii="Times New Roman" w:hAnsi="Times New Roman" w:cs="Times New Roman"/>
          <w:sz w:val="24"/>
          <w:szCs w:val="24"/>
          <w:lang w:val="ru-RU"/>
        </w:rPr>
        <w:t>ованным министер</w:t>
      </w:r>
      <w:r w:rsidRPr="00AD12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D2EF9">
        <w:rPr>
          <w:rFonts w:ascii="Times New Roman" w:hAnsi="Times New Roman" w:cs="Times New Roman"/>
          <w:sz w:val="24"/>
          <w:szCs w:val="24"/>
          <w:lang w:val="ru-RU"/>
        </w:rPr>
        <w:t>т</w:t>
      </w:r>
      <w:bookmarkStart w:id="1" w:name="_GoBack"/>
      <w:bookmarkEnd w:id="1"/>
      <w:r w:rsidRPr="00AD1203">
        <w:rPr>
          <w:rFonts w:ascii="Times New Roman" w:hAnsi="Times New Roman" w:cs="Times New Roman"/>
          <w:sz w:val="24"/>
          <w:szCs w:val="24"/>
          <w:lang w:val="ru-RU"/>
        </w:rPr>
        <w:t>вам и ведомствам.</w:t>
      </w:r>
    </w:p>
    <w:p w:rsidR="00142D7C" w:rsidRPr="00391E0D" w:rsidRDefault="00142D7C" w:rsidP="00142D7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Вышеуказанный П</w:t>
      </w:r>
      <w:r w:rsidRPr="00C755FE">
        <w:rPr>
          <w:rFonts w:ascii="Times New Roman" w:hAnsi="Times New Roman" w:cs="Times New Roman"/>
          <w:sz w:val="24"/>
          <w:szCs w:val="24"/>
          <w:lang w:val="ru-RU"/>
        </w:rPr>
        <w:t>лан является среднесрочным планом действий по реализации положений Соглашения и других мероприятий, направленных на упрощение процедур торговли сроком на 5 лет.  План содержит мероприятия по реализации основных положений Соглашения, предусмотренных статьями 1-12 Соглашения с указанием категоризации положений (А, В и С) и сроков их реализации, а также содержит другие мероприятия, направленные на упрощение процедур торговли.</w:t>
      </w:r>
      <w:r w:rsidRPr="00391E0D">
        <w:rPr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Согласно С</w:t>
      </w:r>
      <w:r w:rsidRPr="00391E0D">
        <w:rPr>
          <w:rFonts w:ascii="Times New Roman" w:hAnsi="Times New Roman" w:cs="Times New Roman"/>
          <w:sz w:val="24"/>
          <w:szCs w:val="24"/>
          <w:lang w:val="ru-RU"/>
        </w:rPr>
        <w:t>тать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91E0D">
        <w:rPr>
          <w:rFonts w:ascii="Times New Roman" w:hAnsi="Times New Roman" w:cs="Times New Roman"/>
          <w:sz w:val="24"/>
          <w:szCs w:val="24"/>
          <w:lang w:val="ru-RU"/>
        </w:rPr>
        <w:t xml:space="preserve"> 14 Соглашения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42D7C" w:rsidRPr="00391E0D" w:rsidRDefault="00142D7C" w:rsidP="00142D7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E0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391E0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 категории А относятся положения, подлежащие реализации на момент вступления в силу Соглашения; </w:t>
      </w:r>
    </w:p>
    <w:p w:rsidR="00142D7C" w:rsidRPr="00391E0D" w:rsidRDefault="00142D7C" w:rsidP="00142D7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E0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391E0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 категории В относятся положения, дата реализация которых определяется страной после переходного периода после вступления Соглашения в силу согласно статьи 16 Соглашения.  </w:t>
      </w:r>
    </w:p>
    <w:p w:rsidR="00142D7C" w:rsidRDefault="00142D7C" w:rsidP="00142D7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E0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391E0D">
        <w:rPr>
          <w:rFonts w:ascii="Times New Roman" w:hAnsi="Times New Roman" w:cs="Times New Roman"/>
          <w:sz w:val="24"/>
          <w:szCs w:val="24"/>
          <w:lang w:val="ru-RU"/>
        </w:rPr>
        <w:tab/>
        <w:t>к категории C относятся положения, дата реализация которых определяется страной после переходного периода после вступления Соглашения в силу и которые требуют наращивания потенциала для реализации положений путем предоставления содействия и поддержки согласно статьи 16 Соглашения.</w:t>
      </w:r>
    </w:p>
    <w:p w:rsidR="00142D7C" w:rsidRPr="00AD1203" w:rsidRDefault="00142D7C" w:rsidP="00142D7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1203">
        <w:rPr>
          <w:rFonts w:ascii="Times New Roman" w:hAnsi="Times New Roman" w:cs="Times New Roman"/>
          <w:b/>
          <w:sz w:val="24"/>
          <w:szCs w:val="24"/>
          <w:lang w:val="ru-RU"/>
        </w:rPr>
        <w:t>Соглашением установлены сроки направлений в Секретариат ВТО уведомлений о категориях и сроках реализации мер Соглашения.</w:t>
      </w:r>
    </w:p>
    <w:p w:rsidR="00142D7C" w:rsidRDefault="00142D7C" w:rsidP="00142D7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03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данного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D1203">
        <w:rPr>
          <w:rFonts w:ascii="Times New Roman" w:hAnsi="Times New Roman" w:cs="Times New Roman"/>
          <w:sz w:val="24"/>
          <w:szCs w:val="24"/>
          <w:lang w:val="ru-RU"/>
        </w:rPr>
        <w:t xml:space="preserve">лана будет координироваться Советом, который также будет осуществлять периодический мониторинг реализации Плана.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D1203">
        <w:rPr>
          <w:rFonts w:ascii="Times New Roman" w:hAnsi="Times New Roman" w:cs="Times New Roman"/>
          <w:sz w:val="24"/>
          <w:szCs w:val="24"/>
          <w:lang w:val="ru-RU"/>
        </w:rPr>
        <w:t>еализаци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D1203">
        <w:rPr>
          <w:rFonts w:ascii="Times New Roman" w:hAnsi="Times New Roman" w:cs="Times New Roman"/>
          <w:sz w:val="24"/>
          <w:szCs w:val="24"/>
          <w:lang w:val="ru-RU"/>
        </w:rPr>
        <w:t xml:space="preserve"> отдельных приоритетных или специфических вопросов Плана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будет осуществляться </w:t>
      </w:r>
      <w:r w:rsidRPr="00AD1203">
        <w:rPr>
          <w:rFonts w:ascii="Times New Roman" w:hAnsi="Times New Roman" w:cs="Times New Roman"/>
          <w:sz w:val="24"/>
          <w:szCs w:val="24"/>
          <w:lang w:val="ru-RU"/>
        </w:rPr>
        <w:t>рабочие групп</w:t>
      </w:r>
      <w:r>
        <w:rPr>
          <w:rFonts w:ascii="Times New Roman" w:hAnsi="Times New Roman" w:cs="Times New Roman"/>
          <w:sz w:val="24"/>
          <w:szCs w:val="24"/>
          <w:lang w:val="ru-RU"/>
        </w:rPr>
        <w:t>ами, создаваемыми при Совете.</w:t>
      </w:r>
    </w:p>
    <w:p w:rsidR="00142D7C" w:rsidRDefault="00142D7C" w:rsidP="00142D7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0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Приказом Министерства экономики КР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от 19 апреля</w:t>
      </w:r>
      <w:r w:rsidRPr="00AD12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2018 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3C33">
        <w:rPr>
          <w:rFonts w:ascii="Times New Roman" w:hAnsi="Times New Roman" w:cs="Times New Roman"/>
          <w:b/>
          <w:sz w:val="24"/>
          <w:szCs w:val="24"/>
          <w:lang w:val="ru-RU"/>
        </w:rPr>
        <w:t>№55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в реализацию Положения о Совете и Протокола заседания Совета, </w:t>
      </w:r>
      <w:r w:rsidRPr="00AD12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созданы  шесть (6)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межведомственных </w:t>
      </w:r>
      <w:r w:rsidRPr="00AD1203">
        <w:rPr>
          <w:rFonts w:ascii="Times New Roman" w:hAnsi="Times New Roman" w:cs="Times New Roman"/>
          <w:b/>
          <w:sz w:val="24"/>
          <w:szCs w:val="24"/>
          <w:lang w:val="ru-RU"/>
        </w:rPr>
        <w:t>рабочих групп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соответствующим направлениям, которые </w:t>
      </w:r>
      <w:r w:rsidRPr="00AD1203">
        <w:rPr>
          <w:rFonts w:ascii="Times New Roman" w:hAnsi="Times New Roman" w:cs="Times New Roman"/>
          <w:sz w:val="24"/>
          <w:szCs w:val="24"/>
          <w:lang w:val="ru-RU"/>
        </w:rPr>
        <w:t>будут проводить обзоры и анализы по рассматриваемым вопросам, выносить рекомендации на рассмотрение Совета, разрабатывать проекты нормативных правовых актов и осуществлять другие функции, необходимые для достижения задач Совета.</w:t>
      </w:r>
    </w:p>
    <w:p w:rsidR="00D91F8A" w:rsidRPr="00142D7C" w:rsidRDefault="00D91F8A">
      <w:pPr>
        <w:rPr>
          <w:lang w:val="ru-RU"/>
        </w:rPr>
      </w:pPr>
    </w:p>
    <w:sectPr w:rsidR="00D91F8A" w:rsidRPr="00142D7C">
      <w:footerReference w:type="default" r:id="rId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73" w:rsidRDefault="00AB2F73">
      <w:pPr>
        <w:spacing w:after="0" w:line="240" w:lineRule="auto"/>
      </w:pPr>
      <w:r>
        <w:separator/>
      </w:r>
    </w:p>
  </w:endnote>
  <w:endnote w:type="continuationSeparator" w:id="0">
    <w:p w:rsidR="00AB2F73" w:rsidRDefault="00AB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1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4A53" w:rsidRDefault="005846C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E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A53" w:rsidRDefault="00AB2F7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73" w:rsidRDefault="00AB2F73">
      <w:pPr>
        <w:spacing w:after="0" w:line="240" w:lineRule="auto"/>
      </w:pPr>
      <w:r>
        <w:separator/>
      </w:r>
    </w:p>
  </w:footnote>
  <w:footnote w:type="continuationSeparator" w:id="0">
    <w:p w:rsidR="00AB2F73" w:rsidRDefault="00AB2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7C"/>
    <w:rsid w:val="00142D7C"/>
    <w:rsid w:val="005846C2"/>
    <w:rsid w:val="008D2EF9"/>
    <w:rsid w:val="00AB2F73"/>
    <w:rsid w:val="00D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F74B"/>
  <w15:docId w15:val="{111B8520-15D4-47BA-8B31-ECEF080B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7C"/>
    <w:pPr>
      <w:spacing w:after="160" w:line="259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2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42D7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2018-05-15T06:02:00Z</dcterms:created>
  <dcterms:modified xsi:type="dcterms:W3CDTF">2018-05-21T12:48:00Z</dcterms:modified>
</cp:coreProperties>
</file>