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45" w:rsidRPr="008B5C26" w:rsidRDefault="00091301" w:rsidP="008B5C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26">
        <w:rPr>
          <w:rFonts w:ascii="Times New Roman" w:hAnsi="Times New Roman" w:cs="Times New Roman"/>
          <w:b/>
          <w:sz w:val="24"/>
          <w:szCs w:val="24"/>
        </w:rPr>
        <w:t>Новое в законодательстве за 2017 год</w:t>
      </w:r>
    </w:p>
    <w:p w:rsidR="00091301" w:rsidRPr="008B5C26" w:rsidRDefault="00091301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1. Указом  Президента РУз № УП-4947 от 7 февраля 2017 года</w:t>
      </w:r>
      <w:r w:rsidRPr="008B5C26">
        <w:rPr>
          <w:rFonts w:ascii="Times New Roman" w:hAnsi="Times New Roman" w:cs="Times New Roman"/>
          <w:sz w:val="24"/>
          <w:szCs w:val="24"/>
        </w:rPr>
        <w:t xml:space="preserve"> была принята  </w:t>
      </w:r>
      <w:r w:rsidRPr="008B5C26">
        <w:rPr>
          <w:rFonts w:ascii="Times New Roman" w:hAnsi="Times New Roman" w:cs="Times New Roman"/>
          <w:bCs/>
          <w:sz w:val="24"/>
          <w:szCs w:val="24"/>
        </w:rPr>
        <w:t xml:space="preserve">«Стратегия действий по пяти приоритетным направлениям развития Республики Узбекистан в 2017 — 2021 годах» </w:t>
      </w:r>
    </w:p>
    <w:p w:rsidR="00091301" w:rsidRPr="008B5C26" w:rsidRDefault="00091301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bCs/>
          <w:sz w:val="24"/>
          <w:szCs w:val="24"/>
        </w:rPr>
        <w:t>2. Указ</w:t>
      </w:r>
      <w:r w:rsidR="0069132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691327">
        <w:rPr>
          <w:rFonts w:ascii="Times New Roman" w:hAnsi="Times New Roman" w:cs="Times New Roman"/>
          <w:b/>
          <w:bCs/>
          <w:sz w:val="24"/>
          <w:szCs w:val="24"/>
        </w:rPr>
        <w:t xml:space="preserve"> Президента РУз № УП-5177 от 2 сентября 2017 года</w:t>
      </w:r>
      <w:r w:rsidRPr="008B5C26">
        <w:rPr>
          <w:rFonts w:ascii="Times New Roman" w:hAnsi="Times New Roman" w:cs="Times New Roman"/>
          <w:bCs/>
          <w:sz w:val="24"/>
          <w:szCs w:val="24"/>
        </w:rPr>
        <w:t xml:space="preserve"> отменяется требование обязательной продажи выручки в иностранной валюте экспортеров, независимо от их формы собственности;</w:t>
      </w:r>
    </w:p>
    <w:p w:rsidR="00091301" w:rsidRPr="008B5C26" w:rsidRDefault="00091301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 xml:space="preserve">3. Указом </w:t>
      </w:r>
      <w:r w:rsidRPr="00691327">
        <w:rPr>
          <w:rFonts w:ascii="Times New Roman" w:hAnsi="Times New Roman" w:cs="Times New Roman"/>
          <w:b/>
          <w:bCs/>
          <w:sz w:val="24"/>
          <w:szCs w:val="24"/>
        </w:rPr>
        <w:t>№ УП-5177 от 2 сентября 2017 года</w:t>
      </w:r>
      <w:r w:rsidRPr="008B5C26">
        <w:rPr>
          <w:rFonts w:ascii="Times New Roman" w:hAnsi="Times New Roman" w:cs="Times New Roman"/>
          <w:sz w:val="24"/>
          <w:szCs w:val="24"/>
        </w:rPr>
        <w:t xml:space="preserve"> поручено кардинально 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>пересмотреть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 действующие нормы и ставки таможенных платежей.</w:t>
      </w:r>
    </w:p>
    <w:p w:rsidR="00091301" w:rsidRPr="008B5C26" w:rsidRDefault="00091301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С 1 сентября 2017 года от таможенных пошлин были освобождены мясо, мука, масло и ряд других продовольственных товаров. Также с 10 сентября нулевая ставка таможенной пошлины установлена по 42 наименованиям товарных позиций. Восемь видов товарных групп освобождены от уплаты акцизного налога</w:t>
      </w:r>
    </w:p>
    <w:p w:rsidR="00091301" w:rsidRPr="008B5C26" w:rsidRDefault="00091301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С 15 сентября вступило в силу освобождение от акцизного налога и таможенных пошлин на ввоз тростникового сахара, свекловичной и химически чистой сахарозы в твердом состоянии.</w:t>
      </w:r>
    </w:p>
    <w:p w:rsidR="00091301" w:rsidRPr="008B5C26" w:rsidRDefault="00091301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4. </w:t>
      </w:r>
      <w:r w:rsidR="009E369F"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от 29.09.2017 г.</w:t>
      </w:r>
      <w:r w:rsidR="0069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69F" w:rsidRPr="008B5C26">
        <w:rPr>
          <w:rFonts w:ascii="Times New Roman" w:hAnsi="Times New Roman" w:cs="Times New Roman"/>
          <w:b/>
          <w:bCs/>
          <w:sz w:val="24"/>
          <w:szCs w:val="24"/>
        </w:rPr>
        <w:t>№ ПП-3303 «О мерах по дальнейшему упорядочению внешнеэкономической деятельности Республики Узбекистан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Утвердить с 1 октября 2017 года: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ставки импортных таможенных пошлин согласно приложению № 1;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ставки акцизного налога на подакцизные товары, завозимые на территорию Республики Узбекистан, согласно приложению № 2.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5. Закон Республики Узбекистан</w:t>
      </w:r>
      <w:r w:rsidR="00691327">
        <w:rPr>
          <w:rFonts w:ascii="Times New Roman" w:hAnsi="Times New Roman" w:cs="Times New Roman"/>
          <w:sz w:val="24"/>
          <w:szCs w:val="24"/>
        </w:rPr>
        <w:t xml:space="preserve"> «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О ратификации Протокола к Соглашению о партнерстве и сотрудничестве, учреждающему партнерство между Республикой Узбекистан, с одной стороны, и Европейскими Сообществами и их государствами-членами, с другой стороны, в связи со вступлением в Европейский Союз Республики Хорватия (Брюссель, 17 июля 2017 года)</w:t>
      </w:r>
      <w:r w:rsidR="006913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6.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от 29.12.2017 г.</w:t>
      </w:r>
      <w:r w:rsidR="0069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№ ПП-3454 «О прогнозе основных макроэкономических показателей и параметрах Государственного бюджета Республики Узбекистан на 2018 год»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3. Утвердить на 2018 год ставки: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налога на добавленную стоимость в размере 20 процентов;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акцизного налога на подакцизные товары, производимые в Республике Узбекистан и завозимые на ее территорию, по перечням согласно приложениям № 12-1 и 12-2;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31. Отменить с 1 апреля 2018 года льготы, предоставленные: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предприятиям, включенным в программы локализации, в том числе по реализуемым проектам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 xml:space="preserve">7. Указом Президента РУз № </w:t>
      </w:r>
      <w:r w:rsidRPr="00691327">
        <w:rPr>
          <w:rFonts w:ascii="Times New Roman" w:hAnsi="Times New Roman" w:cs="Times New Roman"/>
          <w:b/>
          <w:bCs/>
          <w:sz w:val="24"/>
          <w:szCs w:val="24"/>
        </w:rPr>
        <w:t>УП-5215</w:t>
      </w:r>
      <w:r w:rsidRPr="00691327">
        <w:rPr>
          <w:rFonts w:ascii="Times New Roman" w:hAnsi="Times New Roman" w:cs="Times New Roman"/>
          <w:b/>
          <w:sz w:val="24"/>
          <w:szCs w:val="24"/>
        </w:rPr>
        <w:t xml:space="preserve"> от 3 ноября 2017 г. «О мерах по упорядочению лицензирования экспорта и импорта специфических товаров, а также регистрации экспортных и экспертизы импортных контрактов»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передача функции по лицензированию от Министерства внешней торговли Кабинету Министров — в целях консолидации функций по выдаче лицензий на экспорт и импорт специфических товаров.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из перечня лицензируемых товаров исключены ювелирные изделия, изделия из драгоценных металлов, драгоценные камни и изделия из них.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Положение о порядке выдачи лицензии на экспорт и импорт специфических товаров утверждено постановлением Кабинета Министров № 959 от 1 декабря 2017 года.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8. Указом Президента РУз № УП-5215</w:t>
      </w:r>
      <w:r w:rsidRPr="008B5C26">
        <w:rPr>
          <w:rFonts w:ascii="Times New Roman" w:hAnsi="Times New Roman" w:cs="Times New Roman"/>
          <w:sz w:val="24"/>
          <w:szCs w:val="24"/>
        </w:rPr>
        <w:t xml:space="preserve"> на МВТ возложили регистрацию контрактов (за исключением биржевых) на экспорт товаров (работ, услуг), заключенных на основании решений Правительства РУз и межправительственных соглашений, а также включенных в приложение № 2 к Указу. 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lastRenderedPageBreak/>
        <w:t>Порядок регистрации экспортных контрактов утвержден постановлением Кабинета Министров РУз № 1006 от 21 декабря 2017 года</w:t>
      </w:r>
      <w:r w:rsidRPr="008B5C2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регистрации экспортных контрактов». Основной целью такой регистрации является осуществление мониторинга цен экспортируемых товаров (работ, услуг), а также упорядочение учета экспорта специфических товаров и внешнеторговой отчетности.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9. Указом Президента РУз № УП-5215</w:t>
      </w:r>
      <w:r w:rsidRPr="008B5C26">
        <w:rPr>
          <w:rFonts w:ascii="Times New Roman" w:hAnsi="Times New Roman" w:cs="Times New Roman"/>
          <w:sz w:val="24"/>
          <w:szCs w:val="24"/>
        </w:rPr>
        <w:t xml:space="preserve"> за ГТИ закрепили: 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Cs/>
          <w:sz w:val="24"/>
          <w:szCs w:val="24"/>
        </w:rPr>
        <w:t>- экспертизу тендерной (конкурсной) документации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sz w:val="24"/>
          <w:szCs w:val="24"/>
        </w:rPr>
        <w:t>или оценку тендерных (конкурсных) предложений по вышеуказанным контрактам. При этом постановка на учет импортных контрактов, заключенных по результатам тендерных (конкурсных) торгов, осуществляется без проведения их дополнительной экспертизы. 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  <w:u w:val="single"/>
        </w:rPr>
        <w:t>Для справки:</w:t>
      </w:r>
      <w:r w:rsidRPr="008B5C26">
        <w:rPr>
          <w:rFonts w:ascii="Times New Roman" w:hAnsi="Times New Roman" w:cs="Times New Roman"/>
          <w:sz w:val="24"/>
          <w:szCs w:val="24"/>
        </w:rPr>
        <w:t xml:space="preserve"> экспертиза импортных контрактов на сумму менее 100 тысяч долларов США отменена. </w:t>
      </w:r>
    </w:p>
    <w:p w:rsidR="009E369F" w:rsidRPr="00691327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Cs/>
          <w:sz w:val="24"/>
          <w:szCs w:val="24"/>
        </w:rPr>
        <w:t>- экспертизу импортных контрактов: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-- заключённых по итогам прямых переговоров и суммой, превышающей в эквиваленте 100 тысяч долларов США по одному контракту, 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-- финансируемых за счет средств Госбюджета РУз или Фонда реконструкции и развития РУз или кредитов (займов), 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>привлеченных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 Республикой Узбекистан (Правительством РУз) или под ее гарантию (за исключением рефинансируемых коммерческими банками), 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-- хозяйствующих субъектов, доля 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 в уставном капитале которых составляет более 50 процентов, и юридических лиц, у которых в уставном капитале более 50 процентов доли принадлежит хозяйствующим субъектам с долей государства более 50 процентов; 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Положение о порядке регистрации импортных контрактов пока не разработано. Но, учитывая, что регистрация импортных контрактов осуществляется по результатам тендера, то она может проводиться в автоматическом режиме. 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10.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Указ Президента РУз от 15 декабря 2017 г. № УП-5286 «О дополнительных мерах по стимулированию экспорта и обеспечению конкурентоспособности отечественных товаров на внешних рынках»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1. Утвердить перечни: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предметов и продукции, экспорт которых осуществляется на основании решений Президента Республики Узбекистан или Правительства Республики Узбекистан, согласно приложению № 1;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предметов, запрещенных к импорту (ввозу) в Республику Узбекистан, согласно приложению № 2.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2. Определить, что в Республике Узбекистан: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предприятиям всех форм собственности, экспортирующим собственную продукцию, разрешено открывать за рубежом торговые дома и представительства для маркетинговых исследований внешних рынков и рекламирования собственной продукции, с поставкой для них товаров на условиях консигнации, кроме случаев, предусмотренных законодательством;</w:t>
      </w:r>
    </w:p>
    <w:p w:rsidR="009E369F" w:rsidRPr="008B5C26" w:rsidRDefault="009E369F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11.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="0076151C"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 № ПП-3077 от 21.06.2017 года «О мерах по дальнейшей поддержке отечественных организаций-экспортеров и совершенствованию внешнеэкономической деятельности»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С 1 июля 2017 года установлен порядок, в соответствии с которым: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разрешается субъектам предпринимательства осуществление экспорта свежей плодоовощной продукции, винограда и бахчевых культур на основе прямых договоров на условиях 100-процентной предварительной оплаты;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C26">
        <w:rPr>
          <w:rFonts w:ascii="Times New Roman" w:hAnsi="Times New Roman" w:cs="Times New Roman"/>
          <w:sz w:val="24"/>
          <w:szCs w:val="24"/>
        </w:rPr>
        <w:t xml:space="preserve">- для организаций, экспортирующих товары собственного производства за иностранную валюту по ценам ниже себестоимости самостоятельно или через внешнеторговые организации министерств, ведомств и хозяйственных объединений на </w:t>
      </w:r>
      <w:r w:rsidRPr="008B5C26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решений Специальной экспертной комиссии по рассмотрению вопросов экспорта продукции по реально складывающимся на мировом рынке ценам, в том числе ниже себестоимости, созданной постановлением Президента РУз </w:t>
      </w:r>
      <w:hyperlink r:id="rId4" w:history="1">
        <w:r w:rsidRPr="008B5C26">
          <w:rPr>
            <w:rStyle w:val="a4"/>
            <w:rFonts w:ascii="Times New Roman" w:hAnsi="Times New Roman" w:cs="Times New Roman"/>
            <w:sz w:val="24"/>
            <w:szCs w:val="24"/>
          </w:rPr>
          <w:t>от 26 марта 2012 года № ПП-1731,</w:t>
        </w:r>
      </w:hyperlink>
      <w:r w:rsidRPr="008B5C26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 (работ, услуг) для целей налогообложения определяется исходя из фактической цены реализации товаров (работ, услуг);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12.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 № ПП-3077 от 21.06.2017 года «О мерах по дальнейшей поддержке отечественных организаций-экспортеров и совершенствованию внешнеэкономической деятельности»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льготы и преференции, действующие для организаций-экспортеров продукции собственного производства, распространяются на организации, осуществляющие экспорт продукции, собственниками которой они являются;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экспорт бывших в употреблении машин, оборудования и механизмов по истечении 5 лет с момента их изготовления осуществляется без решения Правительства Республики Узбекистан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13.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№ ПП-3351 от 3.11.2017 года «О мерах по дальнейшей либерализации внешнеторговой деятельности и поддержке субъектов предпринимательства»</w:t>
      </w:r>
    </w:p>
    <w:p w:rsidR="0076151C" w:rsidRPr="00691327" w:rsidRDefault="00691327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76151C" w:rsidRPr="00691327">
        <w:rPr>
          <w:rFonts w:ascii="Times New Roman" w:hAnsi="Times New Roman" w:cs="Times New Roman"/>
          <w:bCs/>
          <w:sz w:val="24"/>
          <w:szCs w:val="24"/>
        </w:rPr>
        <w:t>станов</w:t>
      </w:r>
      <w:r>
        <w:rPr>
          <w:rFonts w:ascii="Times New Roman" w:hAnsi="Times New Roman" w:cs="Times New Roman"/>
          <w:bCs/>
          <w:sz w:val="24"/>
          <w:szCs w:val="24"/>
        </w:rPr>
        <w:t>ить</w:t>
      </w:r>
      <w:r w:rsidR="0076151C" w:rsidRPr="00691327">
        <w:rPr>
          <w:rFonts w:ascii="Times New Roman" w:hAnsi="Times New Roman" w:cs="Times New Roman"/>
          <w:bCs/>
          <w:sz w:val="24"/>
          <w:szCs w:val="24"/>
        </w:rPr>
        <w:t xml:space="preserve">, что с 1 декабря 2017 года 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а) устанавливается единый срок - 120 календарных дней, по истечении которого образуется просроченная дебиторская задолженность по экспортным операциям, исчисляемый для экспорта услуг (работ) - 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 акта выполненных работ, а товаров - с даты оформления грузовой таможенной декларации, 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  <w:u w:val="single"/>
        </w:rPr>
        <w:t>за исключением товаров, вывозимых:</w:t>
      </w:r>
      <w:r w:rsidRPr="008B5C26">
        <w:rPr>
          <w:rFonts w:ascii="Times New Roman" w:hAnsi="Times New Roman" w:cs="Times New Roman"/>
          <w:sz w:val="24"/>
          <w:szCs w:val="24"/>
        </w:rPr>
        <w:t> 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учредителями-резидентами Республики Узбекистан в адрес организаций за рубежом (торговые дома, торговые представительства, дочерние предприятия, фирменные магазины, дилерские сети и консигнационные склады) -</w:t>
      </w:r>
      <w:r w:rsidRPr="008B5C26">
        <w:rPr>
          <w:rFonts w:ascii="Times New Roman" w:hAnsi="Times New Roman" w:cs="Times New Roman"/>
          <w:i/>
          <w:iCs/>
          <w:sz w:val="24"/>
          <w:szCs w:val="24"/>
        </w:rPr>
        <w:t xml:space="preserve"> 180 дней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- членами ТПП РУз в адрес торгово-инвестиционных домов Палаты - </w:t>
      </w:r>
      <w:r w:rsidRPr="008B5C26">
        <w:rPr>
          <w:rFonts w:ascii="Times New Roman" w:hAnsi="Times New Roman" w:cs="Times New Roman"/>
          <w:i/>
          <w:iCs/>
          <w:sz w:val="24"/>
          <w:szCs w:val="24"/>
        </w:rPr>
        <w:t>180 дней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Установить, что с 1 декабря 2017 года 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субъектам предпринимательства предоставляется право осуществлять экспорт товаров, работ и услуг, за исключением свежей плодоовощной продукции и ряда сырьевых товаров, за иностранную валюту без предварительной оплаты, открытия аккредитива, оформления гарантии банка и наличия полиса по страхованию экспортного контракта от политических и коммерческих рисков.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Определено, что экспорт товаров, работ и услуг может осуществляться в соответствии с условиями указанными выше только при отсутствии у субъекта предпринимательства </w:t>
      </w:r>
      <w:r w:rsidRPr="008B5C26">
        <w:rPr>
          <w:rFonts w:ascii="Times New Roman" w:hAnsi="Times New Roman" w:cs="Times New Roman"/>
          <w:sz w:val="24"/>
          <w:szCs w:val="24"/>
          <w:u w:val="single"/>
        </w:rPr>
        <w:t>просроченной дебиторской задолженности</w:t>
      </w:r>
      <w:r w:rsidRPr="008B5C26">
        <w:rPr>
          <w:rFonts w:ascii="Times New Roman" w:hAnsi="Times New Roman" w:cs="Times New Roman"/>
          <w:sz w:val="24"/>
          <w:szCs w:val="24"/>
        </w:rPr>
        <w:t xml:space="preserve"> по ранее осуществленным экспортным операциям. 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Предусмотрены: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отмена требования по обязательному представлению импортерами экспортной ГТД для подтверждения таможенной стоимости товаров, ввозимых на таможенную территорию Узбекистана с применением льгот по таможенным платежам;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отмена требования по выдаче разрешения органами государственной таможенной службы на реэкспорт товаров, находящихся под таможенным режимом «временный ввоз»;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своевременный и в полном объеме ввод ответственными министерствами и ведомствами информации о выданных сертификатах и документах разрешительного характера в унифицированную таможенную информационную систему «Единое окно».</w:t>
      </w:r>
    </w:p>
    <w:p w:rsidR="0076151C" w:rsidRPr="008B5C26" w:rsidRDefault="0076151C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14.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№ ПП-3377 от 6.11.2017 г.  «О дополнительных мерах по поддержке отечественных экспортеров плодоовощной продукции, винограда, бахчевых культур, бобовых, а также сушеных овощей и фруктов»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lastRenderedPageBreak/>
        <w:t>Предоставлено права хозяйствующим субъектам осуществлять экспорт плодоовощной продукции без заключения экспортного контракта (договора) на основании инвойса при соблюдении следующих условий: 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сумма поставки не превышает в эквиваленте 20 тысяч долларов США на день оформления экспортной таможенной декларации; 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получение 100-процентной предварительной оплаты в иностранной валюте от нерезидентов Республики Узбекистан на счета в уполномоченных коммерческих банках Республики Узбекистан, в том числе в форме банковского перевода, оплаты по международным банковским картам, а также внесения наличных средств в национальной валюте, приобретенных в обменных пунктах коммерческих банков; 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внесение данных об экспортной поставке в ЕЭИСВО 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Предоставить право на проведение корректировки фактурной стоимости экспортированной плодоовощной 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 в пределах установленных законодательством нормативов естественной убыли при ее хранении, транспортировке и реализации.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С 15 ноября 2017 года: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при налич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>кспортера просроченной дебиторской задолженности по ранее осуществленным экспортным поставкам, вывоз товаров не разрешается в адрес только того иностранного покупателя, у которого имеется просроченная дебиторская задолженность;</w:t>
      </w:r>
    </w:p>
    <w:p w:rsidR="000E46D2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оформление ГТД  на экспорт плодоовощной продукции осуществляется после составления акта досмотра в срок не более 3 часов.</w:t>
      </w:r>
    </w:p>
    <w:p w:rsidR="0076151C" w:rsidRPr="008B5C26" w:rsidRDefault="000E46D2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15.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Кабинета Министров РУз от 14.12.2017 г. № 984 «Об утверждении положения о порядке экспорта свежей, сушеной и переработанной плодоовощной продукции»</w:t>
      </w:r>
    </w:p>
    <w:p w:rsidR="000E46D2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16.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от 29.12.2017 г. № ПП-3451 «О мерах по упрощению порядка вызова товаров, предназначенных для проведения выставочных мероприятий за рубежом»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C26">
        <w:rPr>
          <w:rFonts w:ascii="Times New Roman" w:hAnsi="Times New Roman" w:cs="Times New Roman"/>
          <w:sz w:val="24"/>
          <w:szCs w:val="24"/>
        </w:rPr>
        <w:t xml:space="preserve">Разрешить с 1 января 2018 года субъектам предпринимательства вывоз предназначенных для экспонирования на выставках и ярмарках за рубежом товаров на сумму в эквиваленте до пяти тысяч долларов США без заключения экспортного контракта и без оформления грузовой таможенной декларации, на основе товаросопроводительных документов, за исключением товаров, указанных в приложении к </w:t>
      </w:r>
      <w:hyperlink r:id="rId5" w:history="1">
        <w:r w:rsidRPr="008B5C26">
          <w:rPr>
            <w:rStyle w:val="a4"/>
            <w:rFonts w:ascii="Times New Roman" w:hAnsi="Times New Roman" w:cs="Times New Roman"/>
            <w:sz w:val="24"/>
            <w:szCs w:val="24"/>
          </w:rPr>
          <w:t xml:space="preserve">постановлению </w:t>
        </w:r>
      </w:hyperlink>
      <w:r w:rsidRPr="008B5C26">
        <w:rPr>
          <w:rFonts w:ascii="Times New Roman" w:hAnsi="Times New Roman" w:cs="Times New Roman"/>
          <w:sz w:val="24"/>
          <w:szCs w:val="24"/>
        </w:rPr>
        <w:t>Президента РУз от 3 ноября 2017 года № ПП-3351 «О мерах</w:t>
      </w:r>
      <w:proofErr w:type="gramEnd"/>
      <w:r w:rsidRPr="008B5C26">
        <w:rPr>
          <w:rFonts w:ascii="Times New Roman" w:hAnsi="Times New Roman" w:cs="Times New Roman"/>
          <w:sz w:val="24"/>
          <w:szCs w:val="24"/>
        </w:rPr>
        <w:t xml:space="preserve"> по дальнейшей либерализации внешнеторговой деятельности и поддержке субъектов предпринимательства».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2. Установить, что при реализации товаров, вывезенных в соответствии с пунктом 1 настоящего постановления, субъекты предпринимательства имеют право зачислять средства, полученные от реализации товаров, на свои счета в коммерческих банках Республики Узбекистан, в том числе в форме банковского перевода, а также внесения наличных средств в иностранной валюте.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3. Субъекты предпринимательства при вывозе товаров, предназначенных для экспонирования на выставках (ярмарках) за рубежом, информируют пересекаемый приграничный таможенный пост о планируемом участии в зарубежной выставке (ярмарке), месте, дате и времени ее проведения, а также вывозимых товарах (наименование, количество и стоимость).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17.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</w:t>
      </w:r>
      <w:r w:rsidR="0095530F">
        <w:rPr>
          <w:rFonts w:ascii="Times New Roman" w:hAnsi="Times New Roman" w:cs="Times New Roman"/>
          <w:b/>
          <w:bCs/>
          <w:sz w:val="24"/>
          <w:szCs w:val="24"/>
        </w:rPr>
        <w:t>резидента Республики Узбекистан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 xml:space="preserve"> № ПП-3077 от 21.06.2017 года «О мерах по дальнейшей поддержке отечественных организаций-экспортеров и совершенствованию внешнеэкономической деятельности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Сроки оформления сертификата соответствия ввозимых и производимых товаров сокращаются до 3 рабочих дней.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Кабинета Министров РУз № 814 от 11.10.2017 года «Об утверждении положения о порядке применения системы двойного коридора в пунктах пропуска через таможенную границу Республики Узбекистан</w:t>
      </w:r>
      <w:r w:rsidRPr="008B5C26">
        <w:rPr>
          <w:rFonts w:ascii="Times New Roman" w:hAnsi="Times New Roman" w:cs="Times New Roman"/>
          <w:sz w:val="24"/>
          <w:szCs w:val="24"/>
        </w:rPr>
        <w:t>»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Утверждено Положение о порядке применения системы двойного коридора в пунктах пропуска через таможенную границу Республики Узбекистан.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Установлено, что система двойного коридора вступает в силу: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в международных аэропортах Республики Узбекистан — с 1 января 2018 года;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в автомобильных и железнодорожных пунктах пропуска через таможенную границу Республики Узбекистан — с 1 января 2021 года.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C26">
        <w:rPr>
          <w:rFonts w:ascii="Times New Roman" w:hAnsi="Times New Roman" w:cs="Times New Roman"/>
          <w:b/>
          <w:bCs/>
          <w:sz w:val="24"/>
          <w:szCs w:val="24"/>
        </w:rPr>
        <w:t>19. Постановление Президента РУз от 28.12.2017 г.</w:t>
      </w:r>
      <w:r w:rsidR="0069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№ ПП-3447 «О дополнительных мерах по дальнейшему повышению качества и эффективности таможенных услуг, оказываемых пассажирам в международном аэропорту «Ташкент» имени Ислама Каримова»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 xml:space="preserve">1. В связи с введением с 1 января 2018 года системы двойного коридора в международных аэропортах Республики Узбекистан выделить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111 </w:t>
      </w:r>
      <w:r w:rsidRPr="008B5C26">
        <w:rPr>
          <w:rFonts w:ascii="Times New Roman" w:hAnsi="Times New Roman" w:cs="Times New Roman"/>
          <w:sz w:val="24"/>
          <w:szCs w:val="24"/>
        </w:rPr>
        <w:t>штатных единиц для приграничного таможенного поста «Международный аэропорт «Ташкент» имени Ислама Каримова» специализированного таможенного комплекса «Ташкент-АЭРО» Государственного таможенного комитета Республики Узбекистан.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691327">
        <w:rPr>
          <w:rFonts w:ascii="Times New Roman" w:hAnsi="Times New Roman" w:cs="Times New Roman"/>
          <w:b/>
          <w:bCs/>
          <w:sz w:val="24"/>
          <w:szCs w:val="24"/>
        </w:rPr>
        <w:t>Указ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 xml:space="preserve"> Президента РУз от 6.12.2017 г. № УП-5276 «О мерах по дальнейшему упрощению порядка ввоза и вывоза наличной иностранной валюты физическими лицами»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1. Отменить с 1 января 2018 года: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порядок обязательного декларирования в письменной форме физическими лицами наличной иностранной валюты при ввозе в Республику Узбекистан и вывозе из Республики Узбекистан в пределах суммы, равной или не превышающей в эквиваленте 2 000 (две тысячи) долларов США («зеленый коридор»);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выдачу коммерческими банками разрешения на вывоз физическими лицами наличной иностранной валюты за пределы Республики Узбекистан.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2. Определить, что вывоз физическими лицами наличной иностранной валюты за пределы Республики Узбекистан осуществляется без каких-либо разрешений в пределах суммы, равной или не превышающей в эквиваленте 5 000 (пять тысяч) долларов США.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Вывоз сверх установленной суммы осуществляется: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резидентами — на основании разрешения ЦБ РУз;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- нерезидентами — на основании пассажирской таможенной декларации, заполненной при въезде в Республику Узбекистан, в которой сумма наличной иностранной валюты указана не менее суммы вывозимой наличной иностранной валюты.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C26">
        <w:rPr>
          <w:rFonts w:ascii="Times New Roman" w:hAnsi="Times New Roman" w:cs="Times New Roman"/>
          <w:sz w:val="24"/>
          <w:szCs w:val="24"/>
        </w:rPr>
        <w:t>В случае вывоза наличной иностранной валюты сверх установленной суммы нерезидентами — призерами или участниками соревнований, конкурсов и олимпиад, организованных в республике в установленном порядке, основанием для вывоза ими данной наличной иностранной валюты является документ, подтверждающий законность получения наличной иностранной валюты.</w:t>
      </w:r>
      <w:proofErr w:type="gramEnd"/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327">
        <w:rPr>
          <w:rFonts w:ascii="Times New Roman" w:hAnsi="Times New Roman" w:cs="Times New Roman"/>
          <w:b/>
          <w:sz w:val="24"/>
          <w:szCs w:val="24"/>
        </w:rPr>
        <w:t>21.</w:t>
      </w:r>
      <w:r w:rsidRPr="008B5C26">
        <w:rPr>
          <w:rFonts w:ascii="Times New Roman" w:hAnsi="Times New Roman" w:cs="Times New Roman"/>
          <w:sz w:val="24"/>
          <w:szCs w:val="24"/>
        </w:rPr>
        <w:t xml:space="preserve"> </w:t>
      </w:r>
      <w:r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Кабинета Министров РУз от 21.12.2017 г. № 1007 «О совершенствовании порядка организации пограничного, таможенного, санитарно-карантинного, фитосанитарного контроля и ветеринарного надзора в пунктах пропуска через государственную границу Республики Узбекистан»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Положение о порядке пограничного, таможенного, санитарно-карантинного, фитосанитарного контроля и ветеринарного надзора в пунктах пропуска через Государственную границу Республики Узбекистан лиц, транспортных средств и товаров согласно приложению № 1</w:t>
      </w:r>
    </w:p>
    <w:p w:rsidR="008B5C26" w:rsidRPr="008B5C26" w:rsidRDefault="00691327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22. </w:t>
      </w:r>
      <w:r w:rsidR="008B5C26"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Президента РУз от 28.12.2017 г. № ПП-3448</w:t>
      </w:r>
      <w:r w:rsidR="008B5C26" w:rsidRPr="008B5C26">
        <w:rPr>
          <w:rFonts w:ascii="Times New Roman" w:hAnsi="Times New Roman" w:cs="Times New Roman"/>
          <w:sz w:val="24"/>
          <w:szCs w:val="24"/>
        </w:rPr>
        <w:br/>
        <w:t>«</w:t>
      </w:r>
      <w:r w:rsidR="008B5C26" w:rsidRPr="008B5C26">
        <w:rPr>
          <w:rFonts w:ascii="Times New Roman" w:hAnsi="Times New Roman" w:cs="Times New Roman"/>
          <w:b/>
          <w:bCs/>
          <w:sz w:val="24"/>
          <w:szCs w:val="24"/>
        </w:rPr>
        <w:t>О введении товарной номенклатуры внешнеэкономической деятельности Республики Узбекистан версии 2017 года»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2. Ввести в действие с 1 января 2018 года Товарную номенклатуру внешнеэкономической деятельности Республики Узбекистан версии 2017 года, разработанную на базе обновленной Гармонизированной системы описания и кодирования товаров.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3. Министерству внешней торговли совместно с Государственным таможенным комитетом Республики Узбекистан в срок до 1 января 2018 года обеспечить издание Товарной номенклатуры внешнеэкономической деятельности Республики Узбекистан версии 2017 года и доведение ее до заинтересованных организаций.</w:t>
      </w:r>
    </w:p>
    <w:p w:rsidR="008B5C26" w:rsidRPr="008B5C26" w:rsidRDefault="00691327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bookmarkStart w:id="0" w:name="_GoBack"/>
      <w:bookmarkEnd w:id="0"/>
      <w:r w:rsidR="008B5C26" w:rsidRPr="008B5C26">
        <w:rPr>
          <w:rFonts w:ascii="Times New Roman" w:hAnsi="Times New Roman" w:cs="Times New Roman"/>
          <w:b/>
          <w:bCs/>
          <w:sz w:val="24"/>
          <w:szCs w:val="24"/>
        </w:rPr>
        <w:t>Постановление Кабинета Министров РУз № 30.12.2017 г.№ 1042 «О дополнительных мерах по дальнейшему упорядочению внешнеэкономической деятельности Республики Узбекистан»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1. Утвердить Перечень товаров, классификационные коды которых изменились в связи с введением Товарной номенклатуры внешнеэкономической деятельности Республики Узбекистан версии 2017 года (далее — ТН ВЭД версии 2017 года), согласно приложению.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2. Предоставить право Министерству внешней торговли и Государственному таможенному комитету Республики Узбекистан, при необходимости, выдавать совместные заключения по классификации товаров по ТН ВЭД версии 2017 года, а также вносить изменения и дополнения в Перечень товаров, предусмотренный пунктом 1 настоящего постановления, путем оформления соответствующего протокола.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C26">
        <w:rPr>
          <w:rFonts w:ascii="Times New Roman" w:hAnsi="Times New Roman" w:cs="Times New Roman"/>
          <w:sz w:val="24"/>
          <w:szCs w:val="24"/>
        </w:rPr>
        <w:t>3. Государственному таможенному комитету Республики Узбекистан при таможенном оформлении товаров, перемещаемых через таможенную границу Республики Узбекистан, применение мер экономической политики, в том числе таможенных льгот, осуществлять с учетом положений настоящего постановления.</w:t>
      </w:r>
    </w:p>
    <w:p w:rsidR="008B5C26" w:rsidRPr="008B5C26" w:rsidRDefault="008B5C26" w:rsidP="008B5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69F" w:rsidRPr="00091301" w:rsidRDefault="009E369F" w:rsidP="0009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301" w:rsidRPr="00091301" w:rsidRDefault="00091301" w:rsidP="0009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91301" w:rsidRPr="00091301" w:rsidSect="0035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91301"/>
    <w:rsid w:val="00091301"/>
    <w:rsid w:val="000E46D2"/>
    <w:rsid w:val="00357561"/>
    <w:rsid w:val="00691327"/>
    <w:rsid w:val="0076151C"/>
    <w:rsid w:val="008B5C26"/>
    <w:rsid w:val="0095530F"/>
    <w:rsid w:val="009E369F"/>
    <w:rsid w:val="00AD4997"/>
    <w:rsid w:val="00CB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.uz/pages/getpage.aspx?lact_id=3470725" TargetMode="External"/><Relationship Id="rId4" Type="http://schemas.openxmlformats.org/officeDocument/2006/relationships/hyperlink" Target="file:///C:\Users\Admin\AppData\Local\Temp\Rar$DI00.230\MS00944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2018-01-29T06:58:00Z</dcterms:created>
  <dcterms:modified xsi:type="dcterms:W3CDTF">2018-01-30T04:47:00Z</dcterms:modified>
</cp:coreProperties>
</file>