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C1" w:rsidRPr="005B313A" w:rsidRDefault="00DB7F6F" w:rsidP="00E312BC">
      <w:pPr>
        <w:jc w:val="center"/>
        <w:rPr>
          <w:rFonts w:ascii="Times New Roman" w:hAnsi="Times New Roman"/>
          <w:b/>
          <w:sz w:val="28"/>
          <w:szCs w:val="28"/>
          <w:lang w:val="ru-RU"/>
        </w:rPr>
      </w:pPr>
      <w:r w:rsidRPr="00DB7F6F">
        <w:rPr>
          <w:rFonts w:ascii="Times New Roman" w:hAnsi="Times New Roman" w:hint="eastAsia"/>
          <w:b/>
          <w:sz w:val="28"/>
          <w:szCs w:val="28"/>
          <w:lang w:val="ru-RU"/>
        </w:rPr>
        <w:t>План</w:t>
      </w:r>
      <w:r w:rsidRPr="00DB7F6F">
        <w:rPr>
          <w:rFonts w:ascii="Times New Roman" w:hAnsi="Times New Roman"/>
          <w:b/>
          <w:sz w:val="28"/>
          <w:szCs w:val="28"/>
          <w:lang w:val="ru-RU"/>
        </w:rPr>
        <w:t xml:space="preserve"> </w:t>
      </w:r>
      <w:r w:rsidRPr="00DB7F6F">
        <w:rPr>
          <w:rFonts w:ascii="Times New Roman" w:hAnsi="Times New Roman" w:hint="eastAsia"/>
          <w:b/>
          <w:sz w:val="28"/>
          <w:szCs w:val="28"/>
          <w:lang w:val="ru-RU"/>
        </w:rPr>
        <w:t>мероприятий</w:t>
      </w:r>
      <w:r w:rsidRPr="00DB7F6F">
        <w:rPr>
          <w:rFonts w:ascii="Times New Roman" w:hAnsi="Times New Roman"/>
          <w:b/>
          <w:sz w:val="28"/>
          <w:szCs w:val="28"/>
          <w:lang w:val="ru-RU"/>
        </w:rPr>
        <w:t xml:space="preserve"> </w:t>
      </w:r>
      <w:r w:rsidRPr="00DB7F6F">
        <w:rPr>
          <w:rFonts w:ascii="Times New Roman" w:hAnsi="Times New Roman" w:hint="eastAsia"/>
          <w:b/>
          <w:sz w:val="28"/>
          <w:szCs w:val="28"/>
          <w:lang w:val="ru-RU"/>
        </w:rPr>
        <w:t>по</w:t>
      </w:r>
      <w:r w:rsidRPr="00DB7F6F">
        <w:rPr>
          <w:rFonts w:ascii="Times New Roman" w:hAnsi="Times New Roman"/>
          <w:b/>
          <w:sz w:val="28"/>
          <w:szCs w:val="28"/>
          <w:lang w:val="ru-RU"/>
        </w:rPr>
        <w:t xml:space="preserve"> </w:t>
      </w:r>
      <w:r w:rsidRPr="00DB7F6F">
        <w:rPr>
          <w:rFonts w:ascii="Times New Roman" w:hAnsi="Times New Roman" w:hint="eastAsia"/>
          <w:b/>
          <w:sz w:val="28"/>
          <w:szCs w:val="28"/>
          <w:lang w:val="ru-RU"/>
        </w:rPr>
        <w:t>модернизации</w:t>
      </w:r>
      <w:r w:rsidRPr="00DB7F6F">
        <w:rPr>
          <w:rFonts w:ascii="Times New Roman" w:hAnsi="Times New Roman"/>
          <w:b/>
          <w:sz w:val="28"/>
          <w:szCs w:val="28"/>
          <w:lang w:val="ru-RU"/>
        </w:rPr>
        <w:t xml:space="preserve"> </w:t>
      </w:r>
      <w:r w:rsidRPr="00DB7F6F">
        <w:rPr>
          <w:rFonts w:ascii="Times New Roman" w:hAnsi="Times New Roman" w:hint="eastAsia"/>
          <w:b/>
          <w:sz w:val="28"/>
          <w:szCs w:val="28"/>
          <w:lang w:val="ru-RU"/>
        </w:rPr>
        <w:t>таможенного</w:t>
      </w:r>
      <w:r w:rsidRPr="00DB7F6F">
        <w:rPr>
          <w:rFonts w:ascii="Times New Roman" w:hAnsi="Times New Roman"/>
          <w:b/>
          <w:sz w:val="28"/>
          <w:szCs w:val="28"/>
          <w:lang w:val="ru-RU"/>
        </w:rPr>
        <w:t xml:space="preserve"> </w:t>
      </w:r>
      <w:r w:rsidRPr="00DB7F6F">
        <w:rPr>
          <w:rFonts w:ascii="Times New Roman" w:hAnsi="Times New Roman" w:hint="eastAsia"/>
          <w:b/>
          <w:sz w:val="28"/>
          <w:szCs w:val="28"/>
          <w:lang w:val="ru-RU"/>
        </w:rPr>
        <w:t>регулирования</w:t>
      </w:r>
      <w:r w:rsidRPr="00DB7F6F">
        <w:rPr>
          <w:rFonts w:ascii="Times New Roman" w:hAnsi="Times New Roman"/>
          <w:b/>
          <w:sz w:val="28"/>
          <w:szCs w:val="28"/>
          <w:lang w:val="ru-RU"/>
        </w:rPr>
        <w:t xml:space="preserve"> </w:t>
      </w:r>
      <w:r w:rsidRPr="00DB7F6F">
        <w:rPr>
          <w:rFonts w:ascii="Times New Roman" w:hAnsi="Times New Roman" w:hint="eastAsia"/>
          <w:b/>
          <w:sz w:val="28"/>
          <w:szCs w:val="28"/>
          <w:lang w:val="ru-RU"/>
        </w:rPr>
        <w:t>и</w:t>
      </w:r>
      <w:r w:rsidRPr="00DB7F6F">
        <w:rPr>
          <w:rFonts w:ascii="Times New Roman" w:hAnsi="Times New Roman"/>
          <w:b/>
          <w:sz w:val="28"/>
          <w:szCs w:val="28"/>
          <w:lang w:val="ru-RU"/>
        </w:rPr>
        <w:t xml:space="preserve"> </w:t>
      </w:r>
      <w:r w:rsidRPr="00DB7F6F">
        <w:rPr>
          <w:rFonts w:ascii="Times New Roman" w:hAnsi="Times New Roman" w:hint="eastAsia"/>
          <w:b/>
          <w:sz w:val="28"/>
          <w:szCs w:val="28"/>
          <w:lang w:val="ru-RU"/>
        </w:rPr>
        <w:t>упрощению</w:t>
      </w:r>
      <w:r w:rsidRPr="00DB7F6F">
        <w:rPr>
          <w:rFonts w:ascii="Times New Roman" w:hAnsi="Times New Roman"/>
          <w:b/>
          <w:sz w:val="28"/>
          <w:szCs w:val="28"/>
          <w:lang w:val="ru-RU"/>
        </w:rPr>
        <w:t xml:space="preserve"> </w:t>
      </w:r>
      <w:r w:rsidRPr="00DB7F6F">
        <w:rPr>
          <w:rFonts w:ascii="Times New Roman" w:hAnsi="Times New Roman" w:hint="eastAsia"/>
          <w:b/>
          <w:sz w:val="28"/>
          <w:szCs w:val="28"/>
          <w:lang w:val="ru-RU"/>
        </w:rPr>
        <w:t>таможенных</w:t>
      </w:r>
      <w:r w:rsidRPr="00DB7F6F">
        <w:rPr>
          <w:rFonts w:ascii="Times New Roman" w:hAnsi="Times New Roman"/>
          <w:b/>
          <w:sz w:val="28"/>
          <w:szCs w:val="28"/>
          <w:lang w:val="ru-RU"/>
        </w:rPr>
        <w:t xml:space="preserve"> </w:t>
      </w:r>
      <w:r w:rsidRPr="00DB7F6F">
        <w:rPr>
          <w:rFonts w:ascii="Times New Roman" w:hAnsi="Times New Roman" w:hint="eastAsia"/>
          <w:b/>
          <w:sz w:val="28"/>
          <w:szCs w:val="28"/>
          <w:lang w:val="ru-RU"/>
        </w:rPr>
        <w:t>процедур</w:t>
      </w:r>
      <w:r w:rsidRPr="00DB7F6F">
        <w:rPr>
          <w:rFonts w:ascii="Times New Roman" w:hAnsi="Times New Roman"/>
          <w:b/>
          <w:sz w:val="28"/>
          <w:szCs w:val="28"/>
          <w:lang w:val="ru-RU"/>
        </w:rPr>
        <w:br/>
      </w:r>
      <w:bookmarkStart w:id="0" w:name="_GoBack"/>
      <w:bookmarkEnd w:id="0"/>
      <w:r w:rsidRPr="00DB7F6F">
        <w:rPr>
          <w:rFonts w:ascii="Times New Roman" w:hAnsi="Times New Roman" w:hint="eastAsia"/>
          <w:b/>
          <w:sz w:val="28"/>
          <w:szCs w:val="28"/>
          <w:lang w:val="ru-RU"/>
        </w:rPr>
        <w:t>в</w:t>
      </w:r>
      <w:r w:rsidRPr="00DB7F6F">
        <w:rPr>
          <w:rFonts w:ascii="Times New Roman" w:hAnsi="Times New Roman"/>
          <w:b/>
          <w:sz w:val="28"/>
          <w:szCs w:val="28"/>
          <w:lang w:val="ru-RU"/>
        </w:rPr>
        <w:t xml:space="preserve"> </w:t>
      </w:r>
      <w:r w:rsidRPr="00DB7F6F">
        <w:rPr>
          <w:rFonts w:ascii="Times New Roman" w:hAnsi="Times New Roman" w:hint="eastAsia"/>
          <w:b/>
          <w:sz w:val="28"/>
          <w:szCs w:val="28"/>
          <w:lang w:val="ru-RU"/>
        </w:rPr>
        <w:t>рамках</w:t>
      </w:r>
      <w:r w:rsidRPr="00DB7F6F">
        <w:rPr>
          <w:rFonts w:ascii="Times New Roman" w:hAnsi="Times New Roman"/>
          <w:b/>
          <w:sz w:val="28"/>
          <w:szCs w:val="28"/>
          <w:lang w:val="ru-RU"/>
        </w:rPr>
        <w:t xml:space="preserve"> </w:t>
      </w:r>
      <w:r w:rsidRPr="00DB7F6F">
        <w:rPr>
          <w:rFonts w:ascii="Times New Roman" w:hAnsi="Times New Roman" w:hint="eastAsia"/>
          <w:b/>
          <w:sz w:val="28"/>
          <w:szCs w:val="28"/>
          <w:lang w:val="ru-RU"/>
        </w:rPr>
        <w:t>Программы</w:t>
      </w:r>
      <w:r w:rsidRPr="00DB7F6F">
        <w:rPr>
          <w:rFonts w:ascii="Times New Roman" w:hAnsi="Times New Roman"/>
          <w:b/>
          <w:sz w:val="28"/>
          <w:szCs w:val="28"/>
          <w:lang w:val="ru-RU"/>
        </w:rPr>
        <w:t xml:space="preserve"> </w:t>
      </w:r>
      <w:r w:rsidRPr="00DB7F6F">
        <w:rPr>
          <w:rFonts w:ascii="Times New Roman" w:hAnsi="Times New Roman" w:hint="eastAsia"/>
          <w:b/>
          <w:sz w:val="28"/>
          <w:szCs w:val="28"/>
          <w:lang w:val="ru-RU"/>
        </w:rPr>
        <w:t>улучшения</w:t>
      </w:r>
      <w:r w:rsidRPr="00DB7F6F">
        <w:rPr>
          <w:rFonts w:ascii="Times New Roman" w:hAnsi="Times New Roman"/>
          <w:b/>
          <w:sz w:val="28"/>
          <w:szCs w:val="28"/>
          <w:lang w:val="ru-RU"/>
        </w:rPr>
        <w:t xml:space="preserve"> </w:t>
      </w:r>
      <w:r w:rsidRPr="00DB7F6F">
        <w:rPr>
          <w:rFonts w:ascii="Times New Roman" w:hAnsi="Times New Roman" w:hint="eastAsia"/>
          <w:b/>
          <w:sz w:val="28"/>
          <w:szCs w:val="28"/>
          <w:lang w:val="ru-RU"/>
        </w:rPr>
        <w:t>инвестиционного</w:t>
      </w:r>
      <w:r w:rsidRPr="00DB7F6F">
        <w:rPr>
          <w:rFonts w:ascii="Times New Roman" w:hAnsi="Times New Roman"/>
          <w:b/>
          <w:sz w:val="28"/>
          <w:szCs w:val="28"/>
          <w:lang w:val="ru-RU"/>
        </w:rPr>
        <w:t xml:space="preserve"> </w:t>
      </w:r>
      <w:r w:rsidRPr="00DB7F6F">
        <w:rPr>
          <w:rFonts w:ascii="Times New Roman" w:hAnsi="Times New Roman" w:hint="eastAsia"/>
          <w:b/>
          <w:sz w:val="28"/>
          <w:szCs w:val="28"/>
          <w:lang w:val="ru-RU"/>
        </w:rPr>
        <w:t>климата</w:t>
      </w:r>
      <w:r w:rsidRPr="00DB7F6F">
        <w:rPr>
          <w:rFonts w:ascii="Times New Roman" w:hAnsi="Times New Roman"/>
          <w:b/>
          <w:sz w:val="28"/>
          <w:szCs w:val="28"/>
          <w:lang w:val="ru-RU"/>
        </w:rPr>
        <w:t xml:space="preserve"> </w:t>
      </w:r>
      <w:r w:rsidRPr="00DB7F6F">
        <w:rPr>
          <w:rFonts w:ascii="Times New Roman" w:hAnsi="Times New Roman" w:hint="eastAsia"/>
          <w:b/>
          <w:sz w:val="28"/>
          <w:szCs w:val="28"/>
          <w:lang w:val="ru-RU"/>
        </w:rPr>
        <w:t>Республики</w:t>
      </w:r>
      <w:r w:rsidRPr="00DB7F6F">
        <w:rPr>
          <w:rFonts w:ascii="Times New Roman" w:hAnsi="Times New Roman"/>
          <w:b/>
          <w:sz w:val="28"/>
          <w:szCs w:val="28"/>
          <w:lang w:val="ru-RU"/>
        </w:rPr>
        <w:t xml:space="preserve"> </w:t>
      </w:r>
      <w:r w:rsidRPr="00DB7F6F">
        <w:rPr>
          <w:rFonts w:ascii="Times New Roman" w:hAnsi="Times New Roman" w:hint="eastAsia"/>
          <w:b/>
          <w:sz w:val="28"/>
          <w:szCs w:val="28"/>
          <w:lang w:val="ru-RU"/>
        </w:rPr>
        <w:t>Узбекистан</w:t>
      </w:r>
    </w:p>
    <w:p w:rsidR="00E312BC" w:rsidRPr="005B313A" w:rsidRDefault="00E312BC" w:rsidP="00E312BC">
      <w:pPr>
        <w:jc w:val="center"/>
        <w:rPr>
          <w:rFonts w:ascii="Times New Roman" w:hAnsi="Times New Roman"/>
          <w:sz w:val="28"/>
          <w:szCs w:val="28"/>
          <w:lang w:val="ru-RU"/>
        </w:rPr>
      </w:pPr>
    </w:p>
    <w:p w:rsidR="00E312BC" w:rsidRPr="005B313A" w:rsidRDefault="00E312BC">
      <w:pPr>
        <w:rPr>
          <w:rFonts w:ascii="Times New Roman" w:hAnsi="Times New Roman"/>
          <w:sz w:val="20"/>
          <w:szCs w:val="20"/>
          <w:lang w:val="ru-RU"/>
        </w:rPr>
      </w:pPr>
    </w:p>
    <w:tbl>
      <w:tblPr>
        <w:tblStyle w:val="affc"/>
        <w:tblW w:w="15976" w:type="dxa"/>
        <w:tblInd w:w="-1423" w:type="dxa"/>
        <w:tblLayout w:type="fixed"/>
        <w:tblLook w:val="04A0" w:firstRow="1" w:lastRow="0" w:firstColumn="1" w:lastColumn="0" w:noHBand="0" w:noVBand="1"/>
      </w:tblPr>
      <w:tblGrid>
        <w:gridCol w:w="716"/>
        <w:gridCol w:w="2552"/>
        <w:gridCol w:w="5238"/>
        <w:gridCol w:w="1269"/>
        <w:gridCol w:w="3933"/>
        <w:gridCol w:w="1276"/>
        <w:gridCol w:w="992"/>
      </w:tblGrid>
      <w:tr w:rsidR="000F3ADB" w:rsidRPr="005B313A" w:rsidTr="008B15FC">
        <w:trPr>
          <w:tblHeader/>
        </w:trPr>
        <w:tc>
          <w:tcPr>
            <w:tcW w:w="716" w:type="dxa"/>
          </w:tcPr>
          <w:p w:rsidR="000F3ADB" w:rsidRPr="005B313A" w:rsidRDefault="000F3ADB" w:rsidP="00284907">
            <w:pPr>
              <w:rPr>
                <w:rFonts w:ascii="Times New Roman" w:hAnsi="Times New Roman"/>
                <w:b/>
                <w:szCs w:val="20"/>
                <w:lang w:val="ru-RU"/>
              </w:rPr>
            </w:pPr>
            <w:r w:rsidRPr="005B313A">
              <w:rPr>
                <w:rFonts w:ascii="Times New Roman" w:hAnsi="Times New Roman"/>
                <w:b/>
                <w:szCs w:val="20"/>
                <w:lang w:val="ru-RU"/>
              </w:rPr>
              <w:t>№</w:t>
            </w:r>
          </w:p>
        </w:tc>
        <w:tc>
          <w:tcPr>
            <w:tcW w:w="2552" w:type="dxa"/>
          </w:tcPr>
          <w:p w:rsidR="000F3ADB" w:rsidRPr="005B313A" w:rsidRDefault="000F3ADB" w:rsidP="00284907">
            <w:pPr>
              <w:rPr>
                <w:rFonts w:ascii="Times New Roman" w:hAnsi="Times New Roman"/>
                <w:b/>
                <w:szCs w:val="20"/>
                <w:lang w:val="ru-RU"/>
              </w:rPr>
            </w:pPr>
            <w:r w:rsidRPr="005B313A">
              <w:rPr>
                <w:rFonts w:ascii="Times New Roman" w:hAnsi="Times New Roman"/>
                <w:b/>
                <w:szCs w:val="20"/>
                <w:lang w:val="ru-RU"/>
              </w:rPr>
              <w:t>Мероприятие</w:t>
            </w:r>
          </w:p>
        </w:tc>
        <w:tc>
          <w:tcPr>
            <w:tcW w:w="5238" w:type="dxa"/>
          </w:tcPr>
          <w:p w:rsidR="000F3ADB" w:rsidRPr="005B313A" w:rsidRDefault="000F3ADB" w:rsidP="00CF5CC2">
            <w:pPr>
              <w:rPr>
                <w:rFonts w:ascii="Times New Roman" w:hAnsi="Times New Roman"/>
                <w:b/>
                <w:szCs w:val="20"/>
                <w:lang w:val="ru-RU"/>
              </w:rPr>
            </w:pPr>
            <w:r w:rsidRPr="005B313A">
              <w:rPr>
                <w:rFonts w:ascii="Times New Roman" w:hAnsi="Times New Roman"/>
                <w:b/>
                <w:szCs w:val="20"/>
                <w:lang w:val="ru-RU"/>
              </w:rPr>
              <w:t>Описание/</w:t>
            </w:r>
            <w:r w:rsidR="00CF5CC2" w:rsidRPr="005B313A">
              <w:rPr>
                <w:rFonts w:ascii="Times New Roman" w:hAnsi="Times New Roman"/>
                <w:b/>
                <w:szCs w:val="20"/>
                <w:lang w:val="ru-RU"/>
              </w:rPr>
              <w:t xml:space="preserve"> механизм реализации / ожидаемый результат</w:t>
            </w:r>
          </w:p>
        </w:tc>
        <w:tc>
          <w:tcPr>
            <w:tcW w:w="1269" w:type="dxa"/>
          </w:tcPr>
          <w:p w:rsidR="000F3ADB" w:rsidRPr="005B313A" w:rsidRDefault="000F3ADB" w:rsidP="00284907">
            <w:pPr>
              <w:rPr>
                <w:rFonts w:ascii="Times New Roman" w:hAnsi="Times New Roman"/>
                <w:b/>
                <w:szCs w:val="20"/>
                <w:lang w:val="ru-RU"/>
              </w:rPr>
            </w:pPr>
            <w:r w:rsidRPr="005B313A">
              <w:rPr>
                <w:rFonts w:ascii="Times New Roman" w:hAnsi="Times New Roman"/>
                <w:b/>
                <w:szCs w:val="20"/>
                <w:lang w:val="ru-RU"/>
              </w:rPr>
              <w:t xml:space="preserve">НПА, </w:t>
            </w:r>
            <w:proofErr w:type="spellStart"/>
            <w:proofErr w:type="gramStart"/>
            <w:r w:rsidRPr="005B313A">
              <w:rPr>
                <w:rFonts w:ascii="Times New Roman" w:hAnsi="Times New Roman"/>
                <w:b/>
                <w:szCs w:val="20"/>
                <w:lang w:val="ru-RU"/>
              </w:rPr>
              <w:t>опи</w:t>
            </w:r>
            <w:r w:rsidR="008B15FC" w:rsidRPr="005B313A">
              <w:rPr>
                <w:rFonts w:ascii="Times New Roman" w:hAnsi="Times New Roman"/>
                <w:b/>
                <w:szCs w:val="20"/>
                <w:lang w:val="ru-RU"/>
              </w:rPr>
              <w:t>-</w:t>
            </w:r>
            <w:r w:rsidRPr="005B313A">
              <w:rPr>
                <w:rFonts w:ascii="Times New Roman" w:hAnsi="Times New Roman"/>
                <w:b/>
                <w:szCs w:val="20"/>
                <w:lang w:val="ru-RU"/>
              </w:rPr>
              <w:t>сывающий</w:t>
            </w:r>
            <w:proofErr w:type="spellEnd"/>
            <w:proofErr w:type="gramEnd"/>
            <w:r w:rsidRPr="005B313A">
              <w:rPr>
                <w:rFonts w:ascii="Times New Roman" w:hAnsi="Times New Roman"/>
                <w:b/>
                <w:szCs w:val="20"/>
                <w:lang w:val="ru-RU"/>
              </w:rPr>
              <w:t xml:space="preserve"> действующий порядок</w:t>
            </w:r>
          </w:p>
        </w:tc>
        <w:tc>
          <w:tcPr>
            <w:tcW w:w="3933" w:type="dxa"/>
          </w:tcPr>
          <w:p w:rsidR="000F3ADB" w:rsidRPr="005B313A" w:rsidRDefault="00E312BC" w:rsidP="00284907">
            <w:pPr>
              <w:rPr>
                <w:rFonts w:ascii="Times New Roman" w:hAnsi="Times New Roman"/>
                <w:b/>
                <w:szCs w:val="20"/>
                <w:lang w:val="ru-RU"/>
              </w:rPr>
            </w:pPr>
            <w:r w:rsidRPr="005B313A">
              <w:rPr>
                <w:rFonts w:ascii="Times New Roman" w:hAnsi="Times New Roman"/>
                <w:b/>
                <w:szCs w:val="20"/>
                <w:lang w:val="ru-RU"/>
              </w:rPr>
              <w:t>Комментарии / обоснование</w:t>
            </w:r>
          </w:p>
        </w:tc>
        <w:tc>
          <w:tcPr>
            <w:tcW w:w="1276" w:type="dxa"/>
          </w:tcPr>
          <w:p w:rsidR="000F3ADB" w:rsidRPr="005B313A" w:rsidRDefault="00E312BC" w:rsidP="008B15FC">
            <w:pPr>
              <w:rPr>
                <w:rFonts w:ascii="Times New Roman" w:hAnsi="Times New Roman"/>
                <w:b/>
                <w:szCs w:val="20"/>
                <w:lang w:val="ru-RU"/>
              </w:rPr>
            </w:pPr>
            <w:proofErr w:type="spellStart"/>
            <w:proofErr w:type="gramStart"/>
            <w:r w:rsidRPr="005B313A">
              <w:rPr>
                <w:rFonts w:ascii="Times New Roman" w:hAnsi="Times New Roman"/>
                <w:b/>
                <w:szCs w:val="20"/>
                <w:lang w:val="ru-RU"/>
              </w:rPr>
              <w:t>Ответс</w:t>
            </w:r>
            <w:r w:rsidR="008B15FC" w:rsidRPr="005B313A">
              <w:rPr>
                <w:rFonts w:ascii="Times New Roman" w:hAnsi="Times New Roman"/>
                <w:b/>
                <w:szCs w:val="20"/>
                <w:lang w:val="ru-RU"/>
              </w:rPr>
              <w:t>-</w:t>
            </w:r>
            <w:r w:rsidRPr="005B313A">
              <w:rPr>
                <w:rFonts w:ascii="Times New Roman" w:hAnsi="Times New Roman"/>
                <w:b/>
                <w:szCs w:val="20"/>
                <w:lang w:val="ru-RU"/>
              </w:rPr>
              <w:t>твенный</w:t>
            </w:r>
            <w:proofErr w:type="spellEnd"/>
            <w:proofErr w:type="gramEnd"/>
            <w:r w:rsidRPr="005B313A">
              <w:rPr>
                <w:rFonts w:ascii="Times New Roman" w:hAnsi="Times New Roman"/>
                <w:b/>
                <w:szCs w:val="20"/>
                <w:lang w:val="ru-RU"/>
              </w:rPr>
              <w:t xml:space="preserve"> исполни</w:t>
            </w:r>
            <w:r w:rsidR="008B15FC" w:rsidRPr="005B313A">
              <w:rPr>
                <w:rFonts w:ascii="Times New Roman" w:hAnsi="Times New Roman"/>
                <w:b/>
                <w:szCs w:val="20"/>
                <w:lang w:val="ru-RU"/>
              </w:rPr>
              <w:t>-</w:t>
            </w:r>
            <w:proofErr w:type="spellStart"/>
            <w:r w:rsidRPr="005B313A">
              <w:rPr>
                <w:rFonts w:ascii="Times New Roman" w:hAnsi="Times New Roman"/>
                <w:b/>
                <w:szCs w:val="20"/>
                <w:lang w:val="ru-RU"/>
              </w:rPr>
              <w:t>тель</w:t>
            </w:r>
            <w:proofErr w:type="spellEnd"/>
          </w:p>
        </w:tc>
        <w:tc>
          <w:tcPr>
            <w:tcW w:w="992" w:type="dxa"/>
          </w:tcPr>
          <w:p w:rsidR="000F3ADB" w:rsidRPr="005B313A" w:rsidRDefault="00E312BC" w:rsidP="008B15FC">
            <w:pPr>
              <w:rPr>
                <w:rFonts w:ascii="Times New Roman" w:hAnsi="Times New Roman"/>
                <w:b/>
                <w:szCs w:val="20"/>
                <w:lang w:val="ru-RU"/>
              </w:rPr>
            </w:pPr>
            <w:r w:rsidRPr="005B313A">
              <w:rPr>
                <w:rFonts w:ascii="Times New Roman" w:hAnsi="Times New Roman"/>
                <w:b/>
                <w:szCs w:val="20"/>
                <w:lang w:val="ru-RU"/>
              </w:rPr>
              <w:t xml:space="preserve">Срок </w:t>
            </w:r>
            <w:proofErr w:type="spellStart"/>
            <w:proofErr w:type="gramStart"/>
            <w:r w:rsidRPr="005B313A">
              <w:rPr>
                <w:rFonts w:ascii="Times New Roman" w:hAnsi="Times New Roman"/>
                <w:b/>
                <w:szCs w:val="20"/>
                <w:lang w:val="ru-RU"/>
              </w:rPr>
              <w:t>выпол</w:t>
            </w:r>
            <w:proofErr w:type="spellEnd"/>
            <w:r w:rsidR="008B15FC" w:rsidRPr="005B313A">
              <w:rPr>
                <w:rFonts w:ascii="Times New Roman" w:hAnsi="Times New Roman"/>
                <w:b/>
                <w:szCs w:val="20"/>
                <w:lang w:val="ru-RU"/>
              </w:rPr>
              <w:t>-</w:t>
            </w:r>
            <w:r w:rsidRPr="005B313A">
              <w:rPr>
                <w:rFonts w:ascii="Times New Roman" w:hAnsi="Times New Roman"/>
                <w:b/>
                <w:szCs w:val="20"/>
                <w:lang w:val="ru-RU"/>
              </w:rPr>
              <w:t>нения</w:t>
            </w:r>
            <w:proofErr w:type="gramEnd"/>
          </w:p>
        </w:tc>
      </w:tr>
      <w:tr w:rsidR="00DC1D7D" w:rsidRPr="005B313A" w:rsidTr="008B15FC">
        <w:tc>
          <w:tcPr>
            <w:tcW w:w="716" w:type="dxa"/>
          </w:tcPr>
          <w:p w:rsidR="00DC1D7D" w:rsidRPr="005B313A" w:rsidRDefault="00DC1D7D" w:rsidP="00284907">
            <w:pPr>
              <w:rPr>
                <w:rFonts w:ascii="Times New Roman" w:hAnsi="Times New Roman"/>
                <w:szCs w:val="20"/>
                <w:lang w:val="ru-RU"/>
              </w:rPr>
            </w:pPr>
          </w:p>
        </w:tc>
        <w:tc>
          <w:tcPr>
            <w:tcW w:w="15260" w:type="dxa"/>
            <w:gridSpan w:val="6"/>
          </w:tcPr>
          <w:p w:rsidR="00DC1D7D" w:rsidRPr="005B313A" w:rsidRDefault="00DC1D7D" w:rsidP="00DC1D7D">
            <w:pPr>
              <w:rPr>
                <w:rFonts w:ascii="Times New Roman" w:hAnsi="Times New Roman"/>
                <w:b/>
                <w:szCs w:val="20"/>
                <w:lang w:val="ru-RU"/>
              </w:rPr>
            </w:pPr>
            <w:r w:rsidRPr="005B313A">
              <w:rPr>
                <w:rFonts w:ascii="Times New Roman" w:hAnsi="Times New Roman"/>
                <w:b/>
                <w:szCs w:val="20"/>
                <w:lang w:val="ru-RU"/>
              </w:rPr>
              <w:t xml:space="preserve">1. Таможенная стоимость: </w:t>
            </w:r>
          </w:p>
          <w:p w:rsidR="00DC1D7D" w:rsidRPr="005B313A" w:rsidRDefault="00DC1D7D" w:rsidP="00DC1D7D">
            <w:pPr>
              <w:rPr>
                <w:rFonts w:ascii="Times New Roman" w:hAnsi="Times New Roman"/>
                <w:b/>
                <w:szCs w:val="20"/>
                <w:lang w:val="ru-RU"/>
              </w:rPr>
            </w:pPr>
            <w:r w:rsidRPr="005B313A">
              <w:rPr>
                <w:rFonts w:ascii="Times New Roman" w:hAnsi="Times New Roman"/>
                <w:b/>
                <w:szCs w:val="20"/>
                <w:lang w:val="ru-RU"/>
              </w:rPr>
              <w:t>1.1 Избыточно сложные требования по предоставлению обосновывающих документов для базового метода оценки таможенной стоимости</w:t>
            </w:r>
            <w:r w:rsidR="00DF27A3" w:rsidRPr="005B313A">
              <w:rPr>
                <w:rFonts w:ascii="Times New Roman" w:hAnsi="Times New Roman"/>
                <w:b/>
                <w:szCs w:val="20"/>
                <w:lang w:val="ru-RU"/>
              </w:rPr>
              <w:t>, а также</w:t>
            </w:r>
          </w:p>
          <w:p w:rsidR="00DC1D7D" w:rsidRPr="005B313A" w:rsidRDefault="00DF27A3" w:rsidP="00DC1D7D">
            <w:pPr>
              <w:rPr>
                <w:rFonts w:ascii="Times New Roman" w:hAnsi="Times New Roman"/>
                <w:szCs w:val="20"/>
                <w:lang w:val="ru-RU"/>
              </w:rPr>
            </w:pPr>
            <w:r w:rsidRPr="005B313A">
              <w:rPr>
                <w:rFonts w:ascii="Times New Roman" w:hAnsi="Times New Roman"/>
                <w:b/>
                <w:szCs w:val="20"/>
                <w:lang w:val="ru-RU"/>
              </w:rPr>
              <w:t>и</w:t>
            </w:r>
            <w:r w:rsidR="00DC1D7D" w:rsidRPr="005B313A">
              <w:rPr>
                <w:rFonts w:ascii="Times New Roman" w:hAnsi="Times New Roman"/>
                <w:b/>
                <w:szCs w:val="20"/>
                <w:lang w:val="ru-RU"/>
              </w:rPr>
              <w:t>скусственное искажение таможенной стоимости при резервном способе за счет жесткой привязки к бюллетеню ценовой информации</w:t>
            </w:r>
          </w:p>
        </w:tc>
      </w:tr>
      <w:tr w:rsidR="000F3ADB" w:rsidRPr="005B313A" w:rsidTr="008B15FC">
        <w:tc>
          <w:tcPr>
            <w:tcW w:w="716" w:type="dxa"/>
          </w:tcPr>
          <w:p w:rsidR="000F3ADB" w:rsidRPr="005B313A" w:rsidRDefault="000F3ADB" w:rsidP="00284907">
            <w:pPr>
              <w:rPr>
                <w:rFonts w:ascii="Times New Roman" w:hAnsi="Times New Roman"/>
                <w:szCs w:val="20"/>
                <w:lang w:val="ru-RU"/>
              </w:rPr>
            </w:pPr>
            <w:r w:rsidRPr="005B313A">
              <w:rPr>
                <w:rFonts w:ascii="Times New Roman" w:hAnsi="Times New Roman"/>
                <w:szCs w:val="20"/>
                <w:lang w:val="ru-RU"/>
              </w:rPr>
              <w:t>1.1.1</w:t>
            </w:r>
          </w:p>
        </w:tc>
        <w:tc>
          <w:tcPr>
            <w:tcW w:w="2552" w:type="dxa"/>
          </w:tcPr>
          <w:p w:rsidR="000F3ADB" w:rsidRPr="005B313A" w:rsidRDefault="000F3ADB" w:rsidP="00CE4FA4">
            <w:pPr>
              <w:rPr>
                <w:rFonts w:ascii="Times New Roman" w:hAnsi="Times New Roman"/>
                <w:szCs w:val="20"/>
                <w:lang w:val="ru-RU"/>
              </w:rPr>
            </w:pPr>
            <w:r w:rsidRPr="005B313A">
              <w:rPr>
                <w:rFonts w:ascii="Times New Roman" w:hAnsi="Times New Roman"/>
                <w:szCs w:val="20"/>
                <w:lang w:val="ru-RU"/>
              </w:rPr>
              <w:t>Часть обязательных документов перевести в дополнительные (запрашиваемые при возникновении обоснованных сомнений)</w:t>
            </w:r>
          </w:p>
        </w:tc>
        <w:tc>
          <w:tcPr>
            <w:tcW w:w="5238" w:type="dxa"/>
          </w:tcPr>
          <w:p w:rsidR="009360A9" w:rsidRPr="005B313A" w:rsidRDefault="00DB224A" w:rsidP="009360A9">
            <w:pPr>
              <w:rPr>
                <w:rFonts w:ascii="Times New Roman" w:hAnsi="Times New Roman"/>
                <w:szCs w:val="20"/>
                <w:lang w:val="ru-RU"/>
              </w:rPr>
            </w:pPr>
            <w:r w:rsidRPr="005B313A">
              <w:rPr>
                <w:rFonts w:ascii="Times New Roman" w:hAnsi="Times New Roman"/>
                <w:szCs w:val="20"/>
                <w:lang w:val="ru-RU"/>
              </w:rPr>
              <w:t>Исключить из категории документов</w:t>
            </w:r>
            <w:r w:rsidR="000F3ADB" w:rsidRPr="005B313A">
              <w:rPr>
                <w:rFonts w:ascii="Times New Roman" w:hAnsi="Times New Roman"/>
                <w:szCs w:val="20"/>
                <w:lang w:val="ru-RU"/>
              </w:rPr>
              <w:t xml:space="preserve">, </w:t>
            </w:r>
            <w:r w:rsidR="000F3ADB" w:rsidRPr="005B313A">
              <w:rPr>
                <w:rFonts w:ascii="Times New Roman" w:hAnsi="Times New Roman"/>
                <w:b/>
                <w:szCs w:val="20"/>
                <w:lang w:val="ru-RU"/>
              </w:rPr>
              <w:t>обязательных</w:t>
            </w:r>
            <w:r w:rsidR="000F3ADB" w:rsidRPr="005B313A">
              <w:rPr>
                <w:rFonts w:ascii="Times New Roman" w:hAnsi="Times New Roman"/>
                <w:szCs w:val="20"/>
                <w:lang w:val="ru-RU"/>
              </w:rPr>
              <w:t xml:space="preserve"> к предоставлению </w:t>
            </w:r>
            <w:r w:rsidRPr="005B313A">
              <w:rPr>
                <w:rFonts w:ascii="Times New Roman" w:hAnsi="Times New Roman"/>
                <w:szCs w:val="20"/>
                <w:lang w:val="ru-RU"/>
              </w:rPr>
              <w:t>для</w:t>
            </w:r>
            <w:r w:rsidR="000F3ADB" w:rsidRPr="005B313A">
              <w:rPr>
                <w:rFonts w:ascii="Times New Roman" w:hAnsi="Times New Roman"/>
                <w:szCs w:val="20"/>
                <w:lang w:val="ru-RU"/>
              </w:rPr>
              <w:t xml:space="preserve"> определении таможенной стоимости</w:t>
            </w:r>
            <w:r w:rsidR="009360A9" w:rsidRPr="005B313A">
              <w:rPr>
                <w:rFonts w:ascii="Times New Roman" w:hAnsi="Times New Roman"/>
                <w:szCs w:val="20"/>
                <w:lang w:val="ru-RU"/>
              </w:rPr>
              <w:t xml:space="preserve"> следующие документы:</w:t>
            </w:r>
          </w:p>
          <w:p w:rsidR="000F3ADB" w:rsidRPr="005B313A" w:rsidRDefault="009360A9" w:rsidP="009360A9">
            <w:pPr>
              <w:rPr>
                <w:rFonts w:ascii="Times New Roman" w:hAnsi="Times New Roman"/>
                <w:szCs w:val="20"/>
                <w:lang w:val="ru-RU"/>
              </w:rPr>
            </w:pPr>
            <w:r w:rsidRPr="005B313A">
              <w:rPr>
                <w:rFonts w:ascii="Times New Roman" w:hAnsi="Times New Roman"/>
                <w:szCs w:val="20"/>
                <w:lang w:val="ru-RU"/>
              </w:rPr>
              <w:t>а)</w:t>
            </w:r>
            <w:r w:rsidR="000F3ADB" w:rsidRPr="005B313A">
              <w:rPr>
                <w:rFonts w:ascii="Times New Roman" w:hAnsi="Times New Roman"/>
                <w:szCs w:val="20"/>
                <w:lang w:val="ru-RU"/>
              </w:rPr>
              <w:t xml:space="preserve"> по </w:t>
            </w:r>
            <w:r w:rsidR="00DB224A" w:rsidRPr="005B313A">
              <w:rPr>
                <w:rFonts w:ascii="Times New Roman" w:hAnsi="Times New Roman"/>
                <w:szCs w:val="20"/>
                <w:lang w:val="ru-RU"/>
              </w:rPr>
              <w:t xml:space="preserve">методу 1 </w:t>
            </w:r>
            <w:r w:rsidRPr="005B313A">
              <w:rPr>
                <w:rFonts w:ascii="Times New Roman" w:hAnsi="Times New Roman"/>
                <w:szCs w:val="20"/>
                <w:lang w:val="ru-RU"/>
              </w:rPr>
              <w:t>(основному)</w:t>
            </w:r>
            <w:r w:rsidR="00DB224A" w:rsidRPr="005B313A">
              <w:rPr>
                <w:rFonts w:ascii="Times New Roman" w:hAnsi="Times New Roman"/>
                <w:szCs w:val="20"/>
                <w:lang w:val="ru-RU"/>
              </w:rPr>
              <w:t>:</w:t>
            </w:r>
          </w:p>
          <w:p w:rsidR="000F3ADB" w:rsidRPr="005B313A" w:rsidRDefault="000F3ADB" w:rsidP="00CE4FA4">
            <w:pPr>
              <w:ind w:left="175"/>
              <w:rPr>
                <w:rFonts w:ascii="Times New Roman" w:hAnsi="Times New Roman"/>
                <w:szCs w:val="20"/>
                <w:lang w:val="ru-RU"/>
              </w:rPr>
            </w:pPr>
            <w:r w:rsidRPr="005B313A">
              <w:rPr>
                <w:rFonts w:ascii="Times New Roman" w:hAnsi="Times New Roman"/>
                <w:szCs w:val="20"/>
                <w:lang w:val="ru-RU"/>
              </w:rPr>
              <w:t>Экспортная грузовая там. декларация</w:t>
            </w:r>
          </w:p>
          <w:p w:rsidR="000F3ADB" w:rsidRPr="005B313A" w:rsidRDefault="000F3ADB" w:rsidP="00CE4FA4">
            <w:pPr>
              <w:ind w:left="175"/>
              <w:rPr>
                <w:rFonts w:ascii="Times New Roman" w:hAnsi="Times New Roman"/>
                <w:szCs w:val="20"/>
                <w:lang w:val="ru-RU"/>
              </w:rPr>
            </w:pPr>
            <w:r w:rsidRPr="005B313A">
              <w:rPr>
                <w:rFonts w:ascii="Times New Roman" w:hAnsi="Times New Roman"/>
                <w:szCs w:val="20"/>
                <w:lang w:val="ru-RU"/>
              </w:rPr>
              <w:t>Таможенная декларация (при реэкспорте)</w:t>
            </w:r>
          </w:p>
          <w:p w:rsidR="000F3ADB" w:rsidRPr="005B313A" w:rsidRDefault="000F3ADB" w:rsidP="00CE4FA4">
            <w:pPr>
              <w:ind w:left="175"/>
              <w:rPr>
                <w:rFonts w:ascii="Times New Roman" w:hAnsi="Times New Roman"/>
                <w:szCs w:val="20"/>
                <w:lang w:val="ru-RU"/>
              </w:rPr>
            </w:pPr>
            <w:r w:rsidRPr="005B313A">
              <w:rPr>
                <w:rFonts w:ascii="Times New Roman" w:hAnsi="Times New Roman"/>
                <w:szCs w:val="20"/>
                <w:lang w:val="ru-RU"/>
              </w:rPr>
              <w:t>Котировки мировых бирж – в виде ссылок и/или распечаток на официальные веб-сайты бирж</w:t>
            </w:r>
          </w:p>
          <w:p w:rsidR="000F3ADB" w:rsidRPr="005B313A" w:rsidRDefault="000F3ADB" w:rsidP="00CE4FA4">
            <w:pPr>
              <w:ind w:left="175"/>
              <w:rPr>
                <w:rFonts w:ascii="Times New Roman" w:hAnsi="Times New Roman"/>
                <w:szCs w:val="20"/>
                <w:lang w:val="ru-RU"/>
              </w:rPr>
            </w:pPr>
            <w:r w:rsidRPr="005B313A">
              <w:rPr>
                <w:rFonts w:ascii="Times New Roman" w:hAnsi="Times New Roman"/>
                <w:szCs w:val="20"/>
                <w:lang w:val="ru-RU"/>
              </w:rPr>
              <w:t>Каталоги, спецификации, прейскуранты производителя ввозимого товара</w:t>
            </w:r>
          </w:p>
          <w:p w:rsidR="000F3ADB" w:rsidRPr="005B313A" w:rsidRDefault="000F3ADB" w:rsidP="00CE4FA4">
            <w:pPr>
              <w:ind w:left="175"/>
              <w:rPr>
                <w:rFonts w:ascii="Times New Roman" w:hAnsi="Times New Roman"/>
                <w:szCs w:val="20"/>
                <w:lang w:val="ru-RU"/>
              </w:rPr>
            </w:pPr>
            <w:r w:rsidRPr="005B313A">
              <w:rPr>
                <w:rFonts w:ascii="Times New Roman" w:hAnsi="Times New Roman"/>
                <w:szCs w:val="20"/>
                <w:lang w:val="ru-RU"/>
              </w:rPr>
              <w:t>Сведения, разъясняющие основания предоставления продавцом скидок</w:t>
            </w:r>
          </w:p>
          <w:p w:rsidR="000F3ADB" w:rsidRPr="005B313A" w:rsidRDefault="000F3ADB" w:rsidP="00CE4FA4">
            <w:pPr>
              <w:ind w:left="175"/>
              <w:rPr>
                <w:rFonts w:ascii="Times New Roman" w:hAnsi="Times New Roman"/>
                <w:szCs w:val="20"/>
                <w:lang w:val="ru-RU"/>
              </w:rPr>
            </w:pPr>
            <w:r w:rsidRPr="005B313A">
              <w:rPr>
                <w:rFonts w:ascii="Times New Roman" w:hAnsi="Times New Roman"/>
                <w:szCs w:val="20"/>
                <w:lang w:val="ru-RU"/>
              </w:rPr>
              <w:t>Калькуляция производителя на оцениваемый товар</w:t>
            </w:r>
          </w:p>
          <w:p w:rsidR="000F3ADB" w:rsidRPr="005B313A" w:rsidRDefault="000F3ADB" w:rsidP="00CE4FA4">
            <w:pPr>
              <w:ind w:left="175"/>
              <w:rPr>
                <w:rFonts w:ascii="Times New Roman" w:hAnsi="Times New Roman"/>
                <w:szCs w:val="20"/>
                <w:lang w:val="ru-RU"/>
              </w:rPr>
            </w:pPr>
            <w:r w:rsidRPr="005B313A">
              <w:rPr>
                <w:rFonts w:ascii="Times New Roman" w:hAnsi="Times New Roman"/>
                <w:szCs w:val="20"/>
                <w:lang w:val="ru-RU"/>
              </w:rPr>
              <w:t>Прочие документы и сведения, которые могут подтвердить заявленную таможенну</w:t>
            </w:r>
            <w:r w:rsidR="009360A9" w:rsidRPr="005B313A">
              <w:rPr>
                <w:rFonts w:ascii="Times New Roman" w:hAnsi="Times New Roman"/>
                <w:szCs w:val="20"/>
                <w:lang w:val="ru-RU"/>
              </w:rPr>
              <w:t>ю стоимость;</w:t>
            </w:r>
            <w:r w:rsidR="009360A9" w:rsidRPr="005B313A">
              <w:rPr>
                <w:rFonts w:ascii="Times New Roman" w:hAnsi="Times New Roman"/>
                <w:szCs w:val="20"/>
                <w:lang w:val="ru-RU"/>
              </w:rPr>
              <w:br/>
              <w:t>б) по методу 6 (резервному):</w:t>
            </w:r>
          </w:p>
          <w:p w:rsidR="009360A9" w:rsidRPr="005B313A" w:rsidRDefault="009360A9" w:rsidP="009360A9">
            <w:pPr>
              <w:rPr>
                <w:rFonts w:ascii="Times New Roman" w:hAnsi="Times New Roman"/>
                <w:szCs w:val="20"/>
                <w:lang w:val="ru-RU"/>
              </w:rPr>
            </w:pPr>
            <w:r w:rsidRPr="005B313A">
              <w:rPr>
                <w:rFonts w:ascii="Times New Roman" w:hAnsi="Times New Roman"/>
                <w:szCs w:val="20"/>
                <w:lang w:val="ru-RU"/>
              </w:rPr>
              <w:t xml:space="preserve">- документы и сведения, перечисленные в </w:t>
            </w:r>
            <w:hyperlink r:id="rId6" w:anchor="3137915" w:history="1">
              <w:r w:rsidRPr="005B313A">
                <w:rPr>
                  <w:rFonts w:ascii="Times New Roman" w:hAnsi="Times New Roman"/>
                  <w:szCs w:val="20"/>
                  <w:lang w:val="ru-RU"/>
                </w:rPr>
                <w:t>пунктах 1 — 4</w:t>
              </w:r>
            </w:hyperlink>
            <w:r w:rsidRPr="005B313A">
              <w:rPr>
                <w:rFonts w:ascii="Times New Roman" w:hAnsi="Times New Roman"/>
                <w:szCs w:val="20"/>
                <w:lang w:val="ru-RU"/>
              </w:rPr>
              <w:t xml:space="preserve"> перечня (приложение № 3 к Инструкции МЮ 2868),</w:t>
            </w:r>
          </w:p>
          <w:p w:rsidR="009360A9" w:rsidRPr="005B313A" w:rsidRDefault="009360A9" w:rsidP="009360A9">
            <w:pPr>
              <w:rPr>
                <w:rFonts w:ascii="Times New Roman" w:hAnsi="Times New Roman"/>
                <w:szCs w:val="20"/>
                <w:lang w:val="ru-RU"/>
              </w:rPr>
            </w:pPr>
            <w:r w:rsidRPr="005B313A">
              <w:rPr>
                <w:rFonts w:ascii="Times New Roman" w:hAnsi="Times New Roman"/>
                <w:szCs w:val="20"/>
                <w:lang w:val="ru-RU"/>
              </w:rPr>
              <w:t xml:space="preserve"> - копии первого (обложка с указанием наименования и даты источника информации) и соответствующих листов независимых публичных источников информации, содержащих сведения о ценах, по которым идентичные или аналогичные товары того же класса или вида, что и оцениваемые, продаются или предлагаются для продажи на мировом рынке в тот же или соответствующий ему период времени, когда осуществляется ввоз на таможенную территорию Республики Узбекистан;</w:t>
            </w:r>
          </w:p>
          <w:p w:rsidR="009360A9" w:rsidRPr="005B313A" w:rsidRDefault="009360A9" w:rsidP="009360A9">
            <w:pPr>
              <w:rPr>
                <w:rFonts w:ascii="Times New Roman" w:hAnsi="Times New Roman"/>
                <w:szCs w:val="20"/>
                <w:lang w:val="ru-RU"/>
              </w:rPr>
            </w:pPr>
            <w:r w:rsidRPr="005B313A">
              <w:rPr>
                <w:rFonts w:ascii="Times New Roman" w:hAnsi="Times New Roman"/>
                <w:szCs w:val="20"/>
                <w:lang w:val="ru-RU"/>
              </w:rPr>
              <w:t xml:space="preserve">- публикуемые или рассылаемые официальные </w:t>
            </w:r>
            <w:r w:rsidRPr="005B313A">
              <w:rPr>
                <w:rFonts w:ascii="Times New Roman" w:hAnsi="Times New Roman"/>
                <w:szCs w:val="20"/>
                <w:lang w:val="ru-RU"/>
              </w:rPr>
              <w:lastRenderedPageBreak/>
              <w:t>прейскуранты на товар либо торговые предложения фирм по поставкам конкретного товара и их ценам, а также котировки цен мировых бирж;</w:t>
            </w:r>
          </w:p>
          <w:p w:rsidR="009360A9" w:rsidRPr="005B313A" w:rsidRDefault="009360A9" w:rsidP="009360A9">
            <w:pPr>
              <w:rPr>
                <w:rFonts w:ascii="Times New Roman" w:hAnsi="Times New Roman"/>
                <w:szCs w:val="20"/>
                <w:lang w:val="ru-RU"/>
              </w:rPr>
            </w:pPr>
            <w:r w:rsidRPr="005B313A">
              <w:rPr>
                <w:rFonts w:ascii="Times New Roman" w:hAnsi="Times New Roman"/>
                <w:szCs w:val="20"/>
                <w:lang w:val="ru-RU"/>
              </w:rPr>
              <w:t>- отчет об оценке идентичного или аналогичного товара, проведенный в установленном порядке организацией, уполномоченной в области оценочной деятельности в соответствии с законодательством Республики Узбекистан, регулирующим оценочную деятельность.</w:t>
            </w:r>
          </w:p>
          <w:p w:rsidR="009360A9" w:rsidRPr="005B313A" w:rsidRDefault="009360A9" w:rsidP="00CE4FA4">
            <w:pPr>
              <w:ind w:left="175"/>
              <w:rPr>
                <w:rFonts w:ascii="Times New Roman" w:hAnsi="Times New Roman"/>
                <w:szCs w:val="20"/>
              </w:rPr>
            </w:pPr>
          </w:p>
          <w:p w:rsidR="000F3ADB" w:rsidRPr="005B313A" w:rsidRDefault="000F3ADB" w:rsidP="00CE4FA4">
            <w:pPr>
              <w:rPr>
                <w:rFonts w:ascii="Times New Roman" w:hAnsi="Times New Roman"/>
                <w:szCs w:val="20"/>
                <w:lang w:val="ru-RU"/>
              </w:rPr>
            </w:pPr>
            <w:r w:rsidRPr="005B313A">
              <w:rPr>
                <w:rFonts w:ascii="Times New Roman" w:hAnsi="Times New Roman"/>
                <w:szCs w:val="20"/>
                <w:lang w:val="ru-RU"/>
              </w:rPr>
              <w:t>Унифицировать НПА между собой (МЮ 2868, МЮ 390, ПКМ 197</w:t>
            </w:r>
            <w:r w:rsidR="009360A9" w:rsidRPr="005B313A">
              <w:rPr>
                <w:rFonts w:ascii="Times New Roman" w:hAnsi="Times New Roman"/>
                <w:szCs w:val="20"/>
                <w:lang w:val="ru-RU"/>
              </w:rPr>
              <w:t xml:space="preserve"> от 20.07.2015г</w:t>
            </w:r>
            <w:r w:rsidRPr="005B313A">
              <w:rPr>
                <w:rFonts w:ascii="Times New Roman" w:hAnsi="Times New Roman"/>
                <w:szCs w:val="20"/>
                <w:lang w:val="ru-RU"/>
              </w:rPr>
              <w:t>)</w:t>
            </w:r>
            <w:r w:rsidR="00DB224A" w:rsidRPr="005B313A">
              <w:rPr>
                <w:rFonts w:ascii="Times New Roman" w:hAnsi="Times New Roman"/>
                <w:szCs w:val="20"/>
                <w:lang w:val="ru-RU"/>
              </w:rPr>
              <w:t xml:space="preserve"> с точки зрения требова</w:t>
            </w:r>
            <w:r w:rsidR="000A577A" w:rsidRPr="005B313A">
              <w:rPr>
                <w:rFonts w:ascii="Times New Roman" w:hAnsi="Times New Roman"/>
                <w:szCs w:val="20"/>
                <w:lang w:val="ru-RU"/>
              </w:rPr>
              <w:t>ний к предоставлению документов; привести полный список требований в ПКМ 197</w:t>
            </w:r>
            <w:r w:rsidR="009360A9" w:rsidRPr="005B313A">
              <w:rPr>
                <w:rFonts w:ascii="Times New Roman" w:hAnsi="Times New Roman"/>
                <w:szCs w:val="20"/>
                <w:lang w:val="ru-RU"/>
              </w:rPr>
              <w:t xml:space="preserve"> от 20.07.2015г</w:t>
            </w:r>
            <w:r w:rsidR="000A577A" w:rsidRPr="005B313A">
              <w:rPr>
                <w:rFonts w:ascii="Times New Roman" w:hAnsi="Times New Roman"/>
                <w:szCs w:val="20"/>
                <w:lang w:val="ru-RU"/>
              </w:rPr>
              <w:t>.</w:t>
            </w:r>
          </w:p>
          <w:p w:rsidR="000F3ADB" w:rsidRPr="005B313A" w:rsidRDefault="000F3ADB" w:rsidP="00CE4FA4">
            <w:pPr>
              <w:rPr>
                <w:rFonts w:ascii="Times New Roman" w:hAnsi="Times New Roman"/>
                <w:szCs w:val="20"/>
                <w:lang w:val="ru-RU"/>
              </w:rPr>
            </w:pPr>
            <w:r w:rsidRPr="005B313A">
              <w:rPr>
                <w:rFonts w:ascii="Times New Roman" w:hAnsi="Times New Roman"/>
                <w:szCs w:val="20"/>
                <w:lang w:val="ru-RU"/>
              </w:rPr>
              <w:t>Формально запретить истребование документов</w:t>
            </w:r>
            <w:r w:rsidR="00DB224A" w:rsidRPr="005B313A">
              <w:rPr>
                <w:rFonts w:ascii="Times New Roman" w:hAnsi="Times New Roman"/>
                <w:szCs w:val="20"/>
                <w:lang w:val="ru-RU"/>
              </w:rPr>
              <w:t xml:space="preserve"> сверх обязательного списка без возникновения у инспектора обоснованных сомнений относительно задекларированной стоимости, в том числе запретить запрашивание документов, </w:t>
            </w:r>
            <w:r w:rsidRPr="005B313A">
              <w:rPr>
                <w:rFonts w:ascii="Times New Roman" w:hAnsi="Times New Roman"/>
                <w:szCs w:val="20"/>
                <w:lang w:val="ru-RU"/>
              </w:rPr>
              <w:t>содержащихся в ЕЭИСВО, например, информация о банковских и страховых платежах</w:t>
            </w:r>
          </w:p>
          <w:p w:rsidR="000F3ADB" w:rsidRPr="005B313A" w:rsidRDefault="000F3ADB" w:rsidP="00DB224A">
            <w:pPr>
              <w:rPr>
                <w:rFonts w:ascii="Times New Roman" w:hAnsi="Times New Roman"/>
                <w:szCs w:val="20"/>
                <w:lang w:val="ru-RU"/>
              </w:rPr>
            </w:pPr>
            <w:r w:rsidRPr="005B313A">
              <w:rPr>
                <w:rFonts w:ascii="Times New Roman" w:hAnsi="Times New Roman"/>
                <w:szCs w:val="20"/>
                <w:lang w:val="ru-RU"/>
              </w:rPr>
              <w:t>Дополнительные документы</w:t>
            </w:r>
            <w:r w:rsidR="00DB224A" w:rsidRPr="005B313A">
              <w:rPr>
                <w:rFonts w:ascii="Times New Roman" w:hAnsi="Times New Roman"/>
                <w:szCs w:val="20"/>
                <w:lang w:val="ru-RU"/>
              </w:rPr>
              <w:t xml:space="preserve"> и сведения</w:t>
            </w:r>
            <w:r w:rsidRPr="005B313A">
              <w:rPr>
                <w:rFonts w:ascii="Times New Roman" w:hAnsi="Times New Roman"/>
                <w:szCs w:val="20"/>
                <w:lang w:val="ru-RU"/>
              </w:rPr>
              <w:t xml:space="preserve"> можно запрашивать, если </w:t>
            </w:r>
            <w:r w:rsidR="00DB224A" w:rsidRPr="005B313A">
              <w:rPr>
                <w:rFonts w:ascii="Times New Roman" w:hAnsi="Times New Roman"/>
                <w:szCs w:val="20"/>
                <w:lang w:val="ru-RU"/>
              </w:rPr>
              <w:t>за</w:t>
            </w:r>
            <w:r w:rsidRPr="005B313A">
              <w:rPr>
                <w:rFonts w:ascii="Times New Roman" w:hAnsi="Times New Roman"/>
                <w:szCs w:val="20"/>
                <w:lang w:val="ru-RU"/>
              </w:rPr>
              <w:t>декларированная стоимость попадает вне доверительного интервала либо в случае высокого уровня риска по СУР</w:t>
            </w:r>
            <w:r w:rsidR="00DB224A" w:rsidRPr="005B313A">
              <w:rPr>
                <w:rFonts w:ascii="Times New Roman" w:hAnsi="Times New Roman"/>
                <w:szCs w:val="20"/>
                <w:lang w:val="ru-RU"/>
              </w:rPr>
              <w:t>; в</w:t>
            </w:r>
            <w:r w:rsidRPr="005B313A">
              <w:rPr>
                <w:rFonts w:ascii="Times New Roman" w:hAnsi="Times New Roman"/>
                <w:szCs w:val="20"/>
                <w:lang w:val="ru-RU"/>
              </w:rPr>
              <w:t xml:space="preserve"> остальных случаях инспектор обязан оставить </w:t>
            </w:r>
            <w:r w:rsidR="00DB224A" w:rsidRPr="005B313A">
              <w:rPr>
                <w:rFonts w:ascii="Times New Roman" w:hAnsi="Times New Roman"/>
                <w:szCs w:val="20"/>
                <w:lang w:val="ru-RU"/>
              </w:rPr>
              <w:t>в АСОД</w:t>
            </w:r>
            <w:r w:rsidRPr="005B313A">
              <w:rPr>
                <w:rFonts w:ascii="Times New Roman" w:hAnsi="Times New Roman"/>
                <w:szCs w:val="20"/>
                <w:lang w:val="ru-RU"/>
              </w:rPr>
              <w:t xml:space="preserve"> описание причин </w:t>
            </w:r>
            <w:r w:rsidR="00DB224A" w:rsidRPr="005B313A">
              <w:rPr>
                <w:rFonts w:ascii="Times New Roman" w:hAnsi="Times New Roman"/>
                <w:szCs w:val="20"/>
                <w:lang w:val="ru-RU"/>
              </w:rPr>
              <w:t xml:space="preserve">дополнительного </w:t>
            </w:r>
            <w:r w:rsidRPr="005B313A">
              <w:rPr>
                <w:rFonts w:ascii="Times New Roman" w:hAnsi="Times New Roman"/>
                <w:szCs w:val="20"/>
                <w:lang w:val="ru-RU"/>
              </w:rPr>
              <w:t>запроса и получить одобрение от непосредственного начальника</w:t>
            </w:r>
          </w:p>
        </w:tc>
        <w:tc>
          <w:tcPr>
            <w:tcW w:w="1269" w:type="dxa"/>
          </w:tcPr>
          <w:p w:rsidR="000F3ADB" w:rsidRPr="005B313A" w:rsidRDefault="000F3ADB" w:rsidP="00284907">
            <w:pPr>
              <w:rPr>
                <w:rFonts w:ascii="Times New Roman" w:hAnsi="Times New Roman"/>
                <w:szCs w:val="20"/>
                <w:lang w:val="ru-RU"/>
              </w:rPr>
            </w:pPr>
            <w:r w:rsidRPr="005B313A">
              <w:rPr>
                <w:rFonts w:ascii="Times New Roman" w:hAnsi="Times New Roman"/>
                <w:szCs w:val="20"/>
                <w:lang w:val="ru-RU"/>
              </w:rPr>
              <w:lastRenderedPageBreak/>
              <w:t>МЮ 2868, МЮ 390, ПКМ 197</w:t>
            </w:r>
            <w:r w:rsidR="009360A9" w:rsidRPr="005B313A">
              <w:rPr>
                <w:rFonts w:ascii="Times New Roman" w:hAnsi="Times New Roman"/>
                <w:szCs w:val="20"/>
                <w:lang w:val="ru-RU"/>
              </w:rPr>
              <w:t xml:space="preserve"> от 20.07.2015г.</w:t>
            </w:r>
          </w:p>
        </w:tc>
        <w:tc>
          <w:tcPr>
            <w:tcW w:w="3933" w:type="dxa"/>
          </w:tcPr>
          <w:p w:rsidR="00700F67" w:rsidRPr="005B313A" w:rsidRDefault="00700F67" w:rsidP="00284907">
            <w:pPr>
              <w:rPr>
                <w:rFonts w:ascii="Times New Roman" w:hAnsi="Times New Roman"/>
                <w:szCs w:val="20"/>
                <w:lang w:val="ru-RU"/>
              </w:rPr>
            </w:pPr>
            <w:r w:rsidRPr="005B313A">
              <w:rPr>
                <w:rFonts w:ascii="Times New Roman" w:hAnsi="Times New Roman"/>
                <w:szCs w:val="20"/>
                <w:lang w:val="ru-RU"/>
              </w:rPr>
              <w:t>На данный момент метод 1 (по стоимости сделки с ввозимым товаром) используется примерно в половине случаев хотя по рекомендациям WCO должен составлять более 90%</w:t>
            </w:r>
          </w:p>
          <w:p w:rsidR="00700F67" w:rsidRPr="005B313A" w:rsidRDefault="00700F67" w:rsidP="00284907">
            <w:pPr>
              <w:rPr>
                <w:rFonts w:ascii="Times New Roman" w:hAnsi="Times New Roman"/>
                <w:szCs w:val="20"/>
                <w:lang w:val="ru-RU"/>
              </w:rPr>
            </w:pPr>
          </w:p>
          <w:p w:rsidR="000F3ADB" w:rsidRPr="005B313A" w:rsidRDefault="00617B3C" w:rsidP="00284907">
            <w:pPr>
              <w:rPr>
                <w:rFonts w:ascii="Times New Roman" w:hAnsi="Times New Roman"/>
                <w:szCs w:val="20"/>
                <w:lang w:val="ru-RU"/>
              </w:rPr>
            </w:pPr>
            <w:r w:rsidRPr="005B313A">
              <w:rPr>
                <w:rFonts w:ascii="Times New Roman" w:hAnsi="Times New Roman"/>
                <w:szCs w:val="20"/>
                <w:lang w:val="ru-RU"/>
              </w:rPr>
              <w:t xml:space="preserve">Лучшие практики: минимально короткий список обязательных документов (обычно инвойс, страховка, инвойс за перевозку и упаковочный лист), причем по умолчанию предоставляются копии документов, а оригиналы хранятся </w:t>
            </w:r>
            <w:r w:rsidR="000674A0" w:rsidRPr="005B313A">
              <w:rPr>
                <w:rFonts w:ascii="Times New Roman" w:hAnsi="Times New Roman"/>
                <w:szCs w:val="20"/>
                <w:lang w:val="ru-RU"/>
              </w:rPr>
              <w:t>в течение определенного срока для целей пост-таможенного аудита.</w:t>
            </w:r>
          </w:p>
          <w:p w:rsidR="000674A0" w:rsidRPr="005B313A" w:rsidRDefault="000674A0" w:rsidP="00284907">
            <w:pPr>
              <w:rPr>
                <w:rFonts w:ascii="Times New Roman" w:hAnsi="Times New Roman"/>
                <w:szCs w:val="20"/>
                <w:lang w:val="ru-RU"/>
              </w:rPr>
            </w:pPr>
            <w:r w:rsidRPr="005B313A">
              <w:rPr>
                <w:rFonts w:ascii="Times New Roman" w:hAnsi="Times New Roman"/>
                <w:szCs w:val="20"/>
                <w:lang w:val="ru-RU"/>
              </w:rPr>
              <w:t>Проверка информации производится после выпуска товара во избежание задержек товаров на границе.</w:t>
            </w:r>
          </w:p>
          <w:p w:rsidR="000674A0" w:rsidRPr="005B313A" w:rsidRDefault="000674A0" w:rsidP="00284907">
            <w:pPr>
              <w:rPr>
                <w:rFonts w:ascii="Times New Roman" w:hAnsi="Times New Roman"/>
                <w:szCs w:val="20"/>
                <w:lang w:val="ru-RU"/>
              </w:rPr>
            </w:pPr>
            <w:r w:rsidRPr="005B313A">
              <w:rPr>
                <w:rFonts w:ascii="Times New Roman" w:hAnsi="Times New Roman"/>
                <w:szCs w:val="20"/>
                <w:lang w:val="ru-RU"/>
              </w:rPr>
              <w:t>Основной принцип – по умолчанию полное доверие сведениям представителей бизнеса</w:t>
            </w:r>
          </w:p>
        </w:tc>
        <w:tc>
          <w:tcPr>
            <w:tcW w:w="1276" w:type="dxa"/>
          </w:tcPr>
          <w:p w:rsidR="000F3ADB" w:rsidRPr="005B313A" w:rsidRDefault="00966829" w:rsidP="000F3ADB">
            <w:pPr>
              <w:rPr>
                <w:rFonts w:ascii="Times New Roman" w:hAnsi="Times New Roman"/>
                <w:szCs w:val="20"/>
                <w:lang w:val="ru-RU"/>
              </w:rPr>
            </w:pPr>
            <w:r>
              <w:rPr>
                <w:rFonts w:ascii="Times New Roman" w:hAnsi="Times New Roman"/>
                <w:szCs w:val="20"/>
                <w:lang w:val="ru-RU"/>
              </w:rPr>
              <w:t>ГТК</w:t>
            </w:r>
          </w:p>
        </w:tc>
        <w:tc>
          <w:tcPr>
            <w:tcW w:w="992" w:type="dxa"/>
          </w:tcPr>
          <w:p w:rsidR="000F3ADB" w:rsidRPr="005B313A" w:rsidRDefault="000F3ADB" w:rsidP="00284907">
            <w:pPr>
              <w:rPr>
                <w:rFonts w:ascii="Times New Roman" w:hAnsi="Times New Roman"/>
                <w:szCs w:val="20"/>
                <w:lang w:val="ru-RU"/>
              </w:rPr>
            </w:pPr>
          </w:p>
        </w:tc>
      </w:tr>
      <w:tr w:rsidR="002C33FE" w:rsidRPr="005B313A" w:rsidTr="008B15FC">
        <w:tc>
          <w:tcPr>
            <w:tcW w:w="716" w:type="dxa"/>
          </w:tcPr>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lastRenderedPageBreak/>
              <w:t>1.1.2</w:t>
            </w:r>
          </w:p>
        </w:tc>
        <w:tc>
          <w:tcPr>
            <w:tcW w:w="2552" w:type="dxa"/>
          </w:tcPr>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 xml:space="preserve">Внедрить статистические методы контроля таможенной стоимости, позволяющие формализовать возникновение обоснованных сомнений относительно задекларированной </w:t>
            </w:r>
            <w:r w:rsidRPr="005B313A">
              <w:rPr>
                <w:rFonts w:ascii="Times New Roman" w:hAnsi="Times New Roman"/>
                <w:szCs w:val="20"/>
                <w:lang w:val="ru-RU"/>
              </w:rPr>
              <w:lastRenderedPageBreak/>
              <w:t>стоимости</w:t>
            </w:r>
          </w:p>
        </w:tc>
        <w:tc>
          <w:tcPr>
            <w:tcW w:w="5238" w:type="dxa"/>
          </w:tcPr>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lastRenderedPageBreak/>
              <w:t xml:space="preserve">В общем случае, если задекларированная стоимость товара находится в диапазоне между 20 и 80 </w:t>
            </w:r>
            <w:proofErr w:type="spellStart"/>
            <w:r w:rsidRPr="005B313A">
              <w:rPr>
                <w:rFonts w:ascii="Times New Roman" w:hAnsi="Times New Roman"/>
                <w:szCs w:val="20"/>
                <w:lang w:val="ru-RU"/>
              </w:rPr>
              <w:t>персентилями</w:t>
            </w:r>
            <w:proofErr w:type="spellEnd"/>
            <w:r w:rsidRPr="005B313A">
              <w:rPr>
                <w:rFonts w:ascii="Times New Roman" w:hAnsi="Times New Roman"/>
                <w:szCs w:val="20"/>
                <w:lang w:val="ru-RU"/>
              </w:rPr>
              <w:t xml:space="preserve"> распределения стоимостей </w:t>
            </w:r>
            <w:r w:rsidR="00D15183" w:rsidRPr="005B313A">
              <w:rPr>
                <w:rFonts w:ascii="Times New Roman" w:hAnsi="Times New Roman"/>
                <w:szCs w:val="20"/>
                <w:lang w:val="ru-RU"/>
              </w:rPr>
              <w:t xml:space="preserve">в таможенной базе </w:t>
            </w:r>
            <w:r w:rsidRPr="005B313A">
              <w:rPr>
                <w:rFonts w:ascii="Times New Roman" w:hAnsi="Times New Roman"/>
                <w:szCs w:val="20"/>
                <w:lang w:val="ru-RU"/>
              </w:rPr>
              <w:t xml:space="preserve">рекомендуется, как правило, определять стоимость по базовому методу 1 (при наличии </w:t>
            </w:r>
            <w:r w:rsidR="00D15183" w:rsidRPr="005B313A">
              <w:rPr>
                <w:rFonts w:ascii="Times New Roman" w:hAnsi="Times New Roman"/>
                <w:szCs w:val="20"/>
                <w:lang w:val="ru-RU"/>
              </w:rPr>
              <w:t xml:space="preserve">минимального списка </w:t>
            </w:r>
            <w:r w:rsidRPr="005B313A">
              <w:rPr>
                <w:rFonts w:ascii="Times New Roman" w:hAnsi="Times New Roman"/>
                <w:szCs w:val="20"/>
                <w:lang w:val="ru-RU"/>
              </w:rPr>
              <w:t>обязательных к предоставлению документов)</w:t>
            </w:r>
          </w:p>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 xml:space="preserve">Распределение строить по данным за последние 3 месяца для комбинации </w:t>
            </w:r>
            <w:r w:rsidR="00D15183" w:rsidRPr="005B313A">
              <w:rPr>
                <w:rFonts w:ascii="Times New Roman" w:hAnsi="Times New Roman"/>
                <w:szCs w:val="20"/>
                <w:lang w:val="ru-RU"/>
              </w:rPr>
              <w:t xml:space="preserve">описание товара - </w:t>
            </w:r>
            <w:r w:rsidRPr="005B313A">
              <w:rPr>
                <w:rFonts w:ascii="Times New Roman" w:hAnsi="Times New Roman"/>
                <w:szCs w:val="20"/>
                <w:lang w:val="ru-RU"/>
              </w:rPr>
              <w:t>код ТНВЭД – страна происхождения – страна отправки</w:t>
            </w:r>
          </w:p>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lastRenderedPageBreak/>
              <w:t>В случае малого числа точек использовать период длительностью 1 год</w:t>
            </w:r>
          </w:p>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Формализовать правила по включению ценовой информации в базу для расчета, например, с точки зрения минимального объема партии</w:t>
            </w:r>
            <w:r w:rsidR="00E4314B" w:rsidRPr="005B313A">
              <w:rPr>
                <w:rFonts w:ascii="Times New Roman" w:hAnsi="Times New Roman"/>
                <w:szCs w:val="20"/>
                <w:lang w:val="ru-RU"/>
              </w:rPr>
              <w:t>, а также исключение статистических выбросов</w:t>
            </w:r>
          </w:p>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Порядок определения статистической функции выборки (срок формирования, правило определения выбросов, пороговое значение по объемам для включения в статистику, вид включения информации из альтернативных источников, например, информации от таможенных служб других стран в рамках международного сотрудничества и т.д.) определяет Государственный таможенный комитет</w:t>
            </w:r>
            <w:r w:rsidR="00632C6C" w:rsidRPr="005B313A">
              <w:rPr>
                <w:rFonts w:ascii="Times New Roman" w:hAnsi="Times New Roman"/>
                <w:szCs w:val="20"/>
                <w:lang w:val="ru-RU"/>
              </w:rPr>
              <w:t xml:space="preserve"> по согласованию с МВТ.</w:t>
            </w:r>
          </w:p>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Отличие указанной декларантом величины таможенной стоимости от контрольного уровня является признаком возможной недостоверности представленных при декларировании сведений и может служить основанием для принятия решения об уточнении заявленной таможенной стоимости, однако не является достаточным основанием для принятия решения о ее корректировке</w:t>
            </w:r>
          </w:p>
          <w:p w:rsidR="002C33FE" w:rsidRPr="005B313A" w:rsidRDefault="002C33FE" w:rsidP="00632C6C">
            <w:pPr>
              <w:rPr>
                <w:rFonts w:ascii="Times New Roman" w:hAnsi="Times New Roman"/>
                <w:szCs w:val="20"/>
                <w:lang w:val="ru-RU"/>
              </w:rPr>
            </w:pPr>
            <w:r w:rsidRPr="005B313A">
              <w:rPr>
                <w:rFonts w:ascii="Times New Roman" w:hAnsi="Times New Roman"/>
                <w:szCs w:val="20"/>
                <w:lang w:val="ru-RU"/>
              </w:rPr>
              <w:t>Дать доступ в реальном времени к базе данных, а также рассчитанным на ее основе статистикам всем инспекторам ГТК</w:t>
            </w:r>
          </w:p>
        </w:tc>
        <w:tc>
          <w:tcPr>
            <w:tcW w:w="1269" w:type="dxa"/>
          </w:tcPr>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lastRenderedPageBreak/>
              <w:t>ПКМ 416</w:t>
            </w:r>
            <w:r w:rsidR="00697789" w:rsidRPr="005B313A">
              <w:rPr>
                <w:rFonts w:ascii="Times New Roman" w:hAnsi="Times New Roman"/>
                <w:szCs w:val="20"/>
                <w:lang w:val="ru-RU"/>
              </w:rPr>
              <w:t xml:space="preserve"> от 30 сентября 2003 года</w:t>
            </w:r>
            <w:r w:rsidR="00FD117A" w:rsidRPr="005B313A">
              <w:rPr>
                <w:rFonts w:ascii="Times New Roman" w:hAnsi="Times New Roman"/>
                <w:szCs w:val="20"/>
                <w:lang w:val="ru-RU"/>
              </w:rPr>
              <w:t>, МЮ 390, МЮ 2868</w:t>
            </w:r>
          </w:p>
        </w:tc>
        <w:tc>
          <w:tcPr>
            <w:tcW w:w="3933" w:type="dxa"/>
          </w:tcPr>
          <w:p w:rsidR="002C33FE" w:rsidRPr="005B313A" w:rsidRDefault="00DD2E26" w:rsidP="002C33FE">
            <w:pPr>
              <w:rPr>
                <w:rFonts w:ascii="Times New Roman" w:hAnsi="Times New Roman"/>
                <w:szCs w:val="20"/>
                <w:lang w:val="ru-RU"/>
              </w:rPr>
            </w:pPr>
            <w:r w:rsidRPr="005B313A">
              <w:rPr>
                <w:rFonts w:ascii="Times New Roman" w:hAnsi="Times New Roman"/>
                <w:szCs w:val="20"/>
                <w:lang w:val="ru-RU"/>
              </w:rPr>
              <w:t xml:space="preserve">По лучшим практикам (например, Япония) в качестве ключевого контрольного риск-фактора используется факт непопадания в наиболее вероятный </w:t>
            </w:r>
            <w:proofErr w:type="spellStart"/>
            <w:r w:rsidRPr="005B313A">
              <w:rPr>
                <w:rFonts w:ascii="Times New Roman" w:hAnsi="Times New Roman"/>
                <w:szCs w:val="20"/>
                <w:lang w:val="ru-RU"/>
              </w:rPr>
              <w:t>диапазано</w:t>
            </w:r>
            <w:proofErr w:type="spellEnd"/>
            <w:r w:rsidRPr="005B313A">
              <w:rPr>
                <w:rFonts w:ascii="Times New Roman" w:hAnsi="Times New Roman"/>
                <w:szCs w:val="20"/>
                <w:lang w:val="ru-RU"/>
              </w:rPr>
              <w:t xml:space="preserve"> распределения стоимости для определенного типа товаров</w:t>
            </w:r>
          </w:p>
        </w:tc>
        <w:tc>
          <w:tcPr>
            <w:tcW w:w="1276" w:type="dxa"/>
          </w:tcPr>
          <w:p w:rsidR="002C33FE" w:rsidRPr="005B313A" w:rsidRDefault="00966829" w:rsidP="002C33FE">
            <w:pPr>
              <w:rPr>
                <w:rFonts w:ascii="Times New Roman" w:hAnsi="Times New Roman"/>
                <w:szCs w:val="20"/>
                <w:lang w:val="ru-RU"/>
              </w:rPr>
            </w:pPr>
            <w:r>
              <w:rPr>
                <w:rFonts w:ascii="Times New Roman" w:hAnsi="Times New Roman"/>
                <w:szCs w:val="20"/>
                <w:lang w:val="ru-RU"/>
              </w:rPr>
              <w:t>ГТК</w:t>
            </w:r>
          </w:p>
        </w:tc>
        <w:tc>
          <w:tcPr>
            <w:tcW w:w="992" w:type="dxa"/>
          </w:tcPr>
          <w:p w:rsidR="002C33FE" w:rsidRPr="005B313A" w:rsidRDefault="002C33FE" w:rsidP="002C33FE">
            <w:pPr>
              <w:rPr>
                <w:rFonts w:ascii="Times New Roman" w:hAnsi="Times New Roman"/>
                <w:szCs w:val="20"/>
                <w:lang w:val="ru-RU"/>
              </w:rPr>
            </w:pPr>
          </w:p>
        </w:tc>
      </w:tr>
      <w:tr w:rsidR="00E4314B" w:rsidRPr="005B313A" w:rsidTr="008B15FC">
        <w:tc>
          <w:tcPr>
            <w:tcW w:w="716" w:type="dxa"/>
          </w:tcPr>
          <w:p w:rsidR="00E4314B" w:rsidRPr="005B313A" w:rsidRDefault="00DB294E" w:rsidP="002C33FE">
            <w:pPr>
              <w:rPr>
                <w:rFonts w:ascii="Times New Roman" w:hAnsi="Times New Roman"/>
                <w:szCs w:val="20"/>
                <w:lang w:val="ru-RU"/>
              </w:rPr>
            </w:pPr>
            <w:r w:rsidRPr="005B313A">
              <w:rPr>
                <w:rFonts w:ascii="Times New Roman" w:hAnsi="Times New Roman"/>
                <w:szCs w:val="20"/>
                <w:lang w:val="ru-RU"/>
              </w:rPr>
              <w:lastRenderedPageBreak/>
              <w:t>1.1.3</w:t>
            </w:r>
          </w:p>
        </w:tc>
        <w:tc>
          <w:tcPr>
            <w:tcW w:w="2552" w:type="dxa"/>
          </w:tcPr>
          <w:p w:rsidR="00E4314B" w:rsidRPr="005B313A" w:rsidRDefault="00E4314B" w:rsidP="00E4314B">
            <w:pPr>
              <w:rPr>
                <w:rFonts w:ascii="Times New Roman" w:hAnsi="Times New Roman"/>
                <w:szCs w:val="20"/>
                <w:lang w:val="ru-RU"/>
              </w:rPr>
            </w:pPr>
            <w:r w:rsidRPr="005B313A">
              <w:rPr>
                <w:rFonts w:ascii="Times New Roman" w:hAnsi="Times New Roman"/>
                <w:szCs w:val="20"/>
                <w:lang w:val="ru-RU"/>
              </w:rPr>
              <w:t>Отказаться от практики открытой публикации ценовой таможенной базы данных и статистик, рассчитанных по ней</w:t>
            </w:r>
          </w:p>
          <w:p w:rsidR="00E4314B" w:rsidRPr="005B313A" w:rsidRDefault="00E4314B" w:rsidP="002C33FE">
            <w:pPr>
              <w:rPr>
                <w:rFonts w:ascii="Times New Roman" w:hAnsi="Times New Roman"/>
                <w:szCs w:val="20"/>
                <w:lang w:val="ru-RU"/>
              </w:rPr>
            </w:pPr>
          </w:p>
        </w:tc>
        <w:tc>
          <w:tcPr>
            <w:tcW w:w="5238" w:type="dxa"/>
          </w:tcPr>
          <w:p w:rsidR="00E4314B" w:rsidRPr="005B313A" w:rsidRDefault="00E4314B" w:rsidP="002C33FE">
            <w:pPr>
              <w:rPr>
                <w:rFonts w:ascii="Times New Roman" w:hAnsi="Times New Roman"/>
                <w:szCs w:val="20"/>
                <w:lang w:val="ru-RU"/>
              </w:rPr>
            </w:pPr>
            <w:r w:rsidRPr="005B313A">
              <w:rPr>
                <w:rFonts w:ascii="Times New Roman" w:hAnsi="Times New Roman"/>
                <w:szCs w:val="20"/>
                <w:lang w:val="ru-RU"/>
              </w:rPr>
              <w:t>Убрать требование об открытой публикации из НПА (ПКМ 416)</w:t>
            </w:r>
            <w:r w:rsidR="00B81B58" w:rsidRPr="005B313A">
              <w:rPr>
                <w:rFonts w:ascii="Times New Roman" w:hAnsi="Times New Roman"/>
                <w:szCs w:val="20"/>
                <w:lang w:val="ru-RU"/>
              </w:rPr>
              <w:t xml:space="preserve"> - пункт 5 исключить</w:t>
            </w:r>
          </w:p>
        </w:tc>
        <w:tc>
          <w:tcPr>
            <w:tcW w:w="1269" w:type="dxa"/>
          </w:tcPr>
          <w:p w:rsidR="00E4314B" w:rsidRPr="005B313A" w:rsidRDefault="00E4314B" w:rsidP="00B81B58">
            <w:pPr>
              <w:rPr>
                <w:rFonts w:ascii="Times New Roman" w:hAnsi="Times New Roman"/>
                <w:szCs w:val="20"/>
                <w:lang w:val="ru-RU"/>
              </w:rPr>
            </w:pPr>
            <w:r w:rsidRPr="005B313A">
              <w:rPr>
                <w:rFonts w:ascii="Times New Roman" w:hAnsi="Times New Roman"/>
                <w:szCs w:val="20"/>
                <w:lang w:val="ru-RU"/>
              </w:rPr>
              <w:t>ПКМ 416</w:t>
            </w:r>
            <w:r w:rsidR="00FD117A" w:rsidRPr="005B313A">
              <w:rPr>
                <w:rFonts w:ascii="Times New Roman" w:hAnsi="Times New Roman"/>
                <w:szCs w:val="20"/>
                <w:lang w:val="ru-RU"/>
              </w:rPr>
              <w:t xml:space="preserve"> от 30 сентября 2003 года</w:t>
            </w:r>
            <w:r w:rsidR="00697789" w:rsidRPr="005B313A">
              <w:rPr>
                <w:rFonts w:ascii="Times New Roman" w:hAnsi="Times New Roman"/>
                <w:szCs w:val="20"/>
                <w:lang w:val="ru-RU"/>
              </w:rPr>
              <w:t xml:space="preserve"> </w:t>
            </w:r>
          </w:p>
        </w:tc>
        <w:tc>
          <w:tcPr>
            <w:tcW w:w="3933" w:type="dxa"/>
          </w:tcPr>
          <w:p w:rsidR="00E4314B" w:rsidRPr="005B313A" w:rsidRDefault="00E4314B" w:rsidP="002C33FE">
            <w:pPr>
              <w:rPr>
                <w:rFonts w:ascii="Times New Roman" w:hAnsi="Times New Roman"/>
                <w:szCs w:val="20"/>
                <w:lang w:val="ru-RU"/>
              </w:rPr>
            </w:pPr>
            <w:r w:rsidRPr="005B313A">
              <w:rPr>
                <w:rFonts w:ascii="Times New Roman" w:hAnsi="Times New Roman"/>
                <w:szCs w:val="20"/>
                <w:lang w:val="ru-RU"/>
              </w:rPr>
              <w:t>По лучшим практикам таможенная база – это закрытая информация.</w:t>
            </w:r>
          </w:p>
          <w:p w:rsidR="00E4314B" w:rsidRPr="005B313A" w:rsidRDefault="00E4314B" w:rsidP="002C33FE">
            <w:pPr>
              <w:rPr>
                <w:rFonts w:ascii="Times New Roman" w:hAnsi="Times New Roman"/>
                <w:szCs w:val="20"/>
                <w:lang w:val="ru-RU"/>
              </w:rPr>
            </w:pPr>
            <w:r w:rsidRPr="005B313A">
              <w:rPr>
                <w:rFonts w:ascii="Times New Roman" w:hAnsi="Times New Roman"/>
                <w:szCs w:val="20"/>
                <w:lang w:val="ru-RU"/>
              </w:rPr>
              <w:t>В случае открытой публикации, система поддается манипуляции, например, некоторые импортеры, если фактически товар стоил больше, чем позиция в бюллетене, не предоставляют инвойс, чтобы быть рассчитанным по "бюллетеню"</w:t>
            </w:r>
          </w:p>
        </w:tc>
        <w:tc>
          <w:tcPr>
            <w:tcW w:w="1276" w:type="dxa"/>
          </w:tcPr>
          <w:p w:rsidR="00E4314B" w:rsidRPr="005B313A" w:rsidRDefault="00966829" w:rsidP="002C33FE">
            <w:pPr>
              <w:rPr>
                <w:rFonts w:ascii="Times New Roman" w:hAnsi="Times New Roman"/>
                <w:szCs w:val="20"/>
                <w:lang w:val="ru-RU"/>
              </w:rPr>
            </w:pPr>
            <w:r>
              <w:rPr>
                <w:rFonts w:ascii="Times New Roman" w:hAnsi="Times New Roman"/>
                <w:szCs w:val="20"/>
                <w:lang w:val="ru-RU"/>
              </w:rPr>
              <w:t>ГТК</w:t>
            </w:r>
          </w:p>
        </w:tc>
        <w:tc>
          <w:tcPr>
            <w:tcW w:w="992" w:type="dxa"/>
          </w:tcPr>
          <w:p w:rsidR="00E4314B" w:rsidRPr="005B313A" w:rsidRDefault="00E4314B" w:rsidP="002C33FE">
            <w:pPr>
              <w:rPr>
                <w:rFonts w:ascii="Times New Roman" w:hAnsi="Times New Roman"/>
                <w:szCs w:val="20"/>
                <w:lang w:val="ru-RU"/>
              </w:rPr>
            </w:pPr>
          </w:p>
        </w:tc>
      </w:tr>
      <w:tr w:rsidR="002C33FE" w:rsidRPr="005B313A" w:rsidTr="008B15FC">
        <w:tc>
          <w:tcPr>
            <w:tcW w:w="716" w:type="dxa"/>
          </w:tcPr>
          <w:p w:rsidR="002C33FE" w:rsidRPr="005B313A" w:rsidRDefault="00DB294E" w:rsidP="002C33FE">
            <w:pPr>
              <w:rPr>
                <w:rFonts w:ascii="Times New Roman" w:hAnsi="Times New Roman"/>
                <w:szCs w:val="20"/>
                <w:lang w:val="ru-RU"/>
              </w:rPr>
            </w:pPr>
            <w:r w:rsidRPr="005B313A">
              <w:rPr>
                <w:rFonts w:ascii="Times New Roman" w:hAnsi="Times New Roman"/>
                <w:szCs w:val="20"/>
                <w:lang w:val="ru-RU"/>
              </w:rPr>
              <w:t>1.1.4</w:t>
            </w:r>
          </w:p>
        </w:tc>
        <w:tc>
          <w:tcPr>
            <w:tcW w:w="2552" w:type="dxa"/>
          </w:tcPr>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 xml:space="preserve">Разработать порядок предопределения индикативных цен для </w:t>
            </w:r>
            <w:r w:rsidRPr="005B313A">
              <w:rPr>
                <w:rFonts w:ascii="Times New Roman" w:hAnsi="Times New Roman"/>
                <w:szCs w:val="20"/>
                <w:lang w:val="ru-RU"/>
              </w:rPr>
              <w:lastRenderedPageBreak/>
              <w:t>популярных товаров</w:t>
            </w:r>
          </w:p>
        </w:tc>
        <w:tc>
          <w:tcPr>
            <w:tcW w:w="5238" w:type="dxa"/>
          </w:tcPr>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lastRenderedPageBreak/>
              <w:t>Для однородных и массовых товаров, например, биржевых, (</w:t>
            </w:r>
            <w:r w:rsidR="00370EFF" w:rsidRPr="005B313A">
              <w:rPr>
                <w:rFonts w:ascii="Times New Roman" w:hAnsi="Times New Roman"/>
                <w:szCs w:val="20"/>
                <w:lang w:val="ru-RU"/>
              </w:rPr>
              <w:t xml:space="preserve">необходимое условие - </w:t>
            </w:r>
            <w:r w:rsidRPr="005B313A">
              <w:rPr>
                <w:rFonts w:ascii="Times New Roman" w:hAnsi="Times New Roman"/>
                <w:szCs w:val="20"/>
                <w:lang w:val="ru-RU"/>
              </w:rPr>
              <w:t>конк</w:t>
            </w:r>
            <w:r w:rsidR="00370EFF" w:rsidRPr="005B313A">
              <w:rPr>
                <w:rFonts w:ascii="Times New Roman" w:hAnsi="Times New Roman"/>
                <w:szCs w:val="20"/>
                <w:lang w:val="ru-RU"/>
              </w:rPr>
              <w:t>урентная ситуация</w:t>
            </w:r>
            <w:r w:rsidRPr="005B313A">
              <w:rPr>
                <w:rFonts w:ascii="Times New Roman" w:hAnsi="Times New Roman"/>
                <w:szCs w:val="20"/>
                <w:lang w:val="ru-RU"/>
              </w:rPr>
              <w:t xml:space="preserve"> по данным товарам в Республике Узбекистан) </w:t>
            </w:r>
            <w:r w:rsidRPr="005B313A">
              <w:rPr>
                <w:rFonts w:ascii="Times New Roman" w:hAnsi="Times New Roman"/>
                <w:szCs w:val="20"/>
                <w:lang w:val="ru-RU"/>
              </w:rPr>
              <w:lastRenderedPageBreak/>
              <w:t>разработать схему установки индикативных цен со стороны ГТК</w:t>
            </w:r>
          </w:p>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При необходимости индикативные цены могут устанавливаться в разрезе стран</w:t>
            </w:r>
          </w:p>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 xml:space="preserve">На основе индикативных цен будут рассчитываться специфические </w:t>
            </w:r>
            <w:proofErr w:type="spellStart"/>
            <w:r w:rsidRPr="005B313A">
              <w:rPr>
                <w:rFonts w:ascii="Times New Roman" w:hAnsi="Times New Roman"/>
                <w:szCs w:val="20"/>
                <w:lang w:val="ru-RU"/>
              </w:rPr>
              <w:t>неадвалорные</w:t>
            </w:r>
            <w:proofErr w:type="spellEnd"/>
            <w:r w:rsidRPr="005B313A">
              <w:rPr>
                <w:rFonts w:ascii="Times New Roman" w:hAnsi="Times New Roman"/>
                <w:szCs w:val="20"/>
                <w:lang w:val="ru-RU"/>
              </w:rPr>
              <w:t xml:space="preserve"> таможенные тарифы, а также, например, начисление НДС, что позволит повысить предсказуемость для участников ВЭД, ускорить таможенное оформление на границе и упростить администри</w:t>
            </w:r>
            <w:r w:rsidR="00370EFF" w:rsidRPr="005B313A">
              <w:rPr>
                <w:rFonts w:ascii="Times New Roman" w:hAnsi="Times New Roman"/>
                <w:szCs w:val="20"/>
                <w:lang w:val="ru-RU"/>
              </w:rPr>
              <w:t>рование для таможенных органов.</w:t>
            </w:r>
          </w:p>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Перечень индикативных цен открыто публиковать в СМИ, обновлять по мере необходимости, но не реже раза в 3 месяца</w:t>
            </w:r>
          </w:p>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Отказаться от комбинированных ставок, устанавливающих в том числе минимальный таможенный платеж</w:t>
            </w:r>
          </w:p>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Унифицировать тарифы по схожим товаров</w:t>
            </w:r>
          </w:p>
        </w:tc>
        <w:tc>
          <w:tcPr>
            <w:tcW w:w="1269" w:type="dxa"/>
          </w:tcPr>
          <w:p w:rsidR="002C33FE" w:rsidRPr="005B313A" w:rsidRDefault="002C33FE" w:rsidP="002C33FE">
            <w:pPr>
              <w:rPr>
                <w:rFonts w:ascii="Times New Roman" w:hAnsi="Times New Roman"/>
                <w:szCs w:val="20"/>
                <w:lang w:val="ru-RU"/>
              </w:rPr>
            </w:pPr>
          </w:p>
        </w:tc>
        <w:tc>
          <w:tcPr>
            <w:tcW w:w="3933" w:type="dxa"/>
          </w:tcPr>
          <w:p w:rsidR="002C33FE" w:rsidRPr="005B313A" w:rsidRDefault="00662960" w:rsidP="002C33FE">
            <w:pPr>
              <w:rPr>
                <w:rFonts w:ascii="Times New Roman" w:hAnsi="Times New Roman"/>
                <w:szCs w:val="20"/>
                <w:lang w:val="ru-RU"/>
              </w:rPr>
            </w:pPr>
            <w:r w:rsidRPr="005B313A">
              <w:rPr>
                <w:rFonts w:ascii="Times New Roman" w:hAnsi="Times New Roman"/>
                <w:szCs w:val="20"/>
                <w:lang w:val="ru-RU"/>
              </w:rPr>
              <w:t xml:space="preserve">Большая часть стран использует в основном адвалорные ставки, однако встречаются и другие схемы – особенно </w:t>
            </w:r>
            <w:r w:rsidRPr="005B313A">
              <w:rPr>
                <w:rFonts w:ascii="Times New Roman" w:hAnsi="Times New Roman"/>
                <w:szCs w:val="20"/>
                <w:lang w:val="ru-RU"/>
              </w:rPr>
              <w:lastRenderedPageBreak/>
              <w:t>целесообразно использование специфических ставок в случаях высокого коррупционного фактора.</w:t>
            </w:r>
          </w:p>
          <w:p w:rsidR="00662960" w:rsidRPr="005B313A" w:rsidRDefault="00662960" w:rsidP="002C33FE">
            <w:pPr>
              <w:rPr>
                <w:rFonts w:ascii="Times New Roman" w:hAnsi="Times New Roman"/>
                <w:szCs w:val="20"/>
                <w:lang w:val="ru-RU"/>
              </w:rPr>
            </w:pPr>
          </w:p>
          <w:p w:rsidR="00662960" w:rsidRPr="005B313A" w:rsidRDefault="00662960" w:rsidP="002C33FE">
            <w:pPr>
              <w:rPr>
                <w:rFonts w:ascii="Times New Roman" w:hAnsi="Times New Roman"/>
                <w:szCs w:val="20"/>
                <w:lang w:val="ru-RU"/>
              </w:rPr>
            </w:pPr>
            <w:r w:rsidRPr="005B313A">
              <w:rPr>
                <w:rFonts w:ascii="Times New Roman" w:hAnsi="Times New Roman"/>
                <w:szCs w:val="20"/>
                <w:lang w:val="ru-RU"/>
              </w:rPr>
              <w:t>При этом, к примеру, Швейцария установила для абсолютного большинства товаров специфические ставки.</w:t>
            </w:r>
          </w:p>
          <w:p w:rsidR="00662960" w:rsidRPr="005B313A" w:rsidRDefault="00662960" w:rsidP="002C33FE">
            <w:pPr>
              <w:rPr>
                <w:rFonts w:ascii="Times New Roman" w:hAnsi="Times New Roman"/>
                <w:szCs w:val="20"/>
                <w:lang w:val="ru-RU"/>
              </w:rPr>
            </w:pPr>
          </w:p>
          <w:p w:rsidR="00662960" w:rsidRPr="005B313A" w:rsidRDefault="00662960" w:rsidP="00662960">
            <w:pPr>
              <w:rPr>
                <w:rFonts w:ascii="Times New Roman" w:hAnsi="Times New Roman"/>
                <w:szCs w:val="20"/>
                <w:lang w:val="ru-RU"/>
              </w:rPr>
            </w:pPr>
            <w:proofErr w:type="spellStart"/>
            <w:r w:rsidRPr="005B313A">
              <w:rPr>
                <w:rFonts w:ascii="Times New Roman" w:hAnsi="Times New Roman"/>
                <w:szCs w:val="20"/>
                <w:lang w:val="ru-RU"/>
              </w:rPr>
              <w:t>Справочно</w:t>
            </w:r>
            <w:proofErr w:type="spellEnd"/>
            <w:r w:rsidRPr="005B313A">
              <w:rPr>
                <w:rFonts w:ascii="Times New Roman" w:hAnsi="Times New Roman"/>
                <w:szCs w:val="20"/>
                <w:lang w:val="ru-RU"/>
              </w:rPr>
              <w:t>: также возможно и использование комбинированных ставок, однако установка минимальных таможенных стоимостей противоречит рекомендациям ВТО</w:t>
            </w:r>
          </w:p>
        </w:tc>
        <w:tc>
          <w:tcPr>
            <w:tcW w:w="1276" w:type="dxa"/>
          </w:tcPr>
          <w:p w:rsidR="002C33FE" w:rsidRPr="005B313A" w:rsidRDefault="00966829" w:rsidP="002C33FE">
            <w:pPr>
              <w:rPr>
                <w:rFonts w:ascii="Times New Roman" w:hAnsi="Times New Roman"/>
                <w:szCs w:val="20"/>
                <w:lang w:val="ru-RU"/>
              </w:rPr>
            </w:pPr>
            <w:r>
              <w:rPr>
                <w:rFonts w:ascii="Times New Roman" w:hAnsi="Times New Roman"/>
                <w:szCs w:val="20"/>
                <w:lang w:val="ru-RU"/>
              </w:rPr>
              <w:lastRenderedPageBreak/>
              <w:t>ГТК</w:t>
            </w:r>
          </w:p>
        </w:tc>
        <w:tc>
          <w:tcPr>
            <w:tcW w:w="992" w:type="dxa"/>
          </w:tcPr>
          <w:p w:rsidR="002C33FE" w:rsidRPr="005B313A" w:rsidRDefault="002C33FE" w:rsidP="002C33FE">
            <w:pPr>
              <w:rPr>
                <w:rFonts w:ascii="Times New Roman" w:hAnsi="Times New Roman"/>
                <w:szCs w:val="20"/>
                <w:lang w:val="ru-RU"/>
              </w:rPr>
            </w:pPr>
          </w:p>
        </w:tc>
      </w:tr>
      <w:tr w:rsidR="002C33FE" w:rsidRPr="005B313A" w:rsidTr="008B15FC">
        <w:tc>
          <w:tcPr>
            <w:tcW w:w="716" w:type="dxa"/>
          </w:tcPr>
          <w:p w:rsidR="002C33FE" w:rsidRPr="005B313A" w:rsidRDefault="00DB294E" w:rsidP="002C33FE">
            <w:pPr>
              <w:rPr>
                <w:rFonts w:ascii="Times New Roman" w:hAnsi="Times New Roman"/>
                <w:szCs w:val="20"/>
                <w:lang w:val="ru-RU"/>
              </w:rPr>
            </w:pPr>
            <w:r w:rsidRPr="005B313A">
              <w:rPr>
                <w:rFonts w:ascii="Times New Roman" w:hAnsi="Times New Roman"/>
                <w:szCs w:val="20"/>
                <w:lang w:val="ru-RU"/>
              </w:rPr>
              <w:lastRenderedPageBreak/>
              <w:t>1.1.5</w:t>
            </w:r>
          </w:p>
        </w:tc>
        <w:tc>
          <w:tcPr>
            <w:tcW w:w="2552" w:type="dxa"/>
          </w:tcPr>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Создать систему управления знаниями о таможенной стоимости – в разрезе составляющих элементов транзакционной стоимости</w:t>
            </w:r>
          </w:p>
          <w:p w:rsidR="002C33FE" w:rsidRPr="005B313A" w:rsidRDefault="002C33FE" w:rsidP="002C33FE">
            <w:pPr>
              <w:rPr>
                <w:rFonts w:ascii="Times New Roman" w:hAnsi="Times New Roman"/>
                <w:szCs w:val="20"/>
                <w:lang w:val="ru-RU"/>
              </w:rPr>
            </w:pPr>
          </w:p>
        </w:tc>
        <w:tc>
          <w:tcPr>
            <w:tcW w:w="5238" w:type="dxa"/>
          </w:tcPr>
          <w:p w:rsidR="002C33FE" w:rsidRPr="005B313A" w:rsidRDefault="002C33FE" w:rsidP="002C33FE">
            <w:pPr>
              <w:rPr>
                <w:rFonts w:ascii="Times New Roman" w:hAnsi="Times New Roman"/>
                <w:bCs/>
                <w:szCs w:val="20"/>
                <w:lang w:val="ru-RU"/>
              </w:rPr>
            </w:pPr>
            <w:r w:rsidRPr="005B313A">
              <w:rPr>
                <w:rFonts w:ascii="Times New Roman" w:hAnsi="Times New Roman"/>
                <w:bCs/>
                <w:szCs w:val="20"/>
                <w:lang w:val="ru-RU"/>
              </w:rPr>
              <w:t xml:space="preserve">Обеспечить формирование на постоянной основе базы данных составляющих элементов транзакционной стоимости для определения контрольных цен, дальнейшего использования при оценке стоимости резервным методом, а также в целях последующего внедрения СУР, например, </w:t>
            </w:r>
          </w:p>
          <w:p w:rsidR="002C33FE" w:rsidRPr="005B313A" w:rsidRDefault="002C33FE" w:rsidP="002C33FE">
            <w:pPr>
              <w:ind w:left="175"/>
              <w:rPr>
                <w:rFonts w:ascii="Times New Roman" w:hAnsi="Times New Roman"/>
                <w:bCs/>
                <w:szCs w:val="20"/>
                <w:lang w:val="ru-RU"/>
              </w:rPr>
            </w:pPr>
            <w:r w:rsidRPr="005B313A">
              <w:rPr>
                <w:rFonts w:ascii="Times New Roman" w:hAnsi="Times New Roman"/>
                <w:bCs/>
                <w:szCs w:val="20"/>
                <w:lang w:val="ru-RU"/>
              </w:rPr>
              <w:t>стандартизованные стоимости доставки по разным направлениям</w:t>
            </w:r>
          </w:p>
          <w:p w:rsidR="002C33FE" w:rsidRPr="005B313A" w:rsidRDefault="002C33FE" w:rsidP="002C33FE">
            <w:pPr>
              <w:ind w:left="175"/>
              <w:rPr>
                <w:rFonts w:ascii="Times New Roman" w:hAnsi="Times New Roman"/>
                <w:bCs/>
                <w:szCs w:val="20"/>
                <w:lang w:val="ru-RU"/>
              </w:rPr>
            </w:pPr>
            <w:r w:rsidRPr="005B313A">
              <w:rPr>
                <w:rFonts w:ascii="Times New Roman" w:hAnsi="Times New Roman"/>
                <w:bCs/>
                <w:szCs w:val="20"/>
                <w:lang w:val="ru-RU"/>
              </w:rPr>
              <w:t>страхования</w:t>
            </w:r>
          </w:p>
          <w:p w:rsidR="002C33FE" w:rsidRPr="005B313A" w:rsidRDefault="002C33FE" w:rsidP="002C33FE">
            <w:pPr>
              <w:ind w:left="175"/>
              <w:rPr>
                <w:rFonts w:ascii="Times New Roman" w:hAnsi="Times New Roman"/>
                <w:bCs/>
                <w:szCs w:val="20"/>
                <w:lang w:val="ru-RU"/>
              </w:rPr>
            </w:pPr>
            <w:r w:rsidRPr="005B313A">
              <w:rPr>
                <w:rFonts w:ascii="Times New Roman" w:hAnsi="Times New Roman"/>
                <w:bCs/>
                <w:szCs w:val="20"/>
                <w:lang w:val="ru-RU"/>
              </w:rPr>
              <w:t>перевалки</w:t>
            </w:r>
          </w:p>
          <w:p w:rsidR="002C33FE" w:rsidRPr="005B313A" w:rsidRDefault="002C33FE" w:rsidP="002C33FE">
            <w:pPr>
              <w:ind w:left="175"/>
              <w:rPr>
                <w:rFonts w:ascii="Times New Roman" w:hAnsi="Times New Roman"/>
                <w:bCs/>
                <w:szCs w:val="20"/>
                <w:lang w:val="ru-RU"/>
              </w:rPr>
            </w:pPr>
            <w:r w:rsidRPr="005B313A">
              <w:rPr>
                <w:rFonts w:ascii="Times New Roman" w:hAnsi="Times New Roman"/>
                <w:bCs/>
                <w:szCs w:val="20"/>
                <w:lang w:val="ru-RU"/>
              </w:rPr>
              <w:t>брокерских услуг</w:t>
            </w:r>
          </w:p>
          <w:p w:rsidR="002C33FE" w:rsidRPr="005B313A" w:rsidRDefault="002C33FE" w:rsidP="002C33FE">
            <w:pPr>
              <w:ind w:left="175"/>
              <w:rPr>
                <w:rFonts w:ascii="Times New Roman" w:hAnsi="Times New Roman"/>
                <w:bCs/>
                <w:szCs w:val="20"/>
                <w:lang w:val="ru-RU"/>
              </w:rPr>
            </w:pPr>
            <w:r w:rsidRPr="005B313A">
              <w:rPr>
                <w:rFonts w:ascii="Times New Roman" w:hAnsi="Times New Roman"/>
                <w:bCs/>
                <w:szCs w:val="20"/>
                <w:lang w:val="ru-RU"/>
              </w:rPr>
              <w:t>лицензионных платежей</w:t>
            </w:r>
          </w:p>
          <w:p w:rsidR="002C33FE" w:rsidRPr="005B313A" w:rsidRDefault="002C33FE" w:rsidP="002C33FE">
            <w:pPr>
              <w:ind w:left="175"/>
              <w:rPr>
                <w:rFonts w:ascii="Times New Roman" w:hAnsi="Times New Roman"/>
                <w:bCs/>
                <w:szCs w:val="20"/>
                <w:lang w:val="ru-RU"/>
              </w:rPr>
            </w:pPr>
            <w:r w:rsidRPr="005B313A">
              <w:rPr>
                <w:rFonts w:ascii="Times New Roman" w:hAnsi="Times New Roman"/>
                <w:bCs/>
                <w:szCs w:val="20"/>
                <w:lang w:val="ru-RU"/>
              </w:rPr>
              <w:t>добавочной стоимости при переработке</w:t>
            </w:r>
          </w:p>
          <w:p w:rsidR="002C33FE" w:rsidRPr="005B313A" w:rsidRDefault="002C33FE" w:rsidP="002C33FE">
            <w:pPr>
              <w:rPr>
                <w:rFonts w:ascii="Times New Roman" w:hAnsi="Times New Roman"/>
                <w:bCs/>
                <w:szCs w:val="20"/>
                <w:lang w:val="ru-RU"/>
              </w:rPr>
            </w:pPr>
            <w:r w:rsidRPr="005B313A">
              <w:rPr>
                <w:rFonts w:ascii="Times New Roman" w:hAnsi="Times New Roman"/>
                <w:bCs/>
                <w:szCs w:val="20"/>
                <w:lang w:val="ru-RU"/>
              </w:rPr>
              <w:t xml:space="preserve">Дать доступ </w:t>
            </w:r>
            <w:r w:rsidR="00697789" w:rsidRPr="005B313A">
              <w:rPr>
                <w:rFonts w:ascii="Times New Roman" w:hAnsi="Times New Roman"/>
                <w:bCs/>
                <w:szCs w:val="20"/>
                <w:lang w:val="ru-RU"/>
              </w:rPr>
              <w:t xml:space="preserve">всем инспекторам ГТК </w:t>
            </w:r>
            <w:r w:rsidRPr="005B313A">
              <w:rPr>
                <w:rFonts w:ascii="Times New Roman" w:hAnsi="Times New Roman"/>
                <w:bCs/>
                <w:szCs w:val="20"/>
                <w:lang w:val="ru-RU"/>
              </w:rPr>
              <w:t>в реальном времени к системе, а также ценовому бюллетеню данных и рассчитанным на ее основе статистикам</w:t>
            </w:r>
            <w:r w:rsidR="00697789" w:rsidRPr="005B313A">
              <w:rPr>
                <w:rFonts w:ascii="Times New Roman" w:hAnsi="Times New Roman"/>
                <w:bCs/>
                <w:szCs w:val="20"/>
                <w:lang w:val="ru-RU"/>
              </w:rPr>
              <w:t>.</w:t>
            </w:r>
            <w:r w:rsidRPr="005B313A">
              <w:rPr>
                <w:rFonts w:ascii="Times New Roman" w:hAnsi="Times New Roman"/>
                <w:bCs/>
                <w:szCs w:val="20"/>
                <w:lang w:val="ru-RU"/>
              </w:rPr>
              <w:t xml:space="preserve"> </w:t>
            </w:r>
          </w:p>
          <w:p w:rsidR="002C33FE" w:rsidRPr="005B313A" w:rsidRDefault="002C33FE" w:rsidP="002C33FE">
            <w:pPr>
              <w:rPr>
                <w:rFonts w:ascii="Times New Roman" w:hAnsi="Times New Roman"/>
                <w:bCs/>
                <w:szCs w:val="20"/>
                <w:lang w:val="ru-RU"/>
              </w:rPr>
            </w:pPr>
            <w:r w:rsidRPr="005B313A">
              <w:rPr>
                <w:rFonts w:ascii="Times New Roman" w:hAnsi="Times New Roman"/>
                <w:bCs/>
                <w:szCs w:val="20"/>
                <w:lang w:val="ru-RU"/>
              </w:rPr>
              <w:t>Вести учет импортеров, для которых пришлось корректировать стоимость</w:t>
            </w:r>
          </w:p>
        </w:tc>
        <w:tc>
          <w:tcPr>
            <w:tcW w:w="1269" w:type="dxa"/>
          </w:tcPr>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ПКМ 416</w:t>
            </w:r>
            <w:r w:rsidR="003300F9" w:rsidRPr="005B313A">
              <w:rPr>
                <w:rFonts w:ascii="Times New Roman" w:hAnsi="Times New Roman"/>
                <w:szCs w:val="20"/>
                <w:lang w:val="ru-RU"/>
              </w:rPr>
              <w:t xml:space="preserve"> от 30 сентября 2003 года</w:t>
            </w:r>
          </w:p>
        </w:tc>
        <w:tc>
          <w:tcPr>
            <w:tcW w:w="3933" w:type="dxa"/>
          </w:tcPr>
          <w:p w:rsidR="002C33FE" w:rsidRPr="005B313A" w:rsidRDefault="00EE57E9" w:rsidP="00EE57E9">
            <w:pPr>
              <w:rPr>
                <w:rFonts w:ascii="Times New Roman" w:hAnsi="Times New Roman"/>
                <w:szCs w:val="20"/>
                <w:lang w:val="ru-RU"/>
              </w:rPr>
            </w:pPr>
            <w:r w:rsidRPr="005B313A">
              <w:rPr>
                <w:rFonts w:ascii="Times New Roman" w:hAnsi="Times New Roman"/>
                <w:szCs w:val="20"/>
                <w:lang w:val="ru-RU"/>
              </w:rPr>
              <w:t>Базы данных подобного рода используются во многих странах, причем как в качестве инструмента аудита, так и в целях использования для отдельных элементов стоимости в рамках резервного метода 6</w:t>
            </w:r>
          </w:p>
        </w:tc>
        <w:tc>
          <w:tcPr>
            <w:tcW w:w="1276" w:type="dxa"/>
          </w:tcPr>
          <w:p w:rsidR="002C33FE" w:rsidRPr="005B313A" w:rsidRDefault="00966829" w:rsidP="002C33FE">
            <w:pPr>
              <w:rPr>
                <w:rFonts w:ascii="Times New Roman" w:hAnsi="Times New Roman"/>
                <w:szCs w:val="20"/>
                <w:lang w:val="ru-RU"/>
              </w:rPr>
            </w:pPr>
            <w:r>
              <w:rPr>
                <w:rFonts w:ascii="Times New Roman" w:hAnsi="Times New Roman"/>
                <w:szCs w:val="20"/>
                <w:lang w:val="ru-RU"/>
              </w:rPr>
              <w:t>ГТК</w:t>
            </w:r>
          </w:p>
        </w:tc>
        <w:tc>
          <w:tcPr>
            <w:tcW w:w="992" w:type="dxa"/>
          </w:tcPr>
          <w:p w:rsidR="002C33FE" w:rsidRPr="005B313A" w:rsidRDefault="002C33FE" w:rsidP="002C33FE">
            <w:pPr>
              <w:rPr>
                <w:rFonts w:ascii="Times New Roman" w:hAnsi="Times New Roman"/>
                <w:szCs w:val="20"/>
                <w:lang w:val="ru-RU"/>
              </w:rPr>
            </w:pPr>
          </w:p>
        </w:tc>
      </w:tr>
      <w:tr w:rsidR="002C33FE" w:rsidRPr="005B313A" w:rsidTr="008B15FC">
        <w:tc>
          <w:tcPr>
            <w:tcW w:w="716" w:type="dxa"/>
          </w:tcPr>
          <w:p w:rsidR="002C33FE" w:rsidRPr="005B313A" w:rsidRDefault="00DB294E" w:rsidP="002C33FE">
            <w:pPr>
              <w:rPr>
                <w:rFonts w:ascii="Times New Roman" w:hAnsi="Times New Roman"/>
                <w:szCs w:val="20"/>
                <w:lang w:val="ru-RU"/>
              </w:rPr>
            </w:pPr>
            <w:r w:rsidRPr="005B313A">
              <w:rPr>
                <w:rFonts w:ascii="Times New Roman" w:hAnsi="Times New Roman"/>
                <w:szCs w:val="20"/>
                <w:lang w:val="ru-RU"/>
              </w:rPr>
              <w:t>1.1.6</w:t>
            </w:r>
          </w:p>
        </w:tc>
        <w:tc>
          <w:tcPr>
            <w:tcW w:w="2552" w:type="dxa"/>
          </w:tcPr>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 xml:space="preserve">Упростить декларирование </w:t>
            </w:r>
            <w:r w:rsidRPr="005B313A">
              <w:rPr>
                <w:rFonts w:ascii="Times New Roman" w:hAnsi="Times New Roman"/>
                <w:szCs w:val="20"/>
                <w:lang w:val="ru-RU"/>
              </w:rPr>
              <w:lastRenderedPageBreak/>
              <w:t>стоимости для льготных товаров</w:t>
            </w:r>
          </w:p>
        </w:tc>
        <w:tc>
          <w:tcPr>
            <w:tcW w:w="5238" w:type="dxa"/>
          </w:tcPr>
          <w:p w:rsidR="000E339B" w:rsidRPr="005B313A" w:rsidRDefault="000E339B" w:rsidP="000E339B">
            <w:pPr>
              <w:rPr>
                <w:rFonts w:ascii="Times New Roman" w:hAnsi="Times New Roman"/>
                <w:szCs w:val="20"/>
                <w:lang w:val="ru-RU"/>
              </w:rPr>
            </w:pPr>
            <w:r w:rsidRPr="005B313A">
              <w:rPr>
                <w:rFonts w:ascii="Times New Roman" w:hAnsi="Times New Roman"/>
                <w:szCs w:val="20"/>
                <w:lang w:val="ru-RU"/>
              </w:rPr>
              <w:lastRenderedPageBreak/>
              <w:t xml:space="preserve">При перемещении товаров, не подлежащих обложению </w:t>
            </w:r>
            <w:r w:rsidRPr="005B313A">
              <w:rPr>
                <w:rFonts w:ascii="Times New Roman" w:hAnsi="Times New Roman"/>
                <w:szCs w:val="20"/>
                <w:lang w:val="ru-RU"/>
              </w:rPr>
              <w:lastRenderedPageBreak/>
              <w:t xml:space="preserve">пошлинами и налогами (например, при экспорте), определять таможенную стоимость на основании заявленной (фактурной) стоимости с учетом корректировок согласно </w:t>
            </w:r>
            <w:proofErr w:type="spellStart"/>
            <w:r w:rsidRPr="005B313A">
              <w:rPr>
                <w:rFonts w:ascii="Times New Roman" w:hAnsi="Times New Roman"/>
                <w:szCs w:val="20"/>
                <w:lang w:val="ru-RU"/>
              </w:rPr>
              <w:t>Инкотермс</w:t>
            </w:r>
            <w:proofErr w:type="spellEnd"/>
          </w:p>
          <w:p w:rsidR="002C33FE" w:rsidRPr="005B313A" w:rsidRDefault="004D5618" w:rsidP="000E339B">
            <w:pPr>
              <w:rPr>
                <w:rFonts w:ascii="Times New Roman" w:hAnsi="Times New Roman"/>
                <w:szCs w:val="20"/>
                <w:lang w:val="ru-RU"/>
              </w:rPr>
            </w:pPr>
            <w:r w:rsidRPr="004D5618">
              <w:rPr>
                <w:rFonts w:ascii="Times New Roman" w:hAnsi="Times New Roman" w:hint="eastAsia"/>
                <w:szCs w:val="20"/>
                <w:lang w:val="ru-RU"/>
              </w:rPr>
              <w:t>При</w:t>
            </w:r>
            <w:r w:rsidRPr="004D5618">
              <w:rPr>
                <w:rFonts w:ascii="Times New Roman" w:hAnsi="Times New Roman"/>
                <w:szCs w:val="20"/>
                <w:lang w:val="ru-RU"/>
              </w:rPr>
              <w:t xml:space="preserve"> </w:t>
            </w:r>
            <w:r w:rsidRPr="004D5618">
              <w:rPr>
                <w:rFonts w:ascii="Times New Roman" w:hAnsi="Times New Roman" w:hint="eastAsia"/>
                <w:szCs w:val="20"/>
                <w:lang w:val="ru-RU"/>
              </w:rPr>
              <w:t>перемещении</w:t>
            </w:r>
            <w:r w:rsidRPr="004D5618">
              <w:rPr>
                <w:rFonts w:ascii="Times New Roman" w:hAnsi="Times New Roman"/>
                <w:szCs w:val="20"/>
                <w:lang w:val="ru-RU"/>
              </w:rPr>
              <w:t xml:space="preserve"> </w:t>
            </w:r>
            <w:r w:rsidRPr="004D5618">
              <w:rPr>
                <w:rFonts w:ascii="Times New Roman" w:hAnsi="Times New Roman" w:hint="eastAsia"/>
                <w:szCs w:val="20"/>
                <w:lang w:val="ru-RU"/>
              </w:rPr>
              <w:t>товаров</w:t>
            </w:r>
            <w:r w:rsidRPr="004D5618">
              <w:rPr>
                <w:rFonts w:ascii="Times New Roman" w:hAnsi="Times New Roman"/>
                <w:szCs w:val="20"/>
                <w:lang w:val="ru-RU"/>
              </w:rPr>
              <w:t xml:space="preserve">, </w:t>
            </w:r>
            <w:r w:rsidRPr="004D5618">
              <w:rPr>
                <w:rFonts w:ascii="Times New Roman" w:hAnsi="Times New Roman" w:hint="eastAsia"/>
                <w:szCs w:val="20"/>
                <w:lang w:val="ru-RU"/>
              </w:rPr>
              <w:t>не</w:t>
            </w:r>
            <w:r w:rsidRPr="004D5618">
              <w:rPr>
                <w:rFonts w:ascii="Times New Roman" w:hAnsi="Times New Roman"/>
                <w:szCs w:val="20"/>
                <w:lang w:val="ru-RU"/>
              </w:rPr>
              <w:t xml:space="preserve"> </w:t>
            </w:r>
            <w:r w:rsidRPr="004D5618">
              <w:rPr>
                <w:rFonts w:ascii="Times New Roman" w:hAnsi="Times New Roman" w:hint="eastAsia"/>
                <w:szCs w:val="20"/>
                <w:lang w:val="ru-RU"/>
              </w:rPr>
              <w:t>подлежащих</w:t>
            </w:r>
            <w:r w:rsidRPr="004D5618">
              <w:rPr>
                <w:rFonts w:ascii="Times New Roman" w:hAnsi="Times New Roman"/>
                <w:szCs w:val="20"/>
                <w:lang w:val="ru-RU"/>
              </w:rPr>
              <w:t xml:space="preserve"> </w:t>
            </w:r>
            <w:r w:rsidRPr="004D5618">
              <w:rPr>
                <w:rFonts w:ascii="Times New Roman" w:hAnsi="Times New Roman" w:hint="eastAsia"/>
                <w:szCs w:val="20"/>
                <w:lang w:val="ru-RU"/>
              </w:rPr>
              <w:t>обложению</w:t>
            </w:r>
            <w:r w:rsidRPr="004D5618">
              <w:rPr>
                <w:rFonts w:ascii="Times New Roman" w:hAnsi="Times New Roman"/>
                <w:szCs w:val="20"/>
                <w:lang w:val="ru-RU"/>
              </w:rPr>
              <w:t xml:space="preserve"> </w:t>
            </w:r>
            <w:r w:rsidRPr="004D5618">
              <w:rPr>
                <w:rFonts w:ascii="Times New Roman" w:hAnsi="Times New Roman" w:hint="eastAsia"/>
                <w:szCs w:val="20"/>
                <w:lang w:val="ru-RU"/>
              </w:rPr>
              <w:t>пошлинами</w:t>
            </w:r>
            <w:r w:rsidRPr="004D5618">
              <w:rPr>
                <w:rFonts w:ascii="Times New Roman" w:hAnsi="Times New Roman"/>
                <w:szCs w:val="20"/>
                <w:lang w:val="ru-RU"/>
              </w:rPr>
              <w:t xml:space="preserve"> </w:t>
            </w:r>
            <w:r w:rsidRPr="004D5618">
              <w:rPr>
                <w:rFonts w:ascii="Times New Roman" w:hAnsi="Times New Roman" w:hint="eastAsia"/>
                <w:szCs w:val="20"/>
                <w:lang w:val="ru-RU"/>
              </w:rPr>
              <w:t>и</w:t>
            </w:r>
            <w:r w:rsidRPr="004D5618">
              <w:rPr>
                <w:rFonts w:ascii="Times New Roman" w:hAnsi="Times New Roman"/>
                <w:szCs w:val="20"/>
                <w:lang w:val="ru-RU"/>
              </w:rPr>
              <w:t xml:space="preserve"> </w:t>
            </w:r>
            <w:r w:rsidRPr="004D5618">
              <w:rPr>
                <w:rFonts w:ascii="Times New Roman" w:hAnsi="Times New Roman" w:hint="eastAsia"/>
                <w:szCs w:val="20"/>
                <w:lang w:val="ru-RU"/>
              </w:rPr>
              <w:t>налогами</w:t>
            </w:r>
            <w:r w:rsidRPr="004D5618">
              <w:rPr>
                <w:rFonts w:ascii="Times New Roman" w:hAnsi="Times New Roman"/>
                <w:szCs w:val="20"/>
                <w:lang w:val="ru-RU"/>
              </w:rPr>
              <w:t xml:space="preserve"> </w:t>
            </w:r>
            <w:r w:rsidRPr="004D5618">
              <w:rPr>
                <w:rFonts w:ascii="Times New Roman" w:hAnsi="Times New Roman" w:hint="eastAsia"/>
                <w:szCs w:val="20"/>
                <w:lang w:val="ru-RU"/>
              </w:rPr>
              <w:t>исключить</w:t>
            </w:r>
            <w:r w:rsidRPr="004D5618">
              <w:rPr>
                <w:rFonts w:ascii="Times New Roman" w:hAnsi="Times New Roman"/>
                <w:szCs w:val="20"/>
                <w:lang w:val="ru-RU"/>
              </w:rPr>
              <w:t xml:space="preserve"> </w:t>
            </w:r>
            <w:r w:rsidRPr="004D5618">
              <w:rPr>
                <w:rFonts w:ascii="Times New Roman" w:hAnsi="Times New Roman" w:hint="eastAsia"/>
                <w:szCs w:val="20"/>
                <w:lang w:val="ru-RU"/>
              </w:rPr>
              <w:t>требование</w:t>
            </w:r>
            <w:r w:rsidRPr="004D5618">
              <w:rPr>
                <w:rFonts w:ascii="Times New Roman" w:hAnsi="Times New Roman"/>
                <w:szCs w:val="20"/>
                <w:lang w:val="ru-RU"/>
              </w:rPr>
              <w:t xml:space="preserve"> </w:t>
            </w:r>
            <w:r w:rsidRPr="004D5618">
              <w:rPr>
                <w:rFonts w:ascii="Times New Roman" w:hAnsi="Times New Roman" w:hint="eastAsia"/>
                <w:szCs w:val="20"/>
                <w:lang w:val="ru-RU"/>
              </w:rPr>
              <w:t>по</w:t>
            </w:r>
            <w:r w:rsidRPr="004D5618">
              <w:rPr>
                <w:rFonts w:ascii="Times New Roman" w:hAnsi="Times New Roman"/>
                <w:szCs w:val="20"/>
                <w:lang w:val="ru-RU"/>
              </w:rPr>
              <w:t xml:space="preserve"> </w:t>
            </w:r>
            <w:r w:rsidRPr="004D5618">
              <w:rPr>
                <w:rFonts w:ascii="Times New Roman" w:hAnsi="Times New Roman" w:hint="eastAsia"/>
                <w:szCs w:val="20"/>
                <w:lang w:val="ru-RU"/>
              </w:rPr>
              <w:t>заполнению</w:t>
            </w:r>
            <w:r w:rsidRPr="004D5618">
              <w:rPr>
                <w:rFonts w:ascii="Times New Roman" w:hAnsi="Times New Roman"/>
                <w:szCs w:val="20"/>
                <w:lang w:val="ru-RU"/>
              </w:rPr>
              <w:t xml:space="preserve"> </w:t>
            </w:r>
            <w:r w:rsidRPr="004D5618">
              <w:rPr>
                <w:rFonts w:ascii="Times New Roman" w:hAnsi="Times New Roman" w:hint="eastAsia"/>
                <w:szCs w:val="20"/>
                <w:lang w:val="ru-RU"/>
              </w:rPr>
              <w:t>декларации</w:t>
            </w:r>
            <w:r w:rsidRPr="004D5618">
              <w:rPr>
                <w:rFonts w:ascii="Times New Roman" w:hAnsi="Times New Roman"/>
                <w:szCs w:val="20"/>
                <w:lang w:val="ru-RU"/>
              </w:rPr>
              <w:t xml:space="preserve"> </w:t>
            </w:r>
            <w:r w:rsidRPr="004D5618">
              <w:rPr>
                <w:rFonts w:ascii="Times New Roman" w:hAnsi="Times New Roman" w:hint="eastAsia"/>
                <w:szCs w:val="20"/>
                <w:lang w:val="ru-RU"/>
              </w:rPr>
              <w:t>стоимости</w:t>
            </w:r>
            <w:r w:rsidRPr="004D5618">
              <w:rPr>
                <w:rFonts w:ascii="Times New Roman" w:hAnsi="Times New Roman"/>
                <w:szCs w:val="20"/>
                <w:lang w:val="ru-RU"/>
              </w:rPr>
              <w:t xml:space="preserve"> (</w:t>
            </w:r>
            <w:r w:rsidRPr="004D5618">
              <w:rPr>
                <w:rFonts w:ascii="Times New Roman" w:hAnsi="Times New Roman" w:hint="eastAsia"/>
                <w:szCs w:val="20"/>
                <w:lang w:val="ru-RU"/>
              </w:rPr>
              <w:t>в</w:t>
            </w:r>
            <w:r w:rsidRPr="004D5618">
              <w:rPr>
                <w:rFonts w:ascii="Times New Roman" w:hAnsi="Times New Roman"/>
                <w:szCs w:val="20"/>
                <w:lang w:val="ru-RU"/>
              </w:rPr>
              <w:t xml:space="preserve"> </w:t>
            </w:r>
            <w:proofErr w:type="spellStart"/>
            <w:r w:rsidRPr="004D5618">
              <w:rPr>
                <w:rFonts w:ascii="Times New Roman" w:hAnsi="Times New Roman" w:hint="eastAsia"/>
                <w:szCs w:val="20"/>
                <w:lang w:val="ru-RU"/>
              </w:rPr>
              <w:t>т</w:t>
            </w:r>
            <w:r w:rsidRPr="004D5618">
              <w:rPr>
                <w:rFonts w:ascii="Times New Roman" w:hAnsi="Times New Roman"/>
                <w:szCs w:val="20"/>
                <w:lang w:val="ru-RU"/>
              </w:rPr>
              <w:t>.</w:t>
            </w:r>
            <w:r w:rsidRPr="004D5618">
              <w:rPr>
                <w:rFonts w:ascii="Times New Roman" w:hAnsi="Times New Roman" w:hint="eastAsia"/>
                <w:szCs w:val="20"/>
                <w:lang w:val="ru-RU"/>
              </w:rPr>
              <w:t>ч</w:t>
            </w:r>
            <w:proofErr w:type="spellEnd"/>
            <w:r w:rsidRPr="004D5618">
              <w:rPr>
                <w:rFonts w:ascii="Times New Roman" w:hAnsi="Times New Roman"/>
                <w:szCs w:val="20"/>
                <w:lang w:val="ru-RU"/>
              </w:rPr>
              <w:t xml:space="preserve">. </w:t>
            </w:r>
            <w:r w:rsidRPr="004D5618">
              <w:rPr>
                <w:rFonts w:ascii="Times New Roman" w:hAnsi="Times New Roman" w:hint="eastAsia"/>
                <w:szCs w:val="20"/>
                <w:lang w:val="ru-RU"/>
              </w:rPr>
              <w:t>в</w:t>
            </w:r>
            <w:r w:rsidRPr="004D5618">
              <w:rPr>
                <w:rFonts w:ascii="Times New Roman" w:hAnsi="Times New Roman"/>
                <w:szCs w:val="20"/>
                <w:lang w:val="ru-RU"/>
              </w:rPr>
              <w:t xml:space="preserve"> </w:t>
            </w:r>
            <w:r w:rsidRPr="004D5618">
              <w:rPr>
                <w:rFonts w:ascii="Times New Roman" w:hAnsi="Times New Roman" w:hint="eastAsia"/>
                <w:szCs w:val="20"/>
                <w:lang w:val="ru-RU"/>
              </w:rPr>
              <w:t>абзацах</w:t>
            </w:r>
            <w:r w:rsidRPr="004D5618">
              <w:rPr>
                <w:rFonts w:ascii="Times New Roman" w:hAnsi="Times New Roman"/>
                <w:szCs w:val="20"/>
                <w:lang w:val="ru-RU"/>
              </w:rPr>
              <w:t xml:space="preserve"> 6 </w:t>
            </w:r>
            <w:r w:rsidRPr="004D5618">
              <w:rPr>
                <w:rFonts w:ascii="Times New Roman" w:hAnsi="Times New Roman" w:hint="eastAsia"/>
                <w:szCs w:val="20"/>
                <w:lang w:val="ru-RU"/>
              </w:rPr>
              <w:t>и</w:t>
            </w:r>
            <w:r w:rsidRPr="004D5618">
              <w:rPr>
                <w:rFonts w:ascii="Times New Roman" w:hAnsi="Times New Roman"/>
                <w:szCs w:val="20"/>
                <w:lang w:val="ru-RU"/>
              </w:rPr>
              <w:t xml:space="preserve"> 7 </w:t>
            </w:r>
            <w:r w:rsidRPr="004D5618">
              <w:rPr>
                <w:rFonts w:ascii="Times New Roman" w:hAnsi="Times New Roman" w:hint="eastAsia"/>
                <w:szCs w:val="20"/>
                <w:lang w:val="ru-RU"/>
              </w:rPr>
              <w:t>ТК</w:t>
            </w:r>
            <w:r w:rsidRPr="004D5618">
              <w:rPr>
                <w:rFonts w:ascii="Times New Roman" w:hAnsi="Times New Roman"/>
                <w:szCs w:val="20"/>
                <w:lang w:val="ru-RU"/>
              </w:rPr>
              <w:t xml:space="preserve">318 </w:t>
            </w:r>
            <w:r w:rsidRPr="004D5618">
              <w:rPr>
                <w:rFonts w:ascii="Times New Roman" w:hAnsi="Times New Roman" w:hint="eastAsia"/>
                <w:szCs w:val="20"/>
                <w:lang w:val="ru-RU"/>
              </w:rPr>
              <w:t>заменить</w:t>
            </w:r>
            <w:r w:rsidRPr="004D5618">
              <w:rPr>
                <w:rFonts w:ascii="Times New Roman" w:hAnsi="Times New Roman"/>
                <w:szCs w:val="20"/>
                <w:lang w:val="ru-RU"/>
              </w:rPr>
              <w:t xml:space="preserve"> </w:t>
            </w:r>
            <w:r w:rsidRPr="004D5618">
              <w:rPr>
                <w:rFonts w:ascii="Times New Roman" w:hAnsi="Times New Roman" w:hint="eastAsia"/>
                <w:szCs w:val="20"/>
                <w:lang w:val="ru-RU"/>
              </w:rPr>
              <w:t>слова</w:t>
            </w:r>
            <w:r w:rsidRPr="004D5618">
              <w:rPr>
                <w:rFonts w:ascii="Times New Roman" w:hAnsi="Times New Roman"/>
                <w:szCs w:val="20"/>
                <w:lang w:val="ru-RU"/>
              </w:rPr>
              <w:t xml:space="preserve"> «</w:t>
            </w:r>
            <w:r w:rsidRPr="004D5618">
              <w:rPr>
                <w:rFonts w:ascii="Times New Roman" w:hAnsi="Times New Roman" w:hint="eastAsia"/>
                <w:szCs w:val="20"/>
                <w:lang w:val="ru-RU"/>
              </w:rPr>
              <w:t>таможенных</w:t>
            </w:r>
            <w:r w:rsidRPr="004D5618">
              <w:rPr>
                <w:rFonts w:ascii="Times New Roman" w:hAnsi="Times New Roman"/>
                <w:szCs w:val="20"/>
                <w:lang w:val="ru-RU"/>
              </w:rPr>
              <w:t xml:space="preserve"> </w:t>
            </w:r>
            <w:r w:rsidRPr="004D5618">
              <w:rPr>
                <w:rFonts w:ascii="Times New Roman" w:hAnsi="Times New Roman" w:hint="eastAsia"/>
                <w:szCs w:val="20"/>
                <w:lang w:val="ru-RU"/>
              </w:rPr>
              <w:t>платежей»</w:t>
            </w:r>
            <w:r w:rsidRPr="004D5618">
              <w:rPr>
                <w:rFonts w:ascii="Times New Roman" w:hAnsi="Times New Roman"/>
                <w:szCs w:val="20"/>
                <w:lang w:val="ru-RU"/>
              </w:rPr>
              <w:t xml:space="preserve"> </w:t>
            </w:r>
            <w:r w:rsidRPr="004D5618">
              <w:rPr>
                <w:rFonts w:ascii="Times New Roman" w:hAnsi="Times New Roman" w:hint="eastAsia"/>
                <w:szCs w:val="20"/>
                <w:lang w:val="ru-RU"/>
              </w:rPr>
              <w:t>на</w:t>
            </w:r>
            <w:r w:rsidRPr="004D5618">
              <w:rPr>
                <w:rFonts w:ascii="Times New Roman" w:hAnsi="Times New Roman"/>
                <w:szCs w:val="20"/>
                <w:lang w:val="ru-RU"/>
              </w:rPr>
              <w:t xml:space="preserve"> </w:t>
            </w:r>
            <w:r w:rsidRPr="004D5618">
              <w:rPr>
                <w:rFonts w:ascii="Times New Roman" w:hAnsi="Times New Roman" w:hint="eastAsia"/>
                <w:szCs w:val="20"/>
                <w:lang w:val="ru-RU"/>
              </w:rPr>
              <w:t>слова</w:t>
            </w:r>
            <w:r w:rsidRPr="004D5618">
              <w:rPr>
                <w:rFonts w:ascii="Times New Roman" w:hAnsi="Times New Roman"/>
                <w:szCs w:val="20"/>
                <w:lang w:val="ru-RU"/>
              </w:rPr>
              <w:t xml:space="preserve"> «</w:t>
            </w:r>
            <w:r w:rsidRPr="004D5618">
              <w:rPr>
                <w:rFonts w:ascii="Times New Roman" w:hAnsi="Times New Roman" w:hint="eastAsia"/>
                <w:szCs w:val="20"/>
                <w:lang w:val="ru-RU"/>
              </w:rPr>
              <w:t>таможенных</w:t>
            </w:r>
            <w:r w:rsidRPr="004D5618">
              <w:rPr>
                <w:rFonts w:ascii="Times New Roman" w:hAnsi="Times New Roman"/>
                <w:szCs w:val="20"/>
                <w:lang w:val="ru-RU"/>
              </w:rPr>
              <w:t xml:space="preserve"> </w:t>
            </w:r>
            <w:r w:rsidRPr="004D5618">
              <w:rPr>
                <w:rFonts w:ascii="Times New Roman" w:hAnsi="Times New Roman" w:hint="eastAsia"/>
                <w:szCs w:val="20"/>
                <w:lang w:val="ru-RU"/>
              </w:rPr>
              <w:t>пошлин</w:t>
            </w:r>
            <w:r w:rsidRPr="004D5618">
              <w:rPr>
                <w:rFonts w:ascii="Times New Roman" w:hAnsi="Times New Roman"/>
                <w:szCs w:val="20"/>
                <w:lang w:val="ru-RU"/>
              </w:rPr>
              <w:t xml:space="preserve"> </w:t>
            </w:r>
            <w:r w:rsidRPr="004D5618">
              <w:rPr>
                <w:rFonts w:ascii="Times New Roman" w:hAnsi="Times New Roman" w:hint="eastAsia"/>
                <w:szCs w:val="20"/>
                <w:lang w:val="ru-RU"/>
              </w:rPr>
              <w:t>и</w:t>
            </w:r>
            <w:r w:rsidRPr="004D5618">
              <w:rPr>
                <w:rFonts w:ascii="Times New Roman" w:hAnsi="Times New Roman"/>
                <w:szCs w:val="20"/>
                <w:lang w:val="ru-RU"/>
              </w:rPr>
              <w:t xml:space="preserve"> </w:t>
            </w:r>
            <w:r w:rsidRPr="004D5618">
              <w:rPr>
                <w:rFonts w:ascii="Times New Roman" w:hAnsi="Times New Roman" w:hint="eastAsia"/>
                <w:szCs w:val="20"/>
                <w:lang w:val="ru-RU"/>
              </w:rPr>
              <w:t>налогов»</w:t>
            </w:r>
            <w:r w:rsidRPr="004D5618">
              <w:rPr>
                <w:rFonts w:ascii="Times New Roman" w:hAnsi="Times New Roman"/>
                <w:szCs w:val="20"/>
                <w:lang w:val="ru-RU"/>
              </w:rPr>
              <w:t>)</w:t>
            </w:r>
          </w:p>
        </w:tc>
        <w:tc>
          <w:tcPr>
            <w:tcW w:w="1269" w:type="dxa"/>
          </w:tcPr>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lastRenderedPageBreak/>
              <w:t>ТК 318</w:t>
            </w:r>
          </w:p>
        </w:tc>
        <w:tc>
          <w:tcPr>
            <w:tcW w:w="3933" w:type="dxa"/>
          </w:tcPr>
          <w:p w:rsidR="002C33FE" w:rsidRPr="005B313A" w:rsidRDefault="00DB294E" w:rsidP="00DB294E">
            <w:pPr>
              <w:rPr>
                <w:rFonts w:ascii="Times New Roman" w:hAnsi="Times New Roman"/>
                <w:szCs w:val="20"/>
                <w:lang w:val="ru-RU"/>
              </w:rPr>
            </w:pPr>
            <w:r w:rsidRPr="005B313A">
              <w:rPr>
                <w:rFonts w:ascii="Times New Roman" w:hAnsi="Times New Roman"/>
                <w:szCs w:val="20"/>
                <w:lang w:val="ru-RU"/>
              </w:rPr>
              <w:t xml:space="preserve">Избыточная сложность для бизнеса на </w:t>
            </w:r>
            <w:r w:rsidRPr="005B313A">
              <w:rPr>
                <w:rFonts w:ascii="Times New Roman" w:hAnsi="Times New Roman"/>
                <w:szCs w:val="20"/>
                <w:lang w:val="ru-RU"/>
              </w:rPr>
              <w:lastRenderedPageBreak/>
              <w:t>заполнение лишнего документа, который не используется в анализе</w:t>
            </w:r>
          </w:p>
        </w:tc>
        <w:tc>
          <w:tcPr>
            <w:tcW w:w="1276" w:type="dxa"/>
          </w:tcPr>
          <w:p w:rsidR="002C33FE" w:rsidRPr="005B313A" w:rsidRDefault="00966829" w:rsidP="002C33FE">
            <w:pPr>
              <w:rPr>
                <w:rFonts w:ascii="Times New Roman" w:hAnsi="Times New Roman"/>
                <w:szCs w:val="20"/>
                <w:lang w:val="ru-RU"/>
              </w:rPr>
            </w:pPr>
            <w:r>
              <w:rPr>
                <w:rFonts w:ascii="Times New Roman" w:hAnsi="Times New Roman"/>
                <w:szCs w:val="20"/>
                <w:lang w:val="ru-RU"/>
              </w:rPr>
              <w:lastRenderedPageBreak/>
              <w:t>ГТК</w:t>
            </w:r>
          </w:p>
        </w:tc>
        <w:tc>
          <w:tcPr>
            <w:tcW w:w="992" w:type="dxa"/>
          </w:tcPr>
          <w:p w:rsidR="002C33FE" w:rsidRPr="005B313A" w:rsidRDefault="002C33FE" w:rsidP="002C33FE">
            <w:pPr>
              <w:rPr>
                <w:rFonts w:ascii="Times New Roman" w:hAnsi="Times New Roman"/>
                <w:szCs w:val="20"/>
                <w:lang w:val="ru-RU"/>
              </w:rPr>
            </w:pPr>
          </w:p>
        </w:tc>
      </w:tr>
      <w:tr w:rsidR="002C33FE" w:rsidRPr="005B313A" w:rsidTr="008B15FC">
        <w:tc>
          <w:tcPr>
            <w:tcW w:w="716" w:type="dxa"/>
          </w:tcPr>
          <w:p w:rsidR="002C33FE" w:rsidRPr="005B313A" w:rsidRDefault="00DB294E" w:rsidP="002C33FE">
            <w:pPr>
              <w:rPr>
                <w:rFonts w:ascii="Times New Roman" w:hAnsi="Times New Roman"/>
                <w:szCs w:val="20"/>
                <w:lang w:val="ru-RU"/>
              </w:rPr>
            </w:pPr>
            <w:r w:rsidRPr="005B313A">
              <w:rPr>
                <w:rFonts w:ascii="Times New Roman" w:hAnsi="Times New Roman"/>
                <w:szCs w:val="20"/>
                <w:lang w:val="ru-RU"/>
              </w:rPr>
              <w:lastRenderedPageBreak/>
              <w:t>1.1.7</w:t>
            </w:r>
          </w:p>
        </w:tc>
        <w:tc>
          <w:tcPr>
            <w:tcW w:w="2552" w:type="dxa"/>
          </w:tcPr>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Обеспечить интеграцию с СУР</w:t>
            </w:r>
          </w:p>
        </w:tc>
        <w:tc>
          <w:tcPr>
            <w:tcW w:w="5238" w:type="dxa"/>
          </w:tcPr>
          <w:p w:rsidR="00F1022B" w:rsidRPr="005B313A" w:rsidRDefault="00F1022B" w:rsidP="00F1022B">
            <w:pPr>
              <w:rPr>
                <w:rFonts w:ascii="Times New Roman" w:hAnsi="Times New Roman"/>
                <w:szCs w:val="20"/>
                <w:lang w:val="ru-RU"/>
              </w:rPr>
            </w:pPr>
            <w:r w:rsidRPr="005B313A">
              <w:rPr>
                <w:rFonts w:ascii="Times New Roman" w:hAnsi="Times New Roman"/>
                <w:szCs w:val="20"/>
                <w:lang w:val="ru-RU"/>
              </w:rPr>
              <w:t>По мере развития СУР обеспечить включение рассчитанных уровней риска в процедуры определения обоснованности претензий к</w:t>
            </w:r>
            <w:r w:rsidR="00697789" w:rsidRPr="005B313A">
              <w:rPr>
                <w:rFonts w:ascii="Times New Roman" w:hAnsi="Times New Roman"/>
                <w:szCs w:val="20"/>
                <w:lang w:val="ru-RU"/>
              </w:rPr>
              <w:t xml:space="preserve"> заявленной</w:t>
            </w:r>
            <w:r w:rsidRPr="005B313A">
              <w:rPr>
                <w:rFonts w:ascii="Times New Roman" w:hAnsi="Times New Roman"/>
                <w:szCs w:val="20"/>
                <w:lang w:val="ru-RU"/>
              </w:rPr>
              <w:t xml:space="preserve"> </w:t>
            </w:r>
            <w:r w:rsidR="00697789" w:rsidRPr="005B313A">
              <w:rPr>
                <w:rFonts w:ascii="Times New Roman" w:hAnsi="Times New Roman"/>
                <w:szCs w:val="20"/>
                <w:lang w:val="ru-RU"/>
              </w:rPr>
              <w:t xml:space="preserve">декларантом </w:t>
            </w:r>
            <w:r w:rsidRPr="005B313A">
              <w:rPr>
                <w:rFonts w:ascii="Times New Roman" w:hAnsi="Times New Roman"/>
                <w:szCs w:val="20"/>
                <w:lang w:val="ru-RU"/>
              </w:rPr>
              <w:t>стоимости</w:t>
            </w:r>
            <w:r w:rsidR="00697789" w:rsidRPr="005B313A">
              <w:rPr>
                <w:rFonts w:ascii="Times New Roman" w:hAnsi="Times New Roman"/>
                <w:szCs w:val="20"/>
                <w:lang w:val="ru-RU"/>
              </w:rPr>
              <w:t>.</w:t>
            </w:r>
          </w:p>
          <w:p w:rsidR="002C33FE" w:rsidRPr="005B313A" w:rsidRDefault="00F1022B" w:rsidP="00B81B58">
            <w:pPr>
              <w:rPr>
                <w:rFonts w:ascii="Times New Roman" w:hAnsi="Times New Roman"/>
                <w:szCs w:val="20"/>
                <w:lang w:val="ru-RU"/>
              </w:rPr>
            </w:pPr>
            <w:r w:rsidRPr="005B313A">
              <w:rPr>
                <w:rFonts w:ascii="Times New Roman" w:hAnsi="Times New Roman"/>
                <w:szCs w:val="20"/>
                <w:lang w:val="ru-RU"/>
              </w:rPr>
              <w:t xml:space="preserve">Использовать </w:t>
            </w:r>
            <w:proofErr w:type="spellStart"/>
            <w:r w:rsidRPr="005B313A">
              <w:rPr>
                <w:rFonts w:ascii="Times New Roman" w:hAnsi="Times New Roman"/>
                <w:szCs w:val="20"/>
                <w:lang w:val="ru-RU"/>
              </w:rPr>
              <w:t>персентиль</w:t>
            </w:r>
            <w:proofErr w:type="spellEnd"/>
            <w:r w:rsidRPr="005B313A">
              <w:rPr>
                <w:rFonts w:ascii="Times New Roman" w:hAnsi="Times New Roman"/>
                <w:szCs w:val="20"/>
                <w:lang w:val="ru-RU"/>
              </w:rPr>
              <w:t xml:space="preserve"> распределения стоимости, в который попадает </w:t>
            </w:r>
            <w:r w:rsidR="00697789" w:rsidRPr="005B313A">
              <w:rPr>
                <w:rFonts w:ascii="Times New Roman" w:hAnsi="Times New Roman"/>
                <w:szCs w:val="20"/>
                <w:lang w:val="ru-RU"/>
              </w:rPr>
              <w:t>заявленная</w:t>
            </w:r>
            <w:r w:rsidR="005F273A" w:rsidRPr="005B313A">
              <w:rPr>
                <w:rFonts w:ascii="Times New Roman" w:hAnsi="Times New Roman"/>
                <w:szCs w:val="20"/>
                <w:lang w:val="ru-RU"/>
              </w:rPr>
              <w:t xml:space="preserve"> декларантом</w:t>
            </w:r>
            <w:r w:rsidR="00697789" w:rsidRPr="005B313A">
              <w:rPr>
                <w:rFonts w:ascii="Times New Roman" w:hAnsi="Times New Roman"/>
                <w:szCs w:val="20"/>
                <w:lang w:val="ru-RU"/>
              </w:rPr>
              <w:t xml:space="preserve"> </w:t>
            </w:r>
            <w:r w:rsidRPr="005B313A">
              <w:rPr>
                <w:rFonts w:ascii="Times New Roman" w:hAnsi="Times New Roman"/>
                <w:szCs w:val="20"/>
                <w:lang w:val="ru-RU"/>
              </w:rPr>
              <w:t>цена, как один из факторов при расчете профиля риска</w:t>
            </w:r>
          </w:p>
        </w:tc>
        <w:tc>
          <w:tcPr>
            <w:tcW w:w="1269" w:type="dxa"/>
          </w:tcPr>
          <w:p w:rsidR="002C33FE" w:rsidRPr="005B313A" w:rsidRDefault="002C33FE" w:rsidP="002C33FE">
            <w:pPr>
              <w:rPr>
                <w:rFonts w:ascii="Times New Roman" w:hAnsi="Times New Roman"/>
                <w:szCs w:val="20"/>
                <w:lang w:val="ru-RU"/>
              </w:rPr>
            </w:pPr>
          </w:p>
        </w:tc>
        <w:tc>
          <w:tcPr>
            <w:tcW w:w="3933" w:type="dxa"/>
          </w:tcPr>
          <w:p w:rsidR="002C33FE" w:rsidRPr="005B313A" w:rsidRDefault="002C33FE" w:rsidP="002C33FE">
            <w:pPr>
              <w:rPr>
                <w:rFonts w:ascii="Times New Roman" w:hAnsi="Times New Roman"/>
                <w:szCs w:val="20"/>
                <w:lang w:val="ru-RU"/>
              </w:rPr>
            </w:pPr>
          </w:p>
        </w:tc>
        <w:tc>
          <w:tcPr>
            <w:tcW w:w="1276" w:type="dxa"/>
          </w:tcPr>
          <w:p w:rsidR="002C33FE" w:rsidRPr="005B313A" w:rsidRDefault="00966829" w:rsidP="002C33FE">
            <w:pPr>
              <w:rPr>
                <w:rFonts w:ascii="Times New Roman" w:hAnsi="Times New Roman"/>
                <w:szCs w:val="20"/>
                <w:lang w:val="ru-RU"/>
              </w:rPr>
            </w:pPr>
            <w:r>
              <w:rPr>
                <w:rFonts w:ascii="Times New Roman" w:hAnsi="Times New Roman"/>
                <w:szCs w:val="20"/>
                <w:lang w:val="ru-RU"/>
              </w:rPr>
              <w:t>ГТК</w:t>
            </w:r>
          </w:p>
        </w:tc>
        <w:tc>
          <w:tcPr>
            <w:tcW w:w="992" w:type="dxa"/>
          </w:tcPr>
          <w:p w:rsidR="002C33FE" w:rsidRPr="005B313A" w:rsidRDefault="002C33FE" w:rsidP="002C33FE">
            <w:pPr>
              <w:rPr>
                <w:rFonts w:ascii="Times New Roman" w:hAnsi="Times New Roman"/>
                <w:szCs w:val="20"/>
                <w:lang w:val="ru-RU"/>
              </w:rPr>
            </w:pPr>
          </w:p>
        </w:tc>
      </w:tr>
      <w:tr w:rsidR="002C33FE" w:rsidRPr="005B313A" w:rsidTr="008B15FC">
        <w:tc>
          <w:tcPr>
            <w:tcW w:w="716" w:type="dxa"/>
          </w:tcPr>
          <w:p w:rsidR="002C33FE" w:rsidRPr="005B313A" w:rsidRDefault="00DB294E" w:rsidP="002C33FE">
            <w:pPr>
              <w:rPr>
                <w:rFonts w:ascii="Times New Roman" w:hAnsi="Times New Roman"/>
                <w:szCs w:val="20"/>
                <w:lang w:val="ru-RU"/>
              </w:rPr>
            </w:pPr>
            <w:r w:rsidRPr="005B313A">
              <w:rPr>
                <w:rFonts w:ascii="Times New Roman" w:hAnsi="Times New Roman"/>
                <w:szCs w:val="20"/>
                <w:lang w:val="ru-RU"/>
              </w:rPr>
              <w:t>1.1.8</w:t>
            </w:r>
          </w:p>
        </w:tc>
        <w:tc>
          <w:tcPr>
            <w:tcW w:w="2552" w:type="dxa"/>
          </w:tcPr>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 xml:space="preserve">Убрать формальное ограничение на применение метода 1 для физ. лиц </w:t>
            </w:r>
          </w:p>
        </w:tc>
        <w:tc>
          <w:tcPr>
            <w:tcW w:w="5238" w:type="dxa"/>
          </w:tcPr>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 xml:space="preserve">Необходимо изменить в ПКМ 416 </w:t>
            </w:r>
            <w:r w:rsidR="003300F9" w:rsidRPr="005B313A">
              <w:rPr>
                <w:rFonts w:ascii="Times New Roman" w:hAnsi="Times New Roman"/>
                <w:szCs w:val="20"/>
                <w:lang w:val="ru-RU"/>
              </w:rPr>
              <w:t xml:space="preserve">от 30 сентября 2003 года (Приложение № 1, пункт 2) </w:t>
            </w:r>
            <w:r w:rsidRPr="005B313A">
              <w:rPr>
                <w:rFonts w:ascii="Times New Roman" w:hAnsi="Times New Roman"/>
                <w:szCs w:val="20"/>
                <w:lang w:val="ru-RU"/>
              </w:rPr>
              <w:t>определение импортера</w:t>
            </w:r>
            <w:r w:rsidR="003300F9" w:rsidRPr="005B313A">
              <w:rPr>
                <w:rFonts w:ascii="Times New Roman" w:hAnsi="Times New Roman"/>
                <w:szCs w:val="20"/>
                <w:lang w:val="ru-RU"/>
              </w:rPr>
              <w:t>:</w:t>
            </w:r>
          </w:p>
          <w:p w:rsidR="003300F9" w:rsidRPr="005B313A" w:rsidRDefault="003300F9" w:rsidP="003300F9">
            <w:pPr>
              <w:rPr>
                <w:rFonts w:ascii="Times New Roman" w:hAnsi="Times New Roman"/>
                <w:szCs w:val="20"/>
                <w:lang w:val="ru-RU"/>
              </w:rPr>
            </w:pPr>
            <w:r w:rsidRPr="005B313A">
              <w:rPr>
                <w:rFonts w:ascii="Times New Roman" w:hAnsi="Times New Roman"/>
                <w:szCs w:val="20"/>
                <w:lang w:val="ru-RU"/>
              </w:rPr>
              <w:t>« импортеры — юридические лица, а также физические лица, осуществляющие предпринимательскую деятельность без образования юридического лица, - резиденты Республики Узбекистан, заключившие импортные контракты с нерезидентами Республики Узбекистан на импорт товаров, работ и услуг»</w:t>
            </w:r>
          </w:p>
        </w:tc>
        <w:tc>
          <w:tcPr>
            <w:tcW w:w="1269" w:type="dxa"/>
          </w:tcPr>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ПКМ 416</w:t>
            </w:r>
            <w:r w:rsidR="003300F9" w:rsidRPr="005B313A">
              <w:rPr>
                <w:rFonts w:ascii="Times New Roman" w:hAnsi="Times New Roman"/>
                <w:szCs w:val="20"/>
                <w:lang w:val="ru-RU"/>
              </w:rPr>
              <w:t xml:space="preserve"> от 30 сентября 2003 года</w:t>
            </w:r>
          </w:p>
        </w:tc>
        <w:tc>
          <w:tcPr>
            <w:tcW w:w="3933" w:type="dxa"/>
          </w:tcPr>
          <w:p w:rsidR="002C33FE" w:rsidRPr="005B313A" w:rsidRDefault="0050450D" w:rsidP="0050450D">
            <w:pPr>
              <w:rPr>
                <w:rFonts w:ascii="Times New Roman" w:hAnsi="Times New Roman"/>
                <w:szCs w:val="20"/>
                <w:lang w:val="ru-RU"/>
              </w:rPr>
            </w:pPr>
            <w:r w:rsidRPr="005B313A">
              <w:rPr>
                <w:rFonts w:ascii="Times New Roman" w:hAnsi="Times New Roman"/>
                <w:szCs w:val="20"/>
                <w:lang w:val="ru-RU"/>
              </w:rPr>
              <w:t>В текущем законодательстве по формальным признакам физлица исключены без оснований</w:t>
            </w:r>
          </w:p>
        </w:tc>
        <w:tc>
          <w:tcPr>
            <w:tcW w:w="1276" w:type="dxa"/>
          </w:tcPr>
          <w:p w:rsidR="002C33FE" w:rsidRPr="005B313A" w:rsidRDefault="00966829" w:rsidP="002C33FE">
            <w:pPr>
              <w:rPr>
                <w:rFonts w:ascii="Times New Roman" w:hAnsi="Times New Roman"/>
                <w:szCs w:val="20"/>
                <w:lang w:val="ru-RU"/>
              </w:rPr>
            </w:pPr>
            <w:r>
              <w:rPr>
                <w:rFonts w:ascii="Times New Roman" w:hAnsi="Times New Roman"/>
                <w:szCs w:val="20"/>
                <w:lang w:val="ru-RU"/>
              </w:rPr>
              <w:t>ГТК</w:t>
            </w:r>
          </w:p>
        </w:tc>
        <w:tc>
          <w:tcPr>
            <w:tcW w:w="992" w:type="dxa"/>
          </w:tcPr>
          <w:p w:rsidR="002C33FE" w:rsidRPr="005B313A" w:rsidRDefault="002C33FE" w:rsidP="002C33FE">
            <w:pPr>
              <w:rPr>
                <w:rFonts w:ascii="Times New Roman" w:hAnsi="Times New Roman"/>
                <w:szCs w:val="20"/>
                <w:lang w:val="ru-RU"/>
              </w:rPr>
            </w:pPr>
          </w:p>
        </w:tc>
      </w:tr>
      <w:tr w:rsidR="002C33FE" w:rsidRPr="005B313A" w:rsidTr="008B15FC">
        <w:tc>
          <w:tcPr>
            <w:tcW w:w="716" w:type="dxa"/>
          </w:tcPr>
          <w:p w:rsidR="002C33FE" w:rsidRPr="005B313A" w:rsidRDefault="00DB294E" w:rsidP="002C33FE">
            <w:pPr>
              <w:rPr>
                <w:rFonts w:ascii="Times New Roman" w:hAnsi="Times New Roman"/>
                <w:szCs w:val="20"/>
                <w:lang w:val="ru-RU"/>
              </w:rPr>
            </w:pPr>
            <w:r w:rsidRPr="005B313A">
              <w:rPr>
                <w:rFonts w:ascii="Times New Roman" w:hAnsi="Times New Roman"/>
                <w:szCs w:val="20"/>
                <w:lang w:val="ru-RU"/>
              </w:rPr>
              <w:t>1.1.9</w:t>
            </w:r>
          </w:p>
        </w:tc>
        <w:tc>
          <w:tcPr>
            <w:tcW w:w="2552" w:type="dxa"/>
          </w:tcPr>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 xml:space="preserve">Предоставить возможность выпуска товара в случае обоснованных сомнений по стоимости при условии размещения на депозите достаточной суммы </w:t>
            </w:r>
          </w:p>
        </w:tc>
        <w:tc>
          <w:tcPr>
            <w:tcW w:w="5238" w:type="dxa"/>
          </w:tcPr>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В течение 2 месяцев можно предоставить дополнительные данные.</w:t>
            </w:r>
          </w:p>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Разработать порядок возврата денежных средств после подтверждения стоимости</w:t>
            </w:r>
          </w:p>
        </w:tc>
        <w:tc>
          <w:tcPr>
            <w:tcW w:w="1269" w:type="dxa"/>
          </w:tcPr>
          <w:p w:rsidR="002C33FE" w:rsidRPr="005B313A" w:rsidRDefault="002C33FE" w:rsidP="002C33FE">
            <w:pPr>
              <w:rPr>
                <w:rFonts w:ascii="Times New Roman" w:hAnsi="Times New Roman"/>
                <w:szCs w:val="20"/>
                <w:lang w:val="ru-RU"/>
              </w:rPr>
            </w:pPr>
          </w:p>
        </w:tc>
        <w:tc>
          <w:tcPr>
            <w:tcW w:w="3933" w:type="dxa"/>
          </w:tcPr>
          <w:p w:rsidR="002C33FE" w:rsidRPr="005B313A" w:rsidRDefault="0050450D" w:rsidP="002C33FE">
            <w:pPr>
              <w:rPr>
                <w:rFonts w:ascii="Times New Roman" w:hAnsi="Times New Roman"/>
                <w:szCs w:val="20"/>
                <w:lang w:val="ru-RU"/>
              </w:rPr>
            </w:pPr>
            <w:r w:rsidRPr="005B313A">
              <w:rPr>
                <w:rFonts w:ascii="Times New Roman" w:hAnsi="Times New Roman"/>
                <w:szCs w:val="20"/>
                <w:lang w:val="ru-RU"/>
              </w:rPr>
              <w:t xml:space="preserve">Стандартная мировая практика – одна из основных задач таможни: поддержка торговли. </w:t>
            </w:r>
          </w:p>
        </w:tc>
        <w:tc>
          <w:tcPr>
            <w:tcW w:w="1276" w:type="dxa"/>
          </w:tcPr>
          <w:p w:rsidR="002C33FE" w:rsidRPr="005B313A" w:rsidRDefault="00966829" w:rsidP="002C33FE">
            <w:pPr>
              <w:rPr>
                <w:rFonts w:ascii="Times New Roman" w:hAnsi="Times New Roman"/>
                <w:szCs w:val="20"/>
                <w:lang w:val="ru-RU"/>
              </w:rPr>
            </w:pPr>
            <w:r>
              <w:rPr>
                <w:rFonts w:ascii="Times New Roman" w:hAnsi="Times New Roman"/>
                <w:szCs w:val="20"/>
                <w:lang w:val="ru-RU"/>
              </w:rPr>
              <w:t>ГТК</w:t>
            </w:r>
          </w:p>
        </w:tc>
        <w:tc>
          <w:tcPr>
            <w:tcW w:w="992" w:type="dxa"/>
          </w:tcPr>
          <w:p w:rsidR="002C33FE" w:rsidRPr="005B313A" w:rsidRDefault="002C33FE" w:rsidP="002C33FE">
            <w:pPr>
              <w:rPr>
                <w:rFonts w:ascii="Times New Roman" w:hAnsi="Times New Roman"/>
                <w:szCs w:val="20"/>
                <w:lang w:val="ru-RU"/>
              </w:rPr>
            </w:pPr>
          </w:p>
        </w:tc>
      </w:tr>
      <w:tr w:rsidR="002C33FE" w:rsidRPr="005B313A" w:rsidTr="008B15FC">
        <w:tc>
          <w:tcPr>
            <w:tcW w:w="716" w:type="dxa"/>
          </w:tcPr>
          <w:p w:rsidR="002C33FE" w:rsidRPr="005B313A" w:rsidRDefault="00DB294E" w:rsidP="002C33FE">
            <w:pPr>
              <w:rPr>
                <w:rFonts w:ascii="Times New Roman" w:hAnsi="Times New Roman"/>
                <w:szCs w:val="20"/>
                <w:lang w:val="ru-RU"/>
              </w:rPr>
            </w:pPr>
            <w:r w:rsidRPr="005B313A">
              <w:rPr>
                <w:rFonts w:ascii="Times New Roman" w:hAnsi="Times New Roman"/>
                <w:szCs w:val="20"/>
                <w:lang w:val="ru-RU"/>
              </w:rPr>
              <w:t>1.1.10</w:t>
            </w:r>
          </w:p>
        </w:tc>
        <w:tc>
          <w:tcPr>
            <w:tcW w:w="2552" w:type="dxa"/>
          </w:tcPr>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Усилить национальную таможенную криминалистическую лабораторию</w:t>
            </w:r>
          </w:p>
        </w:tc>
        <w:tc>
          <w:tcPr>
            <w:tcW w:w="5238" w:type="dxa"/>
          </w:tcPr>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Добавить возможности по проверке происхождения товаров, подлинности документов и т. д.; обеспечить материальную базу для исследований</w:t>
            </w:r>
          </w:p>
        </w:tc>
        <w:tc>
          <w:tcPr>
            <w:tcW w:w="1269" w:type="dxa"/>
          </w:tcPr>
          <w:p w:rsidR="002C33FE" w:rsidRPr="005B313A" w:rsidRDefault="0023799D" w:rsidP="002C33FE">
            <w:pPr>
              <w:rPr>
                <w:rFonts w:ascii="Times New Roman" w:hAnsi="Times New Roman"/>
                <w:szCs w:val="20"/>
                <w:lang w:val="ru-RU"/>
              </w:rPr>
            </w:pPr>
            <w:r w:rsidRPr="005B313A">
              <w:rPr>
                <w:rFonts w:ascii="Times New Roman" w:hAnsi="Times New Roman"/>
                <w:szCs w:val="20"/>
                <w:lang w:val="ru-RU"/>
              </w:rPr>
              <w:t>ТК</w:t>
            </w:r>
          </w:p>
        </w:tc>
        <w:tc>
          <w:tcPr>
            <w:tcW w:w="3933" w:type="dxa"/>
          </w:tcPr>
          <w:p w:rsidR="002C33FE" w:rsidRPr="005B313A" w:rsidRDefault="00694F82" w:rsidP="00694F82">
            <w:pPr>
              <w:rPr>
                <w:rFonts w:ascii="Times New Roman" w:hAnsi="Times New Roman"/>
                <w:szCs w:val="20"/>
                <w:lang w:val="ru-RU"/>
              </w:rPr>
            </w:pPr>
            <w:r w:rsidRPr="005B313A">
              <w:rPr>
                <w:rFonts w:ascii="Times New Roman" w:hAnsi="Times New Roman"/>
                <w:szCs w:val="20"/>
                <w:lang w:val="ru-RU"/>
              </w:rPr>
              <w:t>Основная задача таможенной лаборатории – это определение кода ТНВЭД, тем не менее лаборатория может предоставлять и более сложные исследования</w:t>
            </w:r>
          </w:p>
        </w:tc>
        <w:tc>
          <w:tcPr>
            <w:tcW w:w="1276" w:type="dxa"/>
          </w:tcPr>
          <w:p w:rsidR="002C33FE" w:rsidRPr="005B313A" w:rsidRDefault="00966829" w:rsidP="002C33FE">
            <w:pPr>
              <w:rPr>
                <w:rFonts w:ascii="Times New Roman" w:hAnsi="Times New Roman"/>
                <w:szCs w:val="20"/>
                <w:lang w:val="ru-RU"/>
              </w:rPr>
            </w:pPr>
            <w:r>
              <w:rPr>
                <w:rFonts w:ascii="Times New Roman" w:hAnsi="Times New Roman"/>
                <w:szCs w:val="20"/>
                <w:lang w:val="ru-RU"/>
              </w:rPr>
              <w:t>ГТК</w:t>
            </w:r>
          </w:p>
        </w:tc>
        <w:tc>
          <w:tcPr>
            <w:tcW w:w="992" w:type="dxa"/>
          </w:tcPr>
          <w:p w:rsidR="002C33FE" w:rsidRPr="005B313A" w:rsidRDefault="002C33FE" w:rsidP="002C33FE">
            <w:pPr>
              <w:rPr>
                <w:rFonts w:ascii="Times New Roman" w:hAnsi="Times New Roman"/>
                <w:szCs w:val="20"/>
                <w:lang w:val="ru-RU"/>
              </w:rPr>
            </w:pPr>
          </w:p>
        </w:tc>
      </w:tr>
      <w:tr w:rsidR="002C33FE" w:rsidRPr="005B313A" w:rsidTr="008B15FC">
        <w:tc>
          <w:tcPr>
            <w:tcW w:w="716" w:type="dxa"/>
          </w:tcPr>
          <w:p w:rsidR="002C33FE" w:rsidRPr="005B313A" w:rsidRDefault="00DB294E" w:rsidP="002C33FE">
            <w:pPr>
              <w:rPr>
                <w:rFonts w:ascii="Times New Roman" w:hAnsi="Times New Roman"/>
                <w:szCs w:val="20"/>
                <w:lang w:val="ru-RU"/>
              </w:rPr>
            </w:pPr>
            <w:r w:rsidRPr="005B313A">
              <w:rPr>
                <w:rFonts w:ascii="Times New Roman" w:hAnsi="Times New Roman"/>
                <w:szCs w:val="20"/>
                <w:lang w:val="ru-RU"/>
              </w:rPr>
              <w:t>1.1.11</w:t>
            </w:r>
          </w:p>
        </w:tc>
        <w:tc>
          <w:tcPr>
            <w:tcW w:w="2552" w:type="dxa"/>
          </w:tcPr>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 xml:space="preserve">Установить предельный </w:t>
            </w:r>
            <w:r w:rsidRPr="005B313A">
              <w:rPr>
                <w:rFonts w:ascii="Times New Roman" w:hAnsi="Times New Roman"/>
                <w:szCs w:val="20"/>
                <w:lang w:val="ru-RU"/>
              </w:rPr>
              <w:lastRenderedPageBreak/>
              <w:t>срок ожидания информации от иностранных таможенных органов до 3 лет</w:t>
            </w:r>
          </w:p>
        </w:tc>
        <w:tc>
          <w:tcPr>
            <w:tcW w:w="5238" w:type="dxa"/>
          </w:tcPr>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lastRenderedPageBreak/>
              <w:t xml:space="preserve">При этом в ТК 201 оставить срок таможенного контроля </w:t>
            </w:r>
            <w:r w:rsidRPr="005B313A">
              <w:rPr>
                <w:rFonts w:ascii="Times New Roman" w:hAnsi="Times New Roman"/>
                <w:szCs w:val="20"/>
                <w:lang w:val="ru-RU"/>
              </w:rPr>
              <w:lastRenderedPageBreak/>
              <w:t>после выпуска товаров на уровне 1 года</w:t>
            </w:r>
          </w:p>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 xml:space="preserve">Расширение срока ожидание до 3 лет сделать временным – до завершения совершенствования информационного обмена с иностранными таможенными органами </w:t>
            </w:r>
          </w:p>
        </w:tc>
        <w:tc>
          <w:tcPr>
            <w:tcW w:w="1269" w:type="dxa"/>
          </w:tcPr>
          <w:p w:rsidR="002C33FE" w:rsidRPr="005B313A" w:rsidRDefault="00961C4D" w:rsidP="002C33FE">
            <w:pPr>
              <w:rPr>
                <w:rFonts w:ascii="Times New Roman" w:hAnsi="Times New Roman"/>
                <w:szCs w:val="20"/>
                <w:lang w:val="ru-RU"/>
              </w:rPr>
            </w:pPr>
            <w:r w:rsidRPr="005B313A">
              <w:rPr>
                <w:rFonts w:ascii="Times New Roman" w:hAnsi="Times New Roman"/>
                <w:szCs w:val="20"/>
                <w:lang w:val="ru-RU"/>
              </w:rPr>
              <w:lastRenderedPageBreak/>
              <w:t>ТК</w:t>
            </w:r>
          </w:p>
        </w:tc>
        <w:tc>
          <w:tcPr>
            <w:tcW w:w="3933" w:type="dxa"/>
          </w:tcPr>
          <w:p w:rsidR="002C33FE" w:rsidRPr="005B313A" w:rsidRDefault="00413D81" w:rsidP="00413D81">
            <w:pPr>
              <w:rPr>
                <w:rFonts w:ascii="Times New Roman" w:hAnsi="Times New Roman"/>
                <w:szCs w:val="20"/>
                <w:lang w:val="ru-RU"/>
              </w:rPr>
            </w:pPr>
            <w:r w:rsidRPr="005B313A">
              <w:rPr>
                <w:rFonts w:ascii="Times New Roman" w:hAnsi="Times New Roman"/>
                <w:szCs w:val="20"/>
                <w:lang w:val="ru-RU"/>
              </w:rPr>
              <w:t xml:space="preserve">При текущем уровне взаимодействия с </w:t>
            </w:r>
            <w:r w:rsidRPr="005B313A">
              <w:rPr>
                <w:rFonts w:ascii="Times New Roman" w:hAnsi="Times New Roman"/>
                <w:szCs w:val="20"/>
                <w:lang w:val="ru-RU"/>
              </w:rPr>
              <w:lastRenderedPageBreak/>
              <w:t>иностранными таможенными органами, бывают случаи, когда срок ответа превышает 12 месяцев</w:t>
            </w:r>
          </w:p>
        </w:tc>
        <w:tc>
          <w:tcPr>
            <w:tcW w:w="1276" w:type="dxa"/>
          </w:tcPr>
          <w:p w:rsidR="002C33FE" w:rsidRPr="005B313A" w:rsidRDefault="00966829" w:rsidP="002C33FE">
            <w:pPr>
              <w:rPr>
                <w:rFonts w:ascii="Times New Roman" w:hAnsi="Times New Roman"/>
                <w:szCs w:val="20"/>
                <w:lang w:val="ru-RU"/>
              </w:rPr>
            </w:pPr>
            <w:r>
              <w:rPr>
                <w:rFonts w:ascii="Times New Roman" w:hAnsi="Times New Roman"/>
                <w:szCs w:val="20"/>
                <w:lang w:val="ru-RU"/>
              </w:rPr>
              <w:lastRenderedPageBreak/>
              <w:t>ГТК</w:t>
            </w:r>
          </w:p>
        </w:tc>
        <w:tc>
          <w:tcPr>
            <w:tcW w:w="992" w:type="dxa"/>
          </w:tcPr>
          <w:p w:rsidR="002C33FE" w:rsidRPr="005B313A" w:rsidRDefault="002C33FE" w:rsidP="002C33FE">
            <w:pPr>
              <w:rPr>
                <w:rFonts w:ascii="Times New Roman" w:hAnsi="Times New Roman"/>
                <w:szCs w:val="20"/>
                <w:lang w:val="ru-RU"/>
              </w:rPr>
            </w:pPr>
          </w:p>
        </w:tc>
      </w:tr>
      <w:tr w:rsidR="002C33FE" w:rsidRPr="005B313A" w:rsidTr="008B15FC">
        <w:tc>
          <w:tcPr>
            <w:tcW w:w="716" w:type="dxa"/>
          </w:tcPr>
          <w:p w:rsidR="002C33FE" w:rsidRPr="005B313A" w:rsidRDefault="002C33FE" w:rsidP="00DB294E">
            <w:pPr>
              <w:rPr>
                <w:rFonts w:ascii="Times New Roman" w:hAnsi="Times New Roman"/>
                <w:szCs w:val="20"/>
                <w:lang w:val="ru-RU"/>
              </w:rPr>
            </w:pPr>
            <w:r w:rsidRPr="005B313A">
              <w:rPr>
                <w:rFonts w:ascii="Times New Roman" w:hAnsi="Times New Roman"/>
                <w:szCs w:val="20"/>
                <w:lang w:val="ru-RU"/>
              </w:rPr>
              <w:lastRenderedPageBreak/>
              <w:t>1.1.1</w:t>
            </w:r>
            <w:r w:rsidR="00DB294E" w:rsidRPr="005B313A">
              <w:rPr>
                <w:rFonts w:ascii="Times New Roman" w:hAnsi="Times New Roman"/>
                <w:szCs w:val="20"/>
                <w:lang w:val="ru-RU"/>
              </w:rPr>
              <w:t>2</w:t>
            </w:r>
          </w:p>
        </w:tc>
        <w:tc>
          <w:tcPr>
            <w:tcW w:w="2552" w:type="dxa"/>
          </w:tcPr>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Формализовать отсутствие ответственности инспектора ГТК при соблюдении всех процедур</w:t>
            </w:r>
          </w:p>
        </w:tc>
        <w:tc>
          <w:tcPr>
            <w:tcW w:w="5238" w:type="dxa"/>
          </w:tcPr>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Зафиксировать отсутствие ответственности инспекторов ГТК при соблюдении всех процедур и отсутствии доказательств умысла в случае выявления необходимости корректировки таможенной стоимости в результате пост-аудита</w:t>
            </w:r>
          </w:p>
        </w:tc>
        <w:tc>
          <w:tcPr>
            <w:tcW w:w="1269" w:type="dxa"/>
          </w:tcPr>
          <w:p w:rsidR="002C33FE" w:rsidRPr="005B313A" w:rsidRDefault="00BB1B54" w:rsidP="002C33FE">
            <w:pPr>
              <w:rPr>
                <w:rFonts w:ascii="Times New Roman" w:hAnsi="Times New Roman"/>
                <w:szCs w:val="20"/>
                <w:lang w:val="ru-RU"/>
              </w:rPr>
            </w:pPr>
            <w:r w:rsidRPr="005B313A">
              <w:rPr>
                <w:rFonts w:ascii="Times New Roman" w:hAnsi="Times New Roman"/>
                <w:szCs w:val="20"/>
                <w:lang w:val="ru-RU"/>
              </w:rPr>
              <w:t xml:space="preserve">ст.11 Закона </w:t>
            </w:r>
            <w:proofErr w:type="spellStart"/>
            <w:r w:rsidRPr="005B313A">
              <w:rPr>
                <w:rFonts w:ascii="Times New Roman" w:hAnsi="Times New Roman"/>
                <w:szCs w:val="20"/>
                <w:lang w:val="ru-RU"/>
              </w:rPr>
              <w:t>РУз</w:t>
            </w:r>
            <w:proofErr w:type="spellEnd"/>
            <w:r w:rsidRPr="005B313A">
              <w:rPr>
                <w:rFonts w:ascii="Times New Roman" w:hAnsi="Times New Roman"/>
                <w:szCs w:val="20"/>
                <w:lang w:val="ru-RU"/>
              </w:rPr>
              <w:t xml:space="preserve"> «О государственной таможенной службе»</w:t>
            </w:r>
          </w:p>
        </w:tc>
        <w:tc>
          <w:tcPr>
            <w:tcW w:w="3933" w:type="dxa"/>
          </w:tcPr>
          <w:p w:rsidR="002C33FE" w:rsidRPr="005B313A" w:rsidRDefault="007F5773" w:rsidP="007F5773">
            <w:pPr>
              <w:rPr>
                <w:rFonts w:ascii="Times New Roman" w:hAnsi="Times New Roman"/>
                <w:szCs w:val="20"/>
                <w:lang w:val="ru-RU"/>
              </w:rPr>
            </w:pPr>
            <w:r w:rsidRPr="005B313A">
              <w:rPr>
                <w:rFonts w:ascii="Times New Roman" w:hAnsi="Times New Roman"/>
                <w:szCs w:val="20"/>
                <w:lang w:val="ru-RU"/>
              </w:rPr>
              <w:t>Ответственность за предоставление подложных документов или прочие умышленные нарушения законодательства должна лежать на представителе бизнеса</w:t>
            </w:r>
          </w:p>
        </w:tc>
        <w:tc>
          <w:tcPr>
            <w:tcW w:w="1276" w:type="dxa"/>
          </w:tcPr>
          <w:p w:rsidR="002C33FE" w:rsidRPr="005B313A" w:rsidRDefault="00966829" w:rsidP="002C33FE">
            <w:pPr>
              <w:rPr>
                <w:rFonts w:ascii="Times New Roman" w:hAnsi="Times New Roman"/>
                <w:szCs w:val="20"/>
                <w:lang w:val="ru-RU"/>
              </w:rPr>
            </w:pPr>
            <w:r>
              <w:rPr>
                <w:rFonts w:ascii="Times New Roman" w:hAnsi="Times New Roman"/>
                <w:szCs w:val="20"/>
                <w:lang w:val="ru-RU"/>
              </w:rPr>
              <w:t>ГТК</w:t>
            </w:r>
          </w:p>
        </w:tc>
        <w:tc>
          <w:tcPr>
            <w:tcW w:w="992" w:type="dxa"/>
          </w:tcPr>
          <w:p w:rsidR="002C33FE" w:rsidRPr="005B313A" w:rsidRDefault="002C33FE" w:rsidP="002C33FE">
            <w:pPr>
              <w:rPr>
                <w:rFonts w:ascii="Times New Roman" w:hAnsi="Times New Roman"/>
                <w:szCs w:val="20"/>
                <w:lang w:val="ru-RU"/>
              </w:rPr>
            </w:pPr>
          </w:p>
        </w:tc>
      </w:tr>
      <w:tr w:rsidR="001A18FB" w:rsidRPr="005B313A" w:rsidTr="008B15FC">
        <w:tc>
          <w:tcPr>
            <w:tcW w:w="716" w:type="dxa"/>
          </w:tcPr>
          <w:p w:rsidR="001A18FB" w:rsidRPr="005B313A" w:rsidRDefault="00DB294E" w:rsidP="002C33FE">
            <w:pPr>
              <w:rPr>
                <w:rFonts w:ascii="Times New Roman" w:hAnsi="Times New Roman"/>
                <w:szCs w:val="20"/>
                <w:lang w:val="ru-RU"/>
              </w:rPr>
            </w:pPr>
            <w:r w:rsidRPr="005B313A">
              <w:rPr>
                <w:rFonts w:ascii="Times New Roman" w:hAnsi="Times New Roman"/>
                <w:szCs w:val="20"/>
                <w:lang w:val="ru-RU"/>
              </w:rPr>
              <w:t>1.1.13</w:t>
            </w:r>
          </w:p>
        </w:tc>
        <w:tc>
          <w:tcPr>
            <w:tcW w:w="2552" w:type="dxa"/>
          </w:tcPr>
          <w:p w:rsidR="001A18FB" w:rsidRPr="005B313A" w:rsidRDefault="001A18FB" w:rsidP="002C33FE">
            <w:pPr>
              <w:rPr>
                <w:rFonts w:ascii="Times New Roman" w:hAnsi="Times New Roman"/>
                <w:szCs w:val="20"/>
                <w:lang w:val="ru-RU"/>
              </w:rPr>
            </w:pPr>
            <w:r w:rsidRPr="005B313A">
              <w:rPr>
                <w:rFonts w:ascii="Times New Roman" w:hAnsi="Times New Roman"/>
                <w:szCs w:val="20"/>
                <w:lang w:val="ru-RU"/>
              </w:rPr>
              <w:t>Обеспечить использование таможенной стоимости в качестве основы для формирования статистической стоимости при всех таможенных режимах</w:t>
            </w:r>
          </w:p>
        </w:tc>
        <w:tc>
          <w:tcPr>
            <w:tcW w:w="5238" w:type="dxa"/>
          </w:tcPr>
          <w:p w:rsidR="001634B2" w:rsidRPr="005B313A" w:rsidRDefault="00961C4D" w:rsidP="001634B2">
            <w:pPr>
              <w:rPr>
                <w:rFonts w:ascii="Times New Roman" w:hAnsi="Times New Roman"/>
                <w:szCs w:val="20"/>
                <w:lang w:val="ru-RU"/>
              </w:rPr>
            </w:pPr>
            <w:r w:rsidRPr="005B313A">
              <w:rPr>
                <w:rFonts w:ascii="Times New Roman" w:hAnsi="Times New Roman"/>
                <w:szCs w:val="20"/>
                <w:lang w:val="ru-RU"/>
              </w:rPr>
              <w:t>Внести изменения в правила заполнения графы 46 ГТД</w:t>
            </w:r>
            <w:r w:rsidR="001634B2" w:rsidRPr="005B313A">
              <w:rPr>
                <w:rFonts w:ascii="Times New Roman" w:hAnsi="Times New Roman"/>
                <w:szCs w:val="20"/>
                <w:lang w:val="ru-RU"/>
              </w:rPr>
              <w:t xml:space="preserve"> при помещении товаров под таможенный режим выпуска для свободного обращения (импорт):</w:t>
            </w:r>
            <w:r w:rsidR="001634B2" w:rsidRPr="005B313A">
              <w:rPr>
                <w:rFonts w:ascii="Times New Roman" w:hAnsi="Times New Roman"/>
                <w:szCs w:val="20"/>
                <w:lang w:val="ru-RU"/>
              </w:rPr>
              <w:br/>
              <w:t>«графа 46. «Статистическая стоимость».</w:t>
            </w:r>
          </w:p>
          <w:p w:rsidR="001634B2" w:rsidRPr="005B313A" w:rsidRDefault="001634B2" w:rsidP="001634B2">
            <w:pPr>
              <w:rPr>
                <w:rFonts w:ascii="Times New Roman" w:hAnsi="Times New Roman"/>
                <w:szCs w:val="20"/>
                <w:lang w:val="ru-RU"/>
              </w:rPr>
            </w:pPr>
            <w:r w:rsidRPr="005B313A">
              <w:rPr>
                <w:rFonts w:ascii="Times New Roman" w:hAnsi="Times New Roman"/>
                <w:szCs w:val="20"/>
                <w:lang w:val="ru-RU"/>
              </w:rPr>
              <w:t>     В графе указывается в тысячах долларах США статистическая стоимость товаров, пересчитанная по таможенной стоимости, приведенной в графе 45, округленная по математическим правилам с точностью до трёх знаков после запятой.</w:t>
            </w:r>
          </w:p>
          <w:p w:rsidR="001A18FB" w:rsidRPr="005B313A" w:rsidRDefault="001634B2" w:rsidP="001634B2">
            <w:pPr>
              <w:rPr>
                <w:rFonts w:ascii="Times New Roman" w:hAnsi="Times New Roman"/>
                <w:szCs w:val="20"/>
                <w:lang w:val="ru-RU"/>
              </w:rPr>
            </w:pPr>
            <w:r w:rsidRPr="005B313A">
              <w:rPr>
                <w:rFonts w:ascii="Times New Roman" w:hAnsi="Times New Roman"/>
                <w:szCs w:val="20"/>
                <w:lang w:val="ru-RU"/>
              </w:rPr>
              <w:t>    При расчете статистической стоимости применяется курс, установленный Центральным банком Республики Узбекистан на дату принятия ГТД к таможенному оформлению».</w:t>
            </w:r>
            <w:r w:rsidR="00961C4D" w:rsidRPr="005B313A">
              <w:rPr>
                <w:rFonts w:ascii="Times New Roman" w:hAnsi="Times New Roman"/>
                <w:szCs w:val="20"/>
                <w:lang w:val="ru-RU"/>
              </w:rPr>
              <w:t xml:space="preserve"> </w:t>
            </w:r>
          </w:p>
        </w:tc>
        <w:tc>
          <w:tcPr>
            <w:tcW w:w="1269" w:type="dxa"/>
          </w:tcPr>
          <w:p w:rsidR="001A18FB" w:rsidRPr="005B313A" w:rsidRDefault="001634B2" w:rsidP="002C33FE">
            <w:pPr>
              <w:rPr>
                <w:rFonts w:ascii="Times New Roman" w:hAnsi="Times New Roman"/>
                <w:szCs w:val="20"/>
                <w:lang w:val="ru-RU"/>
              </w:rPr>
            </w:pPr>
            <w:r w:rsidRPr="005B313A">
              <w:rPr>
                <w:rFonts w:ascii="Times New Roman" w:hAnsi="Times New Roman"/>
                <w:szCs w:val="20"/>
                <w:lang w:val="ru-RU"/>
              </w:rPr>
              <w:t xml:space="preserve">пункт 25 Инструкции о порядке заполнения грузовой таможенной декларации (МЮ2773) </w:t>
            </w:r>
          </w:p>
        </w:tc>
        <w:tc>
          <w:tcPr>
            <w:tcW w:w="3933" w:type="dxa"/>
          </w:tcPr>
          <w:p w:rsidR="001A18FB" w:rsidRPr="005B313A" w:rsidRDefault="001A18FB" w:rsidP="007F5773">
            <w:pPr>
              <w:rPr>
                <w:rFonts w:ascii="Times New Roman" w:hAnsi="Times New Roman"/>
                <w:szCs w:val="20"/>
                <w:lang w:val="ru-RU"/>
              </w:rPr>
            </w:pPr>
            <w:r w:rsidRPr="005B313A">
              <w:rPr>
                <w:rFonts w:ascii="Times New Roman" w:hAnsi="Times New Roman"/>
                <w:szCs w:val="20"/>
                <w:lang w:val="ru-RU"/>
              </w:rPr>
              <w:t xml:space="preserve">На данный момент при экспорте используется таможенная стоимость, а при импорте – заявленная. </w:t>
            </w:r>
          </w:p>
        </w:tc>
        <w:tc>
          <w:tcPr>
            <w:tcW w:w="1276" w:type="dxa"/>
          </w:tcPr>
          <w:p w:rsidR="001A18FB" w:rsidRPr="005B313A" w:rsidRDefault="00966829" w:rsidP="002C33FE">
            <w:pPr>
              <w:rPr>
                <w:rFonts w:ascii="Times New Roman" w:hAnsi="Times New Roman"/>
                <w:szCs w:val="20"/>
                <w:lang w:val="ru-RU"/>
              </w:rPr>
            </w:pPr>
            <w:r>
              <w:rPr>
                <w:rFonts w:ascii="Times New Roman" w:hAnsi="Times New Roman"/>
                <w:szCs w:val="20"/>
                <w:lang w:val="ru-RU"/>
              </w:rPr>
              <w:t>ГТК</w:t>
            </w:r>
          </w:p>
        </w:tc>
        <w:tc>
          <w:tcPr>
            <w:tcW w:w="992" w:type="dxa"/>
          </w:tcPr>
          <w:p w:rsidR="001A18FB" w:rsidRPr="005B313A" w:rsidRDefault="001A18FB" w:rsidP="002C33FE">
            <w:pPr>
              <w:rPr>
                <w:rFonts w:ascii="Times New Roman" w:hAnsi="Times New Roman"/>
                <w:szCs w:val="20"/>
                <w:lang w:val="ru-RU"/>
              </w:rPr>
            </w:pPr>
          </w:p>
        </w:tc>
      </w:tr>
      <w:tr w:rsidR="00071D4F" w:rsidRPr="005B313A" w:rsidTr="008B15FC">
        <w:tc>
          <w:tcPr>
            <w:tcW w:w="716" w:type="dxa"/>
          </w:tcPr>
          <w:p w:rsidR="00071D4F" w:rsidRPr="005B313A" w:rsidRDefault="00071D4F" w:rsidP="002C33FE">
            <w:pPr>
              <w:rPr>
                <w:rFonts w:ascii="Times New Roman" w:hAnsi="Times New Roman"/>
                <w:szCs w:val="20"/>
                <w:lang w:val="ru-RU"/>
              </w:rPr>
            </w:pPr>
            <w:r>
              <w:rPr>
                <w:rFonts w:ascii="Times New Roman" w:hAnsi="Times New Roman"/>
                <w:szCs w:val="20"/>
                <w:lang w:val="ru-RU"/>
              </w:rPr>
              <w:t>1.1.14</w:t>
            </w:r>
          </w:p>
        </w:tc>
        <w:tc>
          <w:tcPr>
            <w:tcW w:w="2552" w:type="dxa"/>
          </w:tcPr>
          <w:p w:rsidR="00071D4F" w:rsidRPr="005B313A" w:rsidRDefault="00071D4F" w:rsidP="002C33FE">
            <w:pPr>
              <w:rPr>
                <w:rFonts w:ascii="Times New Roman" w:hAnsi="Times New Roman"/>
                <w:szCs w:val="20"/>
                <w:lang w:val="ru-RU"/>
              </w:rPr>
            </w:pPr>
            <w:r>
              <w:rPr>
                <w:rFonts w:ascii="Times New Roman" w:hAnsi="Times New Roman"/>
                <w:szCs w:val="20"/>
                <w:lang w:val="ru-RU"/>
              </w:rPr>
              <w:t>Убрать логический контроль в АСОД, не позволяющий оформление по базовому методу в отсутствие сертификата происхождения</w:t>
            </w:r>
          </w:p>
        </w:tc>
        <w:tc>
          <w:tcPr>
            <w:tcW w:w="5238" w:type="dxa"/>
          </w:tcPr>
          <w:p w:rsidR="00071D4F" w:rsidRPr="005B313A" w:rsidRDefault="00071D4F" w:rsidP="001634B2">
            <w:pPr>
              <w:rPr>
                <w:rFonts w:ascii="Times New Roman" w:hAnsi="Times New Roman"/>
                <w:szCs w:val="20"/>
                <w:lang w:val="ru-RU"/>
              </w:rPr>
            </w:pPr>
          </w:p>
        </w:tc>
        <w:tc>
          <w:tcPr>
            <w:tcW w:w="1269" w:type="dxa"/>
          </w:tcPr>
          <w:p w:rsidR="00071D4F" w:rsidRPr="005B313A" w:rsidRDefault="004018B8" w:rsidP="002C33FE">
            <w:pPr>
              <w:rPr>
                <w:rFonts w:ascii="Times New Roman" w:hAnsi="Times New Roman"/>
                <w:szCs w:val="20"/>
                <w:lang w:val="ru-RU"/>
              </w:rPr>
            </w:pPr>
            <w:r>
              <w:rPr>
                <w:rFonts w:ascii="Times New Roman" w:hAnsi="Times New Roman"/>
                <w:szCs w:val="20"/>
                <w:lang w:val="ru-RU"/>
              </w:rPr>
              <w:t>-</w:t>
            </w:r>
          </w:p>
        </w:tc>
        <w:tc>
          <w:tcPr>
            <w:tcW w:w="3933" w:type="dxa"/>
          </w:tcPr>
          <w:p w:rsidR="00071D4F" w:rsidRPr="005B313A" w:rsidRDefault="00071D4F" w:rsidP="007F5773">
            <w:pPr>
              <w:rPr>
                <w:rFonts w:ascii="Times New Roman" w:hAnsi="Times New Roman"/>
                <w:szCs w:val="20"/>
                <w:lang w:val="ru-RU"/>
              </w:rPr>
            </w:pPr>
            <w:r>
              <w:rPr>
                <w:rFonts w:ascii="Times New Roman" w:hAnsi="Times New Roman"/>
                <w:szCs w:val="20"/>
                <w:lang w:val="ru-RU"/>
              </w:rPr>
              <w:t>Сертификат происхождения не относится к обязательным документам и не должен ограничивать выбор методов оценки таможенной стоимости</w:t>
            </w:r>
          </w:p>
        </w:tc>
        <w:tc>
          <w:tcPr>
            <w:tcW w:w="1276" w:type="dxa"/>
          </w:tcPr>
          <w:p w:rsidR="00071D4F" w:rsidRPr="005B313A" w:rsidRDefault="00966829" w:rsidP="002C33FE">
            <w:pPr>
              <w:rPr>
                <w:rFonts w:ascii="Times New Roman" w:hAnsi="Times New Roman"/>
                <w:szCs w:val="20"/>
                <w:lang w:val="ru-RU"/>
              </w:rPr>
            </w:pPr>
            <w:r>
              <w:rPr>
                <w:rFonts w:ascii="Times New Roman" w:hAnsi="Times New Roman"/>
                <w:szCs w:val="20"/>
                <w:lang w:val="ru-RU"/>
              </w:rPr>
              <w:t>ГТК</w:t>
            </w:r>
          </w:p>
        </w:tc>
        <w:tc>
          <w:tcPr>
            <w:tcW w:w="992" w:type="dxa"/>
          </w:tcPr>
          <w:p w:rsidR="00071D4F" w:rsidRPr="005B313A" w:rsidRDefault="00071D4F" w:rsidP="002C33FE">
            <w:pPr>
              <w:rPr>
                <w:rFonts w:ascii="Times New Roman" w:hAnsi="Times New Roman"/>
                <w:szCs w:val="20"/>
                <w:lang w:val="ru-RU"/>
              </w:rPr>
            </w:pPr>
          </w:p>
        </w:tc>
      </w:tr>
      <w:tr w:rsidR="002C33FE" w:rsidRPr="005B313A" w:rsidTr="008B15FC">
        <w:tc>
          <w:tcPr>
            <w:tcW w:w="716" w:type="dxa"/>
          </w:tcPr>
          <w:p w:rsidR="002C33FE" w:rsidRPr="005B313A" w:rsidRDefault="002C33FE" w:rsidP="002C33FE">
            <w:pPr>
              <w:rPr>
                <w:rFonts w:ascii="Times New Roman" w:hAnsi="Times New Roman"/>
                <w:szCs w:val="20"/>
                <w:lang w:val="ru-RU"/>
              </w:rPr>
            </w:pPr>
          </w:p>
        </w:tc>
        <w:tc>
          <w:tcPr>
            <w:tcW w:w="15260" w:type="dxa"/>
            <w:gridSpan w:val="6"/>
          </w:tcPr>
          <w:p w:rsidR="002C33FE" w:rsidRPr="005B313A" w:rsidRDefault="002C33FE" w:rsidP="002C33FE">
            <w:pPr>
              <w:rPr>
                <w:rFonts w:ascii="Times New Roman" w:hAnsi="Times New Roman"/>
                <w:b/>
                <w:szCs w:val="20"/>
                <w:lang w:val="ru-RU"/>
              </w:rPr>
            </w:pPr>
            <w:r w:rsidRPr="005B313A">
              <w:rPr>
                <w:rFonts w:ascii="Times New Roman" w:hAnsi="Times New Roman"/>
                <w:b/>
                <w:szCs w:val="20"/>
                <w:lang w:val="ru-RU"/>
              </w:rPr>
              <w:t xml:space="preserve">2. Выдача сертификатов и прочих разрешений: </w:t>
            </w:r>
          </w:p>
          <w:p w:rsidR="002C33FE" w:rsidRPr="005B313A" w:rsidRDefault="002C33FE" w:rsidP="002C33FE">
            <w:pPr>
              <w:rPr>
                <w:rFonts w:ascii="Times New Roman" w:hAnsi="Times New Roman"/>
                <w:b/>
                <w:szCs w:val="20"/>
                <w:lang w:val="ru-RU"/>
              </w:rPr>
            </w:pPr>
            <w:r w:rsidRPr="005B313A">
              <w:rPr>
                <w:rFonts w:ascii="Times New Roman" w:hAnsi="Times New Roman"/>
                <w:b/>
                <w:szCs w:val="20"/>
                <w:lang w:val="ru-RU"/>
              </w:rPr>
              <w:t>2.1 Необходимость сертификации каждой партии ввозимых товаров, даже при полном повторении параметров поставки (тот же контракт)</w:t>
            </w:r>
          </w:p>
        </w:tc>
      </w:tr>
      <w:tr w:rsidR="002C33FE" w:rsidRPr="005B313A" w:rsidTr="008B15FC">
        <w:tc>
          <w:tcPr>
            <w:tcW w:w="716" w:type="dxa"/>
          </w:tcPr>
          <w:p w:rsidR="002C33FE" w:rsidRPr="005B313A" w:rsidRDefault="002C33FE" w:rsidP="002C33FE">
            <w:pPr>
              <w:rPr>
                <w:rFonts w:ascii="Times New Roman" w:hAnsi="Times New Roman"/>
                <w:szCs w:val="20"/>
                <w:lang w:val="ru-RU"/>
              </w:rPr>
            </w:pPr>
            <w:r w:rsidRPr="005B313A">
              <w:rPr>
                <w:rFonts w:ascii="Times New Roman" w:hAnsi="Times New Roman"/>
                <w:szCs w:val="20"/>
                <w:lang w:val="ru-RU"/>
              </w:rPr>
              <w:t>2.1.1</w:t>
            </w:r>
          </w:p>
        </w:tc>
        <w:tc>
          <w:tcPr>
            <w:tcW w:w="2552" w:type="dxa"/>
          </w:tcPr>
          <w:p w:rsidR="002C33FE" w:rsidRPr="005B313A" w:rsidRDefault="0048148D" w:rsidP="002C33FE">
            <w:pPr>
              <w:rPr>
                <w:rFonts w:ascii="Times New Roman" w:hAnsi="Times New Roman"/>
                <w:szCs w:val="20"/>
                <w:lang w:val="ru-RU"/>
              </w:rPr>
            </w:pPr>
            <w:r w:rsidRPr="005B313A">
              <w:rPr>
                <w:rFonts w:ascii="Times New Roman" w:hAnsi="Times New Roman"/>
                <w:szCs w:val="20"/>
                <w:lang w:val="ru-RU"/>
              </w:rPr>
              <w:t xml:space="preserve">Разработать и внедрить дополнительную схему сертификации для продукции, поставляемой </w:t>
            </w:r>
            <w:r w:rsidRPr="005B313A">
              <w:rPr>
                <w:rFonts w:ascii="Times New Roman" w:hAnsi="Times New Roman"/>
                <w:szCs w:val="20"/>
                <w:lang w:val="ru-RU"/>
              </w:rPr>
              <w:lastRenderedPageBreak/>
              <w:t>по контракту периодически партиями</w:t>
            </w:r>
          </w:p>
        </w:tc>
        <w:tc>
          <w:tcPr>
            <w:tcW w:w="5238" w:type="dxa"/>
          </w:tcPr>
          <w:p w:rsidR="002C33FE" w:rsidRPr="005B313A" w:rsidRDefault="0048148D" w:rsidP="0048148D">
            <w:pPr>
              <w:rPr>
                <w:rFonts w:ascii="Times New Roman" w:hAnsi="Times New Roman"/>
                <w:szCs w:val="20"/>
                <w:lang w:val="ru-RU"/>
              </w:rPr>
            </w:pPr>
            <w:r w:rsidRPr="005B313A">
              <w:rPr>
                <w:rFonts w:ascii="Times New Roman" w:hAnsi="Times New Roman"/>
                <w:szCs w:val="20"/>
                <w:lang w:val="ru-RU"/>
              </w:rPr>
              <w:lastRenderedPageBreak/>
              <w:t xml:space="preserve">Сертификат соответствия, гигиенический сертификат и прочие разрешительные документы на ввозимую продукцию выдаются на срок </w:t>
            </w:r>
            <w:r w:rsidR="001634B2" w:rsidRPr="005B313A">
              <w:rPr>
                <w:rFonts w:ascii="Times New Roman" w:hAnsi="Times New Roman"/>
                <w:szCs w:val="20"/>
                <w:lang w:val="ru-RU"/>
              </w:rPr>
              <w:t>и  объем</w:t>
            </w:r>
            <w:r w:rsidR="006D3FAC" w:rsidRPr="005B313A">
              <w:rPr>
                <w:rFonts w:ascii="Times New Roman" w:hAnsi="Times New Roman"/>
                <w:szCs w:val="20"/>
                <w:lang w:val="ru-RU"/>
              </w:rPr>
              <w:t xml:space="preserve"> внешнеторгового</w:t>
            </w:r>
            <w:r w:rsidR="001634B2" w:rsidRPr="005B313A">
              <w:rPr>
                <w:rFonts w:ascii="Times New Roman" w:hAnsi="Times New Roman"/>
                <w:szCs w:val="20"/>
                <w:lang w:val="ru-RU"/>
              </w:rPr>
              <w:t xml:space="preserve"> </w:t>
            </w:r>
            <w:r w:rsidRPr="005B313A">
              <w:rPr>
                <w:rFonts w:ascii="Times New Roman" w:hAnsi="Times New Roman"/>
                <w:szCs w:val="20"/>
                <w:lang w:val="ru-RU"/>
              </w:rPr>
              <w:t>контракта (для серийной продукции).</w:t>
            </w:r>
          </w:p>
          <w:p w:rsidR="00E91B8A" w:rsidRPr="005B313A" w:rsidRDefault="0048148D" w:rsidP="00C5644D">
            <w:pPr>
              <w:rPr>
                <w:rFonts w:ascii="Times New Roman" w:hAnsi="Times New Roman"/>
                <w:szCs w:val="20"/>
                <w:lang w:val="ru-RU"/>
              </w:rPr>
            </w:pPr>
            <w:r w:rsidRPr="005B313A">
              <w:rPr>
                <w:rFonts w:ascii="Times New Roman" w:hAnsi="Times New Roman"/>
                <w:szCs w:val="20"/>
                <w:lang w:val="ru-RU"/>
              </w:rPr>
              <w:lastRenderedPageBreak/>
              <w:t>Товаросопроводительные документы предоставляются только для той партии, из которой сделан отбор на испытание</w:t>
            </w:r>
          </w:p>
        </w:tc>
        <w:tc>
          <w:tcPr>
            <w:tcW w:w="1269" w:type="dxa"/>
          </w:tcPr>
          <w:p w:rsidR="002C33FE" w:rsidRPr="005B313A" w:rsidRDefault="0048148D" w:rsidP="00DA5DC1">
            <w:pPr>
              <w:rPr>
                <w:rFonts w:ascii="Times New Roman" w:hAnsi="Times New Roman"/>
                <w:szCs w:val="20"/>
                <w:lang w:val="ru-RU"/>
              </w:rPr>
            </w:pPr>
            <w:r w:rsidRPr="005B313A">
              <w:rPr>
                <w:rFonts w:ascii="Times New Roman" w:hAnsi="Times New Roman"/>
                <w:szCs w:val="20"/>
                <w:lang w:val="ru-RU"/>
              </w:rPr>
              <w:lastRenderedPageBreak/>
              <w:t>ПКМ 318</w:t>
            </w:r>
            <w:r w:rsidR="007B430D" w:rsidRPr="005B313A">
              <w:rPr>
                <w:rFonts w:ascii="Times New Roman" w:hAnsi="Times New Roman"/>
                <w:szCs w:val="20"/>
                <w:lang w:val="ru-RU"/>
              </w:rPr>
              <w:t xml:space="preserve"> от 6 июля 2004 года,</w:t>
            </w:r>
            <w:r w:rsidR="00DA5DC1" w:rsidRPr="005B313A">
              <w:rPr>
                <w:rFonts w:ascii="Times New Roman" w:hAnsi="Times New Roman"/>
                <w:szCs w:val="20"/>
                <w:lang w:val="ru-RU"/>
              </w:rPr>
              <w:t xml:space="preserve"> </w:t>
            </w:r>
            <w:r w:rsidR="007B430D" w:rsidRPr="005B313A">
              <w:rPr>
                <w:rFonts w:ascii="Times New Roman" w:hAnsi="Times New Roman"/>
                <w:szCs w:val="20"/>
                <w:lang w:val="ru-RU"/>
              </w:rPr>
              <w:t>МЮ 1458</w:t>
            </w:r>
          </w:p>
        </w:tc>
        <w:tc>
          <w:tcPr>
            <w:tcW w:w="3933" w:type="dxa"/>
          </w:tcPr>
          <w:p w:rsidR="002C33FE" w:rsidRPr="005B313A" w:rsidRDefault="004E1C80" w:rsidP="004E1C80">
            <w:pPr>
              <w:rPr>
                <w:rFonts w:ascii="Times New Roman" w:hAnsi="Times New Roman"/>
                <w:szCs w:val="20"/>
                <w:lang w:val="ru-RU"/>
              </w:rPr>
            </w:pPr>
            <w:r w:rsidRPr="005B313A">
              <w:rPr>
                <w:rFonts w:ascii="Times New Roman" w:hAnsi="Times New Roman"/>
                <w:szCs w:val="20"/>
                <w:lang w:val="ru-RU"/>
              </w:rPr>
              <w:t xml:space="preserve">Обычно – к примеру, в РФ и Беларуси – существует схема сертификации на получателя в рамках контракта; на партию сертификат выдается для продукции, </w:t>
            </w:r>
            <w:r w:rsidRPr="005B313A">
              <w:rPr>
                <w:rFonts w:ascii="Times New Roman" w:hAnsi="Times New Roman"/>
                <w:szCs w:val="20"/>
                <w:lang w:val="ru-RU"/>
              </w:rPr>
              <w:lastRenderedPageBreak/>
              <w:t>выпускаемой непостоянно или в случае импорта тестовой партии</w:t>
            </w:r>
          </w:p>
          <w:p w:rsidR="004E1C80" w:rsidRPr="005B313A" w:rsidRDefault="004E1C80" w:rsidP="004E1C80">
            <w:pPr>
              <w:rPr>
                <w:rFonts w:ascii="Times New Roman" w:hAnsi="Times New Roman"/>
                <w:szCs w:val="20"/>
                <w:lang w:val="ru-RU"/>
              </w:rPr>
            </w:pPr>
            <w:r w:rsidRPr="005B313A">
              <w:rPr>
                <w:rFonts w:ascii="Times New Roman" w:hAnsi="Times New Roman"/>
                <w:szCs w:val="20"/>
                <w:lang w:val="ru-RU"/>
              </w:rPr>
              <w:t>Также в случае объемных поставок и наличии нескольких получателей есть возможность оформление сертификата на зарубежного производителя</w:t>
            </w:r>
          </w:p>
          <w:p w:rsidR="005201F7" w:rsidRPr="005B313A" w:rsidRDefault="005201F7" w:rsidP="004E1C80">
            <w:pPr>
              <w:rPr>
                <w:rFonts w:ascii="Times New Roman" w:hAnsi="Times New Roman"/>
                <w:szCs w:val="20"/>
                <w:lang w:val="ru-RU"/>
              </w:rPr>
            </w:pPr>
          </w:p>
          <w:p w:rsidR="005201F7" w:rsidRPr="005B313A" w:rsidRDefault="005201F7" w:rsidP="005201F7">
            <w:pPr>
              <w:rPr>
                <w:rFonts w:ascii="Times New Roman" w:hAnsi="Times New Roman"/>
                <w:szCs w:val="20"/>
                <w:lang w:val="ru-RU"/>
              </w:rPr>
            </w:pPr>
            <w:r w:rsidRPr="005B313A">
              <w:rPr>
                <w:rFonts w:ascii="Times New Roman" w:hAnsi="Times New Roman"/>
                <w:szCs w:val="20"/>
                <w:lang w:val="ru-RU"/>
              </w:rPr>
              <w:t xml:space="preserve">В </w:t>
            </w:r>
            <w:proofErr w:type="spellStart"/>
            <w:r w:rsidRPr="005B313A">
              <w:rPr>
                <w:rFonts w:ascii="Times New Roman" w:hAnsi="Times New Roman"/>
                <w:szCs w:val="20"/>
                <w:lang w:val="ru-RU"/>
              </w:rPr>
              <w:t>РУз</w:t>
            </w:r>
            <w:proofErr w:type="spellEnd"/>
            <w:r w:rsidRPr="005B313A">
              <w:rPr>
                <w:rFonts w:ascii="Times New Roman" w:hAnsi="Times New Roman"/>
                <w:szCs w:val="20"/>
                <w:lang w:val="ru-RU"/>
              </w:rPr>
              <w:t xml:space="preserve"> сейчас грузоотправители несут дополнительные временные и денежные затраты при оформлении разрешительных документов в </w:t>
            </w:r>
            <w:proofErr w:type="spellStart"/>
            <w:r w:rsidRPr="005B313A">
              <w:rPr>
                <w:rFonts w:ascii="Times New Roman" w:hAnsi="Times New Roman"/>
                <w:szCs w:val="20"/>
                <w:lang w:val="ru-RU"/>
              </w:rPr>
              <w:t>низкорисковой</w:t>
            </w:r>
            <w:proofErr w:type="spellEnd"/>
            <w:r w:rsidRPr="005B313A">
              <w:rPr>
                <w:rFonts w:ascii="Times New Roman" w:hAnsi="Times New Roman"/>
                <w:szCs w:val="20"/>
                <w:lang w:val="ru-RU"/>
              </w:rPr>
              <w:t xml:space="preserve"> ситуации</w:t>
            </w:r>
          </w:p>
        </w:tc>
        <w:tc>
          <w:tcPr>
            <w:tcW w:w="1276" w:type="dxa"/>
          </w:tcPr>
          <w:p w:rsidR="002C33FE" w:rsidRPr="005B313A" w:rsidRDefault="00966829" w:rsidP="002C33FE">
            <w:pPr>
              <w:rPr>
                <w:rFonts w:ascii="Times New Roman" w:hAnsi="Times New Roman"/>
                <w:szCs w:val="20"/>
                <w:lang w:val="ru-RU"/>
              </w:rPr>
            </w:pPr>
            <w:proofErr w:type="spellStart"/>
            <w:r>
              <w:rPr>
                <w:rFonts w:ascii="Times New Roman" w:hAnsi="Times New Roman"/>
                <w:szCs w:val="20"/>
                <w:lang w:val="ru-RU"/>
              </w:rPr>
              <w:lastRenderedPageBreak/>
              <w:t>УзСтандарт</w:t>
            </w:r>
            <w:proofErr w:type="spellEnd"/>
          </w:p>
        </w:tc>
        <w:tc>
          <w:tcPr>
            <w:tcW w:w="992" w:type="dxa"/>
          </w:tcPr>
          <w:p w:rsidR="002C33FE" w:rsidRPr="005B313A" w:rsidRDefault="002C33FE" w:rsidP="002C33FE">
            <w:pPr>
              <w:rPr>
                <w:rFonts w:ascii="Times New Roman" w:hAnsi="Times New Roman"/>
                <w:szCs w:val="20"/>
                <w:lang w:val="ru-RU"/>
              </w:rPr>
            </w:pPr>
          </w:p>
        </w:tc>
      </w:tr>
      <w:tr w:rsidR="002C33FE" w:rsidRPr="005B313A" w:rsidTr="008B15FC">
        <w:tc>
          <w:tcPr>
            <w:tcW w:w="716" w:type="dxa"/>
          </w:tcPr>
          <w:p w:rsidR="002C33FE" w:rsidRPr="005B313A" w:rsidRDefault="009C42B1" w:rsidP="002C33FE">
            <w:pPr>
              <w:rPr>
                <w:rFonts w:ascii="Times New Roman" w:hAnsi="Times New Roman"/>
                <w:szCs w:val="20"/>
                <w:lang w:val="ru-RU"/>
              </w:rPr>
            </w:pPr>
            <w:r w:rsidRPr="005B313A">
              <w:rPr>
                <w:rFonts w:ascii="Times New Roman" w:hAnsi="Times New Roman"/>
                <w:szCs w:val="20"/>
                <w:lang w:val="ru-RU"/>
              </w:rPr>
              <w:lastRenderedPageBreak/>
              <w:t>2.1.2</w:t>
            </w:r>
          </w:p>
        </w:tc>
        <w:tc>
          <w:tcPr>
            <w:tcW w:w="2552" w:type="dxa"/>
          </w:tcPr>
          <w:p w:rsidR="002C33FE" w:rsidRPr="005B313A" w:rsidRDefault="00C5644D" w:rsidP="002C33FE">
            <w:pPr>
              <w:rPr>
                <w:rFonts w:ascii="Times New Roman" w:hAnsi="Times New Roman"/>
                <w:szCs w:val="20"/>
                <w:lang w:val="ru-RU"/>
              </w:rPr>
            </w:pPr>
            <w:r w:rsidRPr="005B313A">
              <w:rPr>
                <w:rFonts w:ascii="Times New Roman" w:hAnsi="Times New Roman"/>
                <w:szCs w:val="20"/>
                <w:lang w:val="ru-RU"/>
              </w:rPr>
              <w:t>Обеспечить разумный уровень контроля</w:t>
            </w:r>
            <w:r w:rsidR="009F77AB" w:rsidRPr="005B313A">
              <w:rPr>
                <w:rFonts w:ascii="Times New Roman" w:hAnsi="Times New Roman"/>
                <w:szCs w:val="20"/>
                <w:lang w:val="ru-RU"/>
              </w:rPr>
              <w:t xml:space="preserve"> за сертификацией по контракту</w:t>
            </w:r>
          </w:p>
        </w:tc>
        <w:tc>
          <w:tcPr>
            <w:tcW w:w="5238" w:type="dxa"/>
          </w:tcPr>
          <w:p w:rsidR="00C5644D" w:rsidRPr="005B313A" w:rsidRDefault="00C5644D" w:rsidP="00C5644D">
            <w:pPr>
              <w:rPr>
                <w:rFonts w:ascii="Times New Roman" w:hAnsi="Times New Roman"/>
                <w:szCs w:val="20"/>
                <w:lang w:val="ru-RU"/>
              </w:rPr>
            </w:pPr>
            <w:r w:rsidRPr="005B313A">
              <w:rPr>
                <w:rFonts w:ascii="Times New Roman" w:hAnsi="Times New Roman"/>
                <w:szCs w:val="20"/>
                <w:lang w:val="ru-RU"/>
              </w:rPr>
              <w:t>Обязать ГТК организовать выборочный случайный контроль отдельных партий, включая последующую интеграцию с СУР</w:t>
            </w:r>
          </w:p>
          <w:p w:rsidR="00C5644D" w:rsidRPr="005B313A" w:rsidRDefault="00C5644D" w:rsidP="00C5644D">
            <w:pPr>
              <w:rPr>
                <w:rFonts w:ascii="Times New Roman" w:hAnsi="Times New Roman"/>
                <w:szCs w:val="20"/>
                <w:lang w:val="ru-RU"/>
              </w:rPr>
            </w:pPr>
            <w:r w:rsidRPr="005B313A">
              <w:rPr>
                <w:rFonts w:ascii="Times New Roman" w:hAnsi="Times New Roman"/>
                <w:szCs w:val="20"/>
                <w:lang w:val="ru-RU"/>
              </w:rPr>
              <w:t>Дополнительные испытания назначаются согласно процедурам системы управления рисками, но не менее 1 раза в год</w:t>
            </w:r>
          </w:p>
          <w:p w:rsidR="00C5644D" w:rsidRPr="005B313A" w:rsidRDefault="00C5644D" w:rsidP="00C5644D">
            <w:pPr>
              <w:rPr>
                <w:rFonts w:ascii="Times New Roman" w:hAnsi="Times New Roman"/>
                <w:szCs w:val="20"/>
                <w:lang w:val="ru-RU"/>
              </w:rPr>
            </w:pPr>
            <w:r w:rsidRPr="005B313A">
              <w:rPr>
                <w:rFonts w:ascii="Times New Roman" w:hAnsi="Times New Roman"/>
                <w:szCs w:val="20"/>
                <w:lang w:val="ru-RU"/>
              </w:rPr>
              <w:t>Разработать механизм изъятия некачественной продукции</w:t>
            </w:r>
          </w:p>
          <w:p w:rsidR="002C33FE" w:rsidRPr="005B313A" w:rsidRDefault="00C5644D" w:rsidP="00C5644D">
            <w:pPr>
              <w:rPr>
                <w:rFonts w:ascii="Times New Roman" w:hAnsi="Times New Roman"/>
                <w:szCs w:val="20"/>
                <w:lang w:val="ru-RU"/>
              </w:rPr>
            </w:pPr>
            <w:r w:rsidRPr="005B313A">
              <w:rPr>
                <w:rFonts w:ascii="Times New Roman" w:hAnsi="Times New Roman"/>
                <w:szCs w:val="20"/>
                <w:lang w:val="ru-RU"/>
              </w:rPr>
              <w:t>Определить штрафные санкции для нарушающих импортеров</w:t>
            </w:r>
          </w:p>
        </w:tc>
        <w:tc>
          <w:tcPr>
            <w:tcW w:w="1269" w:type="dxa"/>
          </w:tcPr>
          <w:p w:rsidR="002C33FE" w:rsidRPr="005B313A" w:rsidRDefault="009F77AB" w:rsidP="002C33FE">
            <w:pPr>
              <w:rPr>
                <w:rFonts w:ascii="Times New Roman" w:hAnsi="Times New Roman"/>
                <w:szCs w:val="20"/>
                <w:lang w:val="ru-RU"/>
              </w:rPr>
            </w:pPr>
            <w:r w:rsidRPr="005B313A">
              <w:rPr>
                <w:rFonts w:ascii="Times New Roman" w:hAnsi="Times New Roman"/>
                <w:szCs w:val="20"/>
                <w:lang w:val="ru-RU"/>
              </w:rPr>
              <w:t>ПКМ 318</w:t>
            </w:r>
            <w:r w:rsidR="007B430D" w:rsidRPr="005B313A">
              <w:rPr>
                <w:rFonts w:ascii="Times New Roman" w:hAnsi="Times New Roman"/>
                <w:szCs w:val="20"/>
                <w:lang w:val="ru-RU"/>
              </w:rPr>
              <w:t xml:space="preserve"> от 6 июля 2004 года</w:t>
            </w:r>
          </w:p>
        </w:tc>
        <w:tc>
          <w:tcPr>
            <w:tcW w:w="3933" w:type="dxa"/>
          </w:tcPr>
          <w:p w:rsidR="002C33FE" w:rsidRPr="005B313A" w:rsidRDefault="002C33FE" w:rsidP="002C33FE">
            <w:pPr>
              <w:rPr>
                <w:rFonts w:ascii="Times New Roman" w:hAnsi="Times New Roman"/>
                <w:szCs w:val="20"/>
                <w:lang w:val="ru-RU"/>
              </w:rPr>
            </w:pPr>
          </w:p>
        </w:tc>
        <w:tc>
          <w:tcPr>
            <w:tcW w:w="1276" w:type="dxa"/>
          </w:tcPr>
          <w:p w:rsidR="002C33FE" w:rsidRPr="005B313A" w:rsidRDefault="00966829" w:rsidP="002C33FE">
            <w:pPr>
              <w:rPr>
                <w:rFonts w:ascii="Times New Roman" w:hAnsi="Times New Roman"/>
                <w:szCs w:val="20"/>
                <w:lang w:val="ru-RU"/>
              </w:rPr>
            </w:pPr>
            <w:r>
              <w:rPr>
                <w:rFonts w:ascii="Times New Roman" w:hAnsi="Times New Roman"/>
                <w:szCs w:val="20"/>
                <w:lang w:val="ru-RU"/>
              </w:rPr>
              <w:t>ГТК</w:t>
            </w:r>
          </w:p>
        </w:tc>
        <w:tc>
          <w:tcPr>
            <w:tcW w:w="992" w:type="dxa"/>
          </w:tcPr>
          <w:p w:rsidR="002C33FE" w:rsidRPr="005B313A" w:rsidRDefault="002C33FE" w:rsidP="002C33FE">
            <w:pPr>
              <w:rPr>
                <w:rFonts w:ascii="Times New Roman" w:hAnsi="Times New Roman"/>
                <w:szCs w:val="20"/>
                <w:lang w:val="ru-RU"/>
              </w:rPr>
            </w:pPr>
          </w:p>
        </w:tc>
      </w:tr>
      <w:tr w:rsidR="005F0052" w:rsidRPr="005B313A" w:rsidTr="008B15FC">
        <w:tc>
          <w:tcPr>
            <w:tcW w:w="716" w:type="dxa"/>
          </w:tcPr>
          <w:p w:rsidR="005F0052" w:rsidRPr="005B313A" w:rsidRDefault="005F0052" w:rsidP="002C33FE">
            <w:pPr>
              <w:rPr>
                <w:rFonts w:ascii="Times New Roman" w:hAnsi="Times New Roman"/>
                <w:szCs w:val="20"/>
                <w:lang w:val="ru-RU"/>
              </w:rPr>
            </w:pPr>
          </w:p>
        </w:tc>
        <w:tc>
          <w:tcPr>
            <w:tcW w:w="15260" w:type="dxa"/>
            <w:gridSpan w:val="6"/>
          </w:tcPr>
          <w:p w:rsidR="005F0052" w:rsidRPr="005B313A" w:rsidRDefault="005F0052" w:rsidP="005F0052">
            <w:pPr>
              <w:rPr>
                <w:rFonts w:ascii="Times New Roman" w:hAnsi="Times New Roman"/>
                <w:b/>
                <w:szCs w:val="20"/>
                <w:lang w:val="ru-RU"/>
              </w:rPr>
            </w:pPr>
            <w:r w:rsidRPr="005B313A">
              <w:rPr>
                <w:rFonts w:ascii="Times New Roman" w:hAnsi="Times New Roman"/>
                <w:b/>
                <w:szCs w:val="20"/>
                <w:lang w:val="ru-RU"/>
              </w:rPr>
              <w:t xml:space="preserve">2. Выдача сертификатов и прочих разрешений: </w:t>
            </w:r>
          </w:p>
          <w:p w:rsidR="005F0052" w:rsidRPr="005B313A" w:rsidRDefault="005F0052" w:rsidP="005F0052">
            <w:pPr>
              <w:rPr>
                <w:rFonts w:ascii="Times New Roman" w:hAnsi="Times New Roman"/>
                <w:szCs w:val="20"/>
                <w:lang w:val="ru-RU"/>
              </w:rPr>
            </w:pPr>
            <w:r w:rsidRPr="005B313A">
              <w:rPr>
                <w:rFonts w:ascii="Times New Roman" w:hAnsi="Times New Roman"/>
                <w:b/>
                <w:szCs w:val="20"/>
                <w:lang w:val="ru-RU"/>
              </w:rPr>
              <w:t>2.2 Долгий и непрозрачный формат выдачи сертификатов</w:t>
            </w:r>
          </w:p>
        </w:tc>
      </w:tr>
      <w:tr w:rsidR="002C33FE" w:rsidRPr="005B313A" w:rsidTr="008B15FC">
        <w:tc>
          <w:tcPr>
            <w:tcW w:w="716" w:type="dxa"/>
          </w:tcPr>
          <w:p w:rsidR="002C33FE" w:rsidRPr="005B313A" w:rsidRDefault="003D5EC8" w:rsidP="002C33FE">
            <w:pPr>
              <w:rPr>
                <w:rFonts w:ascii="Times New Roman" w:hAnsi="Times New Roman"/>
                <w:szCs w:val="20"/>
                <w:lang w:val="ru-RU"/>
              </w:rPr>
            </w:pPr>
            <w:r w:rsidRPr="005B313A">
              <w:rPr>
                <w:rFonts w:ascii="Times New Roman" w:hAnsi="Times New Roman"/>
                <w:szCs w:val="20"/>
                <w:lang w:val="ru-RU"/>
              </w:rPr>
              <w:t>2.2.1</w:t>
            </w:r>
          </w:p>
        </w:tc>
        <w:tc>
          <w:tcPr>
            <w:tcW w:w="2552" w:type="dxa"/>
          </w:tcPr>
          <w:p w:rsidR="002C33FE" w:rsidRPr="005B313A" w:rsidRDefault="003D5EC8" w:rsidP="002C33FE">
            <w:pPr>
              <w:rPr>
                <w:rFonts w:ascii="Times New Roman" w:hAnsi="Times New Roman"/>
                <w:szCs w:val="20"/>
                <w:lang w:val="ru-RU"/>
              </w:rPr>
            </w:pPr>
            <w:r w:rsidRPr="005B313A">
              <w:rPr>
                <w:rFonts w:ascii="Times New Roman" w:hAnsi="Times New Roman"/>
                <w:szCs w:val="20"/>
                <w:lang w:val="ru-RU"/>
              </w:rPr>
              <w:t>Зафиксировать для всех разрешительных документов четкий порядок в НПА, сокращающий сроки выдачи</w:t>
            </w:r>
          </w:p>
        </w:tc>
        <w:tc>
          <w:tcPr>
            <w:tcW w:w="5238" w:type="dxa"/>
          </w:tcPr>
          <w:p w:rsidR="003D5EC8" w:rsidRPr="005B313A" w:rsidRDefault="003D5EC8" w:rsidP="003D5EC8">
            <w:pPr>
              <w:rPr>
                <w:rFonts w:ascii="Times New Roman" w:hAnsi="Times New Roman"/>
                <w:szCs w:val="20"/>
                <w:lang w:val="ru-RU"/>
              </w:rPr>
            </w:pPr>
            <w:r w:rsidRPr="005B313A">
              <w:rPr>
                <w:rFonts w:ascii="Times New Roman" w:hAnsi="Times New Roman"/>
                <w:szCs w:val="20"/>
                <w:lang w:val="ru-RU"/>
              </w:rPr>
              <w:t>Необходимо сократить сроки и формализовать порядок:</w:t>
            </w:r>
          </w:p>
          <w:p w:rsidR="003D5EC8" w:rsidRPr="005B313A" w:rsidRDefault="003D5EC8" w:rsidP="003D5EC8">
            <w:pPr>
              <w:ind w:left="452"/>
              <w:rPr>
                <w:rFonts w:ascii="Times New Roman" w:hAnsi="Times New Roman"/>
                <w:szCs w:val="20"/>
                <w:lang w:val="ru-RU"/>
              </w:rPr>
            </w:pPr>
            <w:r w:rsidRPr="005B313A">
              <w:rPr>
                <w:rFonts w:ascii="Times New Roman" w:hAnsi="Times New Roman"/>
                <w:szCs w:val="20"/>
                <w:lang w:val="ru-RU"/>
              </w:rPr>
              <w:t>1 день – рассмотрение заявки</w:t>
            </w:r>
          </w:p>
          <w:p w:rsidR="003D5EC8" w:rsidRPr="005B313A" w:rsidRDefault="003D5EC8" w:rsidP="003D5EC8">
            <w:pPr>
              <w:ind w:left="452"/>
              <w:rPr>
                <w:rFonts w:ascii="Times New Roman" w:hAnsi="Times New Roman"/>
                <w:szCs w:val="20"/>
                <w:lang w:val="ru-RU"/>
              </w:rPr>
            </w:pPr>
            <w:r w:rsidRPr="005B313A">
              <w:rPr>
                <w:rFonts w:ascii="Times New Roman" w:hAnsi="Times New Roman"/>
                <w:szCs w:val="20"/>
                <w:lang w:val="ru-RU"/>
              </w:rPr>
              <w:t>2 дня – подготовка программы испытаний, передача пробы в лабораторию и старт испытаний</w:t>
            </w:r>
          </w:p>
          <w:p w:rsidR="003D5EC8" w:rsidRPr="005B313A" w:rsidRDefault="003D5EC8" w:rsidP="003D5EC8">
            <w:pPr>
              <w:ind w:left="452"/>
              <w:rPr>
                <w:rFonts w:ascii="Times New Roman" w:hAnsi="Times New Roman"/>
                <w:szCs w:val="20"/>
                <w:lang w:val="ru-RU"/>
              </w:rPr>
            </w:pPr>
            <w:r w:rsidRPr="005B313A">
              <w:rPr>
                <w:rFonts w:ascii="Times New Roman" w:hAnsi="Times New Roman"/>
                <w:szCs w:val="20"/>
                <w:lang w:val="ru-RU"/>
              </w:rPr>
              <w:t xml:space="preserve">Проведение испытаний </w:t>
            </w:r>
          </w:p>
          <w:p w:rsidR="003D5EC8" w:rsidRPr="005B313A" w:rsidRDefault="003D5EC8" w:rsidP="003D5EC8">
            <w:pPr>
              <w:ind w:left="452"/>
              <w:rPr>
                <w:rFonts w:ascii="Times New Roman" w:hAnsi="Times New Roman"/>
                <w:szCs w:val="20"/>
                <w:lang w:val="ru-RU"/>
              </w:rPr>
            </w:pPr>
            <w:r w:rsidRPr="005B313A">
              <w:rPr>
                <w:rFonts w:ascii="Times New Roman" w:hAnsi="Times New Roman"/>
                <w:szCs w:val="20"/>
                <w:lang w:val="ru-RU"/>
              </w:rPr>
              <w:t>1 день – выдача разрешения</w:t>
            </w:r>
          </w:p>
          <w:p w:rsidR="00CE7866" w:rsidRPr="005B313A" w:rsidRDefault="00CE7866" w:rsidP="00CE7866">
            <w:pPr>
              <w:rPr>
                <w:rFonts w:ascii="Times New Roman" w:hAnsi="Times New Roman"/>
                <w:bCs/>
                <w:szCs w:val="20"/>
                <w:lang w:val="ru-RU"/>
              </w:rPr>
            </w:pPr>
            <w:r w:rsidRPr="005B313A">
              <w:rPr>
                <w:rFonts w:ascii="Times New Roman" w:hAnsi="Times New Roman"/>
                <w:bCs/>
                <w:szCs w:val="20"/>
                <w:lang w:val="ru-RU"/>
              </w:rPr>
              <w:t>Согласовать различные НПА между собой (например, ПКМ 318 и ПКМ 139 для ветеринарии)</w:t>
            </w:r>
          </w:p>
          <w:p w:rsidR="00CE7866" w:rsidRPr="005B313A" w:rsidRDefault="00CE7866" w:rsidP="003D5EC8">
            <w:pPr>
              <w:ind w:left="452"/>
              <w:rPr>
                <w:rFonts w:ascii="Times New Roman" w:hAnsi="Times New Roman"/>
                <w:szCs w:val="20"/>
                <w:lang w:val="ru-RU"/>
              </w:rPr>
            </w:pPr>
          </w:p>
        </w:tc>
        <w:tc>
          <w:tcPr>
            <w:tcW w:w="1269" w:type="dxa"/>
          </w:tcPr>
          <w:p w:rsidR="002C33FE" w:rsidRPr="005B313A" w:rsidRDefault="004E6789" w:rsidP="002C33FE">
            <w:pPr>
              <w:rPr>
                <w:rFonts w:ascii="Times New Roman" w:hAnsi="Times New Roman"/>
                <w:szCs w:val="20"/>
                <w:lang w:val="ru-RU"/>
              </w:rPr>
            </w:pPr>
            <w:r w:rsidRPr="005B313A">
              <w:rPr>
                <w:rFonts w:ascii="Times New Roman" w:hAnsi="Times New Roman"/>
                <w:szCs w:val="20"/>
                <w:lang w:val="ru-RU"/>
              </w:rPr>
              <w:t>ПКМ 151, ПКМ 247, ПКМ 139, ПКМ 318, Приказ 1764</w:t>
            </w:r>
          </w:p>
        </w:tc>
        <w:tc>
          <w:tcPr>
            <w:tcW w:w="3933" w:type="dxa"/>
          </w:tcPr>
          <w:p w:rsidR="00C262B9" w:rsidRPr="005B313A" w:rsidRDefault="00C262B9" w:rsidP="00C262B9">
            <w:pPr>
              <w:rPr>
                <w:rFonts w:ascii="Times New Roman" w:hAnsi="Times New Roman"/>
                <w:szCs w:val="20"/>
                <w:lang w:val="ru-RU"/>
              </w:rPr>
            </w:pPr>
            <w:r w:rsidRPr="005B313A">
              <w:rPr>
                <w:rFonts w:ascii="Times New Roman" w:hAnsi="Times New Roman"/>
                <w:szCs w:val="20"/>
                <w:lang w:val="ru-RU"/>
              </w:rPr>
              <w:t>Разрешительные ведомства долго и непрозрачно выдают документы</w:t>
            </w:r>
          </w:p>
          <w:p w:rsidR="00C262B9" w:rsidRPr="005B313A" w:rsidRDefault="00C262B9" w:rsidP="00C262B9">
            <w:pPr>
              <w:ind w:left="310"/>
              <w:rPr>
                <w:rFonts w:ascii="Times New Roman" w:hAnsi="Times New Roman"/>
                <w:szCs w:val="20"/>
                <w:lang w:val="ru-RU"/>
              </w:rPr>
            </w:pPr>
            <w:r w:rsidRPr="005B313A">
              <w:rPr>
                <w:rFonts w:ascii="Times New Roman" w:hAnsi="Times New Roman"/>
                <w:szCs w:val="20"/>
                <w:lang w:val="ru-RU"/>
              </w:rPr>
              <w:t xml:space="preserve">Экология и разрешения на </w:t>
            </w:r>
            <w:proofErr w:type="spellStart"/>
            <w:r w:rsidRPr="005B313A">
              <w:rPr>
                <w:rFonts w:ascii="Times New Roman" w:hAnsi="Times New Roman"/>
                <w:szCs w:val="20"/>
                <w:lang w:val="ru-RU"/>
              </w:rPr>
              <w:t>озоноразрушающие</w:t>
            </w:r>
            <w:proofErr w:type="spellEnd"/>
            <w:r w:rsidRPr="005B313A">
              <w:rPr>
                <w:rFonts w:ascii="Times New Roman" w:hAnsi="Times New Roman"/>
                <w:szCs w:val="20"/>
                <w:lang w:val="ru-RU"/>
              </w:rPr>
              <w:t xml:space="preserve"> вещества – 10-20 рабочих дней</w:t>
            </w:r>
          </w:p>
          <w:p w:rsidR="00C262B9" w:rsidRPr="005B313A" w:rsidRDefault="00C262B9" w:rsidP="00C262B9">
            <w:pPr>
              <w:ind w:left="310"/>
              <w:rPr>
                <w:rFonts w:ascii="Times New Roman" w:hAnsi="Times New Roman"/>
                <w:szCs w:val="20"/>
                <w:lang w:val="ru-RU"/>
              </w:rPr>
            </w:pPr>
            <w:r w:rsidRPr="005B313A">
              <w:rPr>
                <w:rFonts w:ascii="Times New Roman" w:hAnsi="Times New Roman"/>
                <w:szCs w:val="20"/>
                <w:lang w:val="ru-RU"/>
              </w:rPr>
              <w:t>Гигиенический – не указан срок выдачи</w:t>
            </w:r>
          </w:p>
          <w:p w:rsidR="00C262B9" w:rsidRPr="005B313A" w:rsidRDefault="00C262B9" w:rsidP="00C262B9">
            <w:pPr>
              <w:ind w:left="310"/>
              <w:rPr>
                <w:rFonts w:ascii="Times New Roman" w:hAnsi="Times New Roman"/>
                <w:szCs w:val="20"/>
                <w:lang w:val="ru-RU"/>
              </w:rPr>
            </w:pPr>
            <w:r w:rsidRPr="005B313A">
              <w:rPr>
                <w:rFonts w:ascii="Times New Roman" w:hAnsi="Times New Roman"/>
                <w:szCs w:val="20"/>
                <w:lang w:val="ru-RU"/>
              </w:rPr>
              <w:t>Ветеринарный – более месяца (при импорте), по ПКМ 139</w:t>
            </w:r>
          </w:p>
          <w:p w:rsidR="00C262B9" w:rsidRPr="005B313A" w:rsidRDefault="00C262B9" w:rsidP="00C262B9">
            <w:pPr>
              <w:ind w:left="310"/>
              <w:rPr>
                <w:rFonts w:ascii="Times New Roman" w:hAnsi="Times New Roman"/>
                <w:szCs w:val="20"/>
                <w:lang w:val="ru-RU"/>
              </w:rPr>
            </w:pPr>
            <w:r w:rsidRPr="005B313A">
              <w:rPr>
                <w:rFonts w:ascii="Times New Roman" w:hAnsi="Times New Roman"/>
                <w:szCs w:val="20"/>
                <w:lang w:val="ru-RU"/>
              </w:rPr>
              <w:t>Фитосанитарный – 15 дней</w:t>
            </w:r>
          </w:p>
          <w:p w:rsidR="00C262B9" w:rsidRPr="005B313A" w:rsidRDefault="00C262B9" w:rsidP="00C262B9">
            <w:pPr>
              <w:ind w:left="310"/>
              <w:rPr>
                <w:rFonts w:ascii="Times New Roman" w:hAnsi="Times New Roman"/>
                <w:szCs w:val="20"/>
                <w:lang w:val="ru-RU"/>
              </w:rPr>
            </w:pPr>
            <w:r w:rsidRPr="005B313A">
              <w:rPr>
                <w:rFonts w:ascii="Times New Roman" w:hAnsi="Times New Roman"/>
                <w:szCs w:val="20"/>
                <w:lang w:val="ru-RU"/>
              </w:rPr>
              <w:t>Карантинное разрешение – 30 дней, а также практика выдачи писем "для ввоза данного вида товаров разрешение не требуется"</w:t>
            </w:r>
          </w:p>
          <w:p w:rsidR="002C33FE" w:rsidRPr="005B313A" w:rsidRDefault="00C262B9" w:rsidP="00C262B9">
            <w:pPr>
              <w:rPr>
                <w:rFonts w:ascii="Times New Roman" w:hAnsi="Times New Roman"/>
                <w:szCs w:val="20"/>
                <w:lang w:val="ru-RU"/>
              </w:rPr>
            </w:pPr>
            <w:r w:rsidRPr="005B313A">
              <w:rPr>
                <w:rFonts w:ascii="Times New Roman" w:hAnsi="Times New Roman"/>
                <w:szCs w:val="20"/>
                <w:lang w:val="ru-RU"/>
              </w:rPr>
              <w:lastRenderedPageBreak/>
              <w:t>В большинстве соответствующих ПКМ не зафиксирован четкий порядок выдачи в привязке к срокам</w:t>
            </w:r>
          </w:p>
        </w:tc>
        <w:tc>
          <w:tcPr>
            <w:tcW w:w="1276" w:type="dxa"/>
          </w:tcPr>
          <w:p w:rsidR="002C33FE" w:rsidRPr="005B313A" w:rsidRDefault="00966829" w:rsidP="002C33FE">
            <w:pPr>
              <w:rPr>
                <w:rFonts w:ascii="Times New Roman" w:hAnsi="Times New Roman"/>
                <w:szCs w:val="20"/>
                <w:lang w:val="ru-RU"/>
              </w:rPr>
            </w:pPr>
            <w:r>
              <w:rPr>
                <w:rFonts w:ascii="Times New Roman" w:hAnsi="Times New Roman"/>
                <w:szCs w:val="20"/>
                <w:lang w:val="ru-RU"/>
              </w:rPr>
              <w:lastRenderedPageBreak/>
              <w:t>МВТ</w:t>
            </w:r>
          </w:p>
        </w:tc>
        <w:tc>
          <w:tcPr>
            <w:tcW w:w="992" w:type="dxa"/>
          </w:tcPr>
          <w:p w:rsidR="002C33FE" w:rsidRPr="005B313A" w:rsidRDefault="002C33FE" w:rsidP="002C33FE">
            <w:pPr>
              <w:rPr>
                <w:rFonts w:ascii="Times New Roman" w:hAnsi="Times New Roman"/>
                <w:szCs w:val="20"/>
                <w:lang w:val="ru-RU"/>
              </w:rPr>
            </w:pPr>
          </w:p>
        </w:tc>
      </w:tr>
      <w:tr w:rsidR="002C33FE" w:rsidRPr="005B313A" w:rsidTr="008B15FC">
        <w:tc>
          <w:tcPr>
            <w:tcW w:w="716" w:type="dxa"/>
          </w:tcPr>
          <w:p w:rsidR="002C33FE" w:rsidRPr="005B313A" w:rsidRDefault="003D5EC8" w:rsidP="002C33FE">
            <w:pPr>
              <w:rPr>
                <w:rFonts w:ascii="Times New Roman" w:hAnsi="Times New Roman"/>
                <w:szCs w:val="20"/>
                <w:lang w:val="ru-RU"/>
              </w:rPr>
            </w:pPr>
            <w:r w:rsidRPr="005B313A">
              <w:rPr>
                <w:rFonts w:ascii="Times New Roman" w:hAnsi="Times New Roman"/>
                <w:szCs w:val="20"/>
                <w:lang w:val="ru-RU"/>
              </w:rPr>
              <w:lastRenderedPageBreak/>
              <w:t>2.2.2</w:t>
            </w:r>
          </w:p>
        </w:tc>
        <w:tc>
          <w:tcPr>
            <w:tcW w:w="2552" w:type="dxa"/>
          </w:tcPr>
          <w:p w:rsidR="002C33FE" w:rsidRPr="005B313A" w:rsidRDefault="003D5EC8" w:rsidP="003D5EC8">
            <w:pPr>
              <w:rPr>
                <w:rFonts w:ascii="Times New Roman" w:hAnsi="Times New Roman"/>
                <w:szCs w:val="20"/>
                <w:lang w:val="ru-RU"/>
              </w:rPr>
            </w:pPr>
            <w:r w:rsidRPr="005B313A">
              <w:rPr>
                <w:rFonts w:ascii="Times New Roman" w:hAnsi="Times New Roman"/>
                <w:szCs w:val="20"/>
                <w:lang w:val="ru-RU"/>
              </w:rPr>
              <w:t>Закрепить фрагментированные предельные сроки на испытания по разным методам</w:t>
            </w:r>
          </w:p>
        </w:tc>
        <w:tc>
          <w:tcPr>
            <w:tcW w:w="5238" w:type="dxa"/>
          </w:tcPr>
          <w:p w:rsidR="002C33FE" w:rsidRPr="005B313A" w:rsidRDefault="00B52F83" w:rsidP="00C262B9">
            <w:pPr>
              <w:rPr>
                <w:rFonts w:ascii="Times New Roman" w:hAnsi="Times New Roman"/>
                <w:szCs w:val="20"/>
                <w:lang w:val="ru-RU"/>
              </w:rPr>
            </w:pPr>
            <w:r w:rsidRPr="005B313A">
              <w:rPr>
                <w:rFonts w:ascii="Times New Roman" w:hAnsi="Times New Roman"/>
                <w:szCs w:val="20"/>
                <w:lang w:val="ru-RU"/>
              </w:rPr>
              <w:t xml:space="preserve">Ограничить предельные сроки на проведение испытаний, при этом диверсифицировать их в зависимости от </w:t>
            </w:r>
            <w:r w:rsidR="00C262B9" w:rsidRPr="005B313A">
              <w:rPr>
                <w:rFonts w:ascii="Times New Roman" w:hAnsi="Times New Roman"/>
                <w:szCs w:val="20"/>
                <w:lang w:val="ru-RU"/>
              </w:rPr>
              <w:t>используемых методов</w:t>
            </w:r>
          </w:p>
        </w:tc>
        <w:tc>
          <w:tcPr>
            <w:tcW w:w="1269" w:type="dxa"/>
          </w:tcPr>
          <w:p w:rsidR="002C33FE" w:rsidRPr="005B313A" w:rsidRDefault="002C33FE" w:rsidP="002C33FE">
            <w:pPr>
              <w:rPr>
                <w:rFonts w:ascii="Times New Roman" w:hAnsi="Times New Roman"/>
                <w:szCs w:val="20"/>
                <w:lang w:val="ru-RU"/>
              </w:rPr>
            </w:pPr>
          </w:p>
        </w:tc>
        <w:tc>
          <w:tcPr>
            <w:tcW w:w="3933" w:type="dxa"/>
          </w:tcPr>
          <w:p w:rsidR="002C33FE" w:rsidRPr="005B313A" w:rsidRDefault="002C33FE" w:rsidP="00C262B9">
            <w:pPr>
              <w:rPr>
                <w:rFonts w:ascii="Times New Roman" w:hAnsi="Times New Roman"/>
                <w:szCs w:val="20"/>
                <w:lang w:val="ru-RU"/>
              </w:rPr>
            </w:pPr>
          </w:p>
        </w:tc>
        <w:tc>
          <w:tcPr>
            <w:tcW w:w="1276" w:type="dxa"/>
          </w:tcPr>
          <w:p w:rsidR="002C33FE" w:rsidRPr="005B313A" w:rsidRDefault="00966829" w:rsidP="002C33FE">
            <w:pPr>
              <w:rPr>
                <w:rFonts w:ascii="Times New Roman" w:hAnsi="Times New Roman"/>
                <w:szCs w:val="20"/>
                <w:lang w:val="ru-RU"/>
              </w:rPr>
            </w:pPr>
            <w:proofErr w:type="spellStart"/>
            <w:r>
              <w:rPr>
                <w:rFonts w:ascii="Times New Roman" w:hAnsi="Times New Roman"/>
                <w:szCs w:val="20"/>
                <w:lang w:val="ru-RU"/>
              </w:rPr>
              <w:t>УзСтандарт</w:t>
            </w:r>
            <w:proofErr w:type="spellEnd"/>
          </w:p>
        </w:tc>
        <w:tc>
          <w:tcPr>
            <w:tcW w:w="992" w:type="dxa"/>
          </w:tcPr>
          <w:p w:rsidR="002C33FE" w:rsidRPr="005B313A" w:rsidRDefault="002C33FE" w:rsidP="002C33FE">
            <w:pPr>
              <w:rPr>
                <w:rFonts w:ascii="Times New Roman" w:hAnsi="Times New Roman"/>
                <w:szCs w:val="20"/>
                <w:lang w:val="ru-RU"/>
              </w:rPr>
            </w:pPr>
          </w:p>
        </w:tc>
      </w:tr>
      <w:tr w:rsidR="002C33FE" w:rsidRPr="005B313A" w:rsidTr="008B15FC">
        <w:tc>
          <w:tcPr>
            <w:tcW w:w="716" w:type="dxa"/>
          </w:tcPr>
          <w:p w:rsidR="002C33FE" w:rsidRPr="005B313A" w:rsidRDefault="00F1268B" w:rsidP="002C33FE">
            <w:pPr>
              <w:rPr>
                <w:rFonts w:ascii="Times New Roman" w:hAnsi="Times New Roman"/>
                <w:szCs w:val="20"/>
                <w:lang w:val="ru-RU"/>
              </w:rPr>
            </w:pPr>
            <w:r w:rsidRPr="005B313A">
              <w:rPr>
                <w:rFonts w:ascii="Times New Roman" w:hAnsi="Times New Roman"/>
                <w:szCs w:val="20"/>
                <w:lang w:val="ru-RU"/>
              </w:rPr>
              <w:t>2.2.3</w:t>
            </w:r>
          </w:p>
        </w:tc>
        <w:tc>
          <w:tcPr>
            <w:tcW w:w="2552" w:type="dxa"/>
          </w:tcPr>
          <w:p w:rsidR="002C33FE" w:rsidRPr="005B313A" w:rsidRDefault="00F1268B" w:rsidP="00F1268B">
            <w:pPr>
              <w:rPr>
                <w:rFonts w:ascii="Times New Roman" w:hAnsi="Times New Roman"/>
                <w:szCs w:val="20"/>
                <w:lang w:val="ru-RU"/>
              </w:rPr>
            </w:pPr>
            <w:r w:rsidRPr="005B313A">
              <w:rPr>
                <w:rFonts w:ascii="Times New Roman" w:hAnsi="Times New Roman"/>
                <w:szCs w:val="20"/>
                <w:lang w:val="ru-RU"/>
              </w:rPr>
              <w:t xml:space="preserve">Обеспечить возможность параллельной проверки с другими сертификатами </w:t>
            </w:r>
          </w:p>
        </w:tc>
        <w:tc>
          <w:tcPr>
            <w:tcW w:w="5238" w:type="dxa"/>
          </w:tcPr>
          <w:p w:rsidR="00810DCD" w:rsidRPr="005B313A" w:rsidRDefault="00810DCD" w:rsidP="00C262B9">
            <w:pPr>
              <w:rPr>
                <w:rFonts w:ascii="Times New Roman" w:hAnsi="Times New Roman"/>
                <w:szCs w:val="20"/>
                <w:lang w:val="ru-RU"/>
              </w:rPr>
            </w:pPr>
          </w:p>
        </w:tc>
        <w:tc>
          <w:tcPr>
            <w:tcW w:w="1269" w:type="dxa"/>
          </w:tcPr>
          <w:p w:rsidR="002C33FE" w:rsidRPr="005B313A" w:rsidRDefault="002C33FE" w:rsidP="002C33FE">
            <w:pPr>
              <w:rPr>
                <w:rFonts w:ascii="Times New Roman" w:hAnsi="Times New Roman"/>
                <w:szCs w:val="20"/>
                <w:lang w:val="ru-RU"/>
              </w:rPr>
            </w:pPr>
          </w:p>
        </w:tc>
        <w:tc>
          <w:tcPr>
            <w:tcW w:w="3933" w:type="dxa"/>
          </w:tcPr>
          <w:p w:rsidR="002C33FE" w:rsidRPr="005B313A" w:rsidRDefault="00C262B9" w:rsidP="002C33FE">
            <w:pPr>
              <w:rPr>
                <w:rFonts w:ascii="Times New Roman" w:hAnsi="Times New Roman"/>
                <w:szCs w:val="20"/>
                <w:lang w:val="ru-RU"/>
              </w:rPr>
            </w:pPr>
            <w:r w:rsidRPr="005B313A">
              <w:rPr>
                <w:rFonts w:ascii="Times New Roman" w:hAnsi="Times New Roman"/>
                <w:szCs w:val="20"/>
                <w:lang w:val="ru-RU"/>
              </w:rPr>
              <w:t>Все сертификаты необходимо выдавать параллельно для ускорения</w:t>
            </w:r>
          </w:p>
          <w:p w:rsidR="00C262B9" w:rsidRPr="005B313A" w:rsidRDefault="00C262B9" w:rsidP="002C33FE">
            <w:pPr>
              <w:rPr>
                <w:rFonts w:ascii="Times New Roman" w:hAnsi="Times New Roman"/>
                <w:szCs w:val="20"/>
                <w:lang w:val="ru-RU"/>
              </w:rPr>
            </w:pPr>
            <w:r w:rsidRPr="005B313A">
              <w:rPr>
                <w:rFonts w:ascii="Times New Roman" w:hAnsi="Times New Roman"/>
                <w:szCs w:val="20"/>
                <w:lang w:val="ru-RU"/>
              </w:rPr>
              <w:t xml:space="preserve">Например, для ОРВ и соответствия – необходимо исключить требование о предоставлении в </w:t>
            </w:r>
            <w:proofErr w:type="spellStart"/>
            <w:r w:rsidRPr="005B313A">
              <w:rPr>
                <w:rFonts w:ascii="Times New Roman" w:hAnsi="Times New Roman"/>
                <w:szCs w:val="20"/>
                <w:lang w:val="ru-RU"/>
              </w:rPr>
              <w:t>Госкомприроды</w:t>
            </w:r>
            <w:proofErr w:type="spellEnd"/>
            <w:r w:rsidRPr="005B313A">
              <w:rPr>
                <w:rFonts w:ascii="Times New Roman" w:hAnsi="Times New Roman"/>
                <w:szCs w:val="20"/>
                <w:lang w:val="ru-RU"/>
              </w:rPr>
              <w:t xml:space="preserve"> сертификата соответствия</w:t>
            </w:r>
          </w:p>
        </w:tc>
        <w:tc>
          <w:tcPr>
            <w:tcW w:w="1276" w:type="dxa"/>
          </w:tcPr>
          <w:p w:rsidR="002C33FE" w:rsidRPr="005B313A" w:rsidRDefault="00966829" w:rsidP="002C33FE">
            <w:pPr>
              <w:rPr>
                <w:rFonts w:ascii="Times New Roman" w:hAnsi="Times New Roman"/>
                <w:szCs w:val="20"/>
                <w:lang w:val="ru-RU"/>
              </w:rPr>
            </w:pPr>
            <w:proofErr w:type="spellStart"/>
            <w:r>
              <w:rPr>
                <w:rFonts w:ascii="Times New Roman" w:hAnsi="Times New Roman"/>
                <w:szCs w:val="20"/>
                <w:lang w:val="ru-RU"/>
              </w:rPr>
              <w:t>УзСтандарт</w:t>
            </w:r>
            <w:proofErr w:type="spellEnd"/>
          </w:p>
        </w:tc>
        <w:tc>
          <w:tcPr>
            <w:tcW w:w="992" w:type="dxa"/>
          </w:tcPr>
          <w:p w:rsidR="002C33FE" w:rsidRPr="005B313A" w:rsidRDefault="002C33FE" w:rsidP="002C33FE">
            <w:pPr>
              <w:rPr>
                <w:rFonts w:ascii="Times New Roman" w:hAnsi="Times New Roman"/>
                <w:szCs w:val="20"/>
                <w:lang w:val="ru-RU"/>
              </w:rPr>
            </w:pPr>
          </w:p>
        </w:tc>
      </w:tr>
      <w:tr w:rsidR="00296658" w:rsidRPr="005B313A" w:rsidTr="008B15FC">
        <w:tc>
          <w:tcPr>
            <w:tcW w:w="716" w:type="dxa"/>
          </w:tcPr>
          <w:p w:rsidR="00296658" w:rsidRPr="005B313A" w:rsidRDefault="00296658" w:rsidP="002C33FE">
            <w:pPr>
              <w:rPr>
                <w:rFonts w:ascii="Times New Roman" w:hAnsi="Times New Roman"/>
                <w:szCs w:val="20"/>
                <w:lang w:val="ru-RU"/>
              </w:rPr>
            </w:pPr>
          </w:p>
        </w:tc>
        <w:tc>
          <w:tcPr>
            <w:tcW w:w="15260" w:type="dxa"/>
            <w:gridSpan w:val="6"/>
          </w:tcPr>
          <w:p w:rsidR="00296658" w:rsidRPr="005B313A" w:rsidRDefault="00296658" w:rsidP="00296658">
            <w:pPr>
              <w:rPr>
                <w:rFonts w:ascii="Times New Roman" w:hAnsi="Times New Roman"/>
                <w:b/>
                <w:szCs w:val="20"/>
                <w:lang w:val="ru-RU"/>
              </w:rPr>
            </w:pPr>
            <w:r w:rsidRPr="005B313A">
              <w:rPr>
                <w:rFonts w:ascii="Times New Roman" w:hAnsi="Times New Roman"/>
                <w:b/>
                <w:szCs w:val="20"/>
                <w:lang w:val="ru-RU"/>
              </w:rPr>
              <w:t>2. Выдача сертификато</w:t>
            </w:r>
            <w:r w:rsidR="00C262B9" w:rsidRPr="005B313A">
              <w:rPr>
                <w:rFonts w:ascii="Times New Roman" w:hAnsi="Times New Roman"/>
                <w:b/>
                <w:szCs w:val="20"/>
                <w:lang w:val="ru-RU"/>
              </w:rPr>
              <w:t>в и прочих разрешений:</w:t>
            </w:r>
          </w:p>
          <w:p w:rsidR="00296658" w:rsidRPr="005B313A" w:rsidRDefault="00296658" w:rsidP="00296658">
            <w:pPr>
              <w:rPr>
                <w:rFonts w:ascii="Times New Roman" w:hAnsi="Times New Roman"/>
                <w:szCs w:val="20"/>
                <w:lang w:val="ru-RU"/>
              </w:rPr>
            </w:pPr>
            <w:r w:rsidRPr="005B313A">
              <w:rPr>
                <w:rFonts w:ascii="Times New Roman" w:hAnsi="Times New Roman"/>
                <w:b/>
                <w:szCs w:val="20"/>
                <w:lang w:val="ru-RU"/>
              </w:rPr>
              <w:t>2.3 Избыточный перечень продукции, для которой требуются некоторые сертификаты/ разрешения</w:t>
            </w:r>
          </w:p>
        </w:tc>
      </w:tr>
      <w:tr w:rsidR="002C33FE" w:rsidRPr="005B313A" w:rsidTr="008B15FC">
        <w:tc>
          <w:tcPr>
            <w:tcW w:w="716" w:type="dxa"/>
          </w:tcPr>
          <w:p w:rsidR="002C33FE" w:rsidRPr="005B313A" w:rsidRDefault="00296658" w:rsidP="002C33FE">
            <w:pPr>
              <w:rPr>
                <w:rFonts w:ascii="Times New Roman" w:hAnsi="Times New Roman"/>
                <w:szCs w:val="20"/>
                <w:lang w:val="ru-RU"/>
              </w:rPr>
            </w:pPr>
            <w:r w:rsidRPr="005B313A">
              <w:rPr>
                <w:rFonts w:ascii="Times New Roman" w:hAnsi="Times New Roman"/>
                <w:szCs w:val="20"/>
                <w:lang w:val="ru-RU"/>
              </w:rPr>
              <w:t>2.3.1</w:t>
            </w:r>
          </w:p>
        </w:tc>
        <w:tc>
          <w:tcPr>
            <w:tcW w:w="2552" w:type="dxa"/>
          </w:tcPr>
          <w:p w:rsidR="002C33FE" w:rsidRPr="005B313A" w:rsidRDefault="00C61C77" w:rsidP="00651381">
            <w:pPr>
              <w:rPr>
                <w:rFonts w:ascii="Times New Roman" w:hAnsi="Times New Roman"/>
                <w:szCs w:val="20"/>
                <w:lang w:val="ru-RU"/>
              </w:rPr>
            </w:pPr>
            <w:r w:rsidRPr="005B313A">
              <w:rPr>
                <w:rFonts w:ascii="Times New Roman" w:hAnsi="Times New Roman"/>
                <w:szCs w:val="20"/>
                <w:lang w:val="ru-RU"/>
              </w:rPr>
              <w:t>Критично пересмотреть текущие перечни по всем видам разрешительных документов в сторону сокращения</w:t>
            </w:r>
          </w:p>
        </w:tc>
        <w:tc>
          <w:tcPr>
            <w:tcW w:w="5238" w:type="dxa"/>
          </w:tcPr>
          <w:p w:rsidR="007A70F9" w:rsidRPr="005B313A" w:rsidRDefault="007A70F9" w:rsidP="007A70F9">
            <w:pPr>
              <w:rPr>
                <w:rFonts w:ascii="Times New Roman" w:hAnsi="Times New Roman"/>
                <w:szCs w:val="20"/>
                <w:lang w:val="ru-RU"/>
              </w:rPr>
            </w:pPr>
            <w:r w:rsidRPr="005B313A">
              <w:rPr>
                <w:rFonts w:ascii="Times New Roman" w:hAnsi="Times New Roman"/>
                <w:szCs w:val="20"/>
                <w:lang w:val="ru-RU"/>
              </w:rPr>
              <w:t>Критично пересмотреть текущие перечни по всем видам разрешительных документов в сторону сокращения</w:t>
            </w:r>
          </w:p>
          <w:p w:rsidR="007A70F9" w:rsidRPr="005B313A" w:rsidRDefault="007A70F9" w:rsidP="0003061D">
            <w:pPr>
              <w:ind w:left="310"/>
              <w:rPr>
                <w:rFonts w:ascii="Times New Roman" w:hAnsi="Times New Roman"/>
                <w:szCs w:val="20"/>
                <w:lang w:val="ru-RU"/>
              </w:rPr>
            </w:pPr>
            <w:r w:rsidRPr="005B313A">
              <w:rPr>
                <w:rFonts w:ascii="Times New Roman" w:hAnsi="Times New Roman"/>
                <w:szCs w:val="20"/>
                <w:lang w:val="ru-RU"/>
              </w:rPr>
              <w:t xml:space="preserve">Сократить перечни, по товарам, для которых нет </w:t>
            </w:r>
            <w:proofErr w:type="spellStart"/>
            <w:r w:rsidRPr="005B313A">
              <w:rPr>
                <w:rFonts w:ascii="Times New Roman" w:hAnsi="Times New Roman"/>
                <w:szCs w:val="20"/>
                <w:lang w:val="ru-RU"/>
              </w:rPr>
              <w:t>техрегламентов</w:t>
            </w:r>
            <w:proofErr w:type="spellEnd"/>
            <w:r w:rsidRPr="005B313A">
              <w:rPr>
                <w:rFonts w:ascii="Times New Roman" w:hAnsi="Times New Roman"/>
                <w:szCs w:val="20"/>
                <w:lang w:val="ru-RU"/>
              </w:rPr>
              <w:t xml:space="preserve"> </w:t>
            </w:r>
          </w:p>
          <w:p w:rsidR="007A70F9" w:rsidRPr="005B313A" w:rsidRDefault="007A70F9" w:rsidP="0003061D">
            <w:pPr>
              <w:ind w:left="310"/>
              <w:rPr>
                <w:rFonts w:ascii="Times New Roman" w:hAnsi="Times New Roman"/>
                <w:szCs w:val="20"/>
                <w:lang w:val="ru-RU"/>
              </w:rPr>
            </w:pPr>
            <w:r w:rsidRPr="005B313A">
              <w:rPr>
                <w:rFonts w:ascii="Times New Roman" w:hAnsi="Times New Roman"/>
                <w:szCs w:val="20"/>
                <w:lang w:val="ru-RU"/>
              </w:rPr>
              <w:t xml:space="preserve">Привязать перечни к </w:t>
            </w:r>
            <w:proofErr w:type="spellStart"/>
            <w:r w:rsidRPr="005B313A">
              <w:rPr>
                <w:rFonts w:ascii="Times New Roman" w:hAnsi="Times New Roman"/>
                <w:szCs w:val="20"/>
                <w:lang w:val="ru-RU"/>
              </w:rPr>
              <w:t>техрегламентам</w:t>
            </w:r>
            <w:proofErr w:type="spellEnd"/>
            <w:r w:rsidRPr="005B313A">
              <w:rPr>
                <w:rFonts w:ascii="Times New Roman" w:hAnsi="Times New Roman"/>
                <w:szCs w:val="20"/>
                <w:lang w:val="ru-RU"/>
              </w:rPr>
              <w:t xml:space="preserve"> (минимальные требования по безопасности) в областях, где они уже разработаны </w:t>
            </w:r>
          </w:p>
          <w:p w:rsidR="007A70F9" w:rsidRPr="005B313A" w:rsidRDefault="007A70F9" w:rsidP="0003061D">
            <w:pPr>
              <w:ind w:left="310"/>
              <w:rPr>
                <w:rFonts w:ascii="Times New Roman" w:hAnsi="Times New Roman"/>
                <w:szCs w:val="20"/>
                <w:lang w:val="ru-RU"/>
              </w:rPr>
            </w:pPr>
            <w:r w:rsidRPr="005B313A">
              <w:rPr>
                <w:rFonts w:ascii="Times New Roman" w:hAnsi="Times New Roman"/>
                <w:szCs w:val="20"/>
                <w:lang w:val="ru-RU"/>
              </w:rPr>
              <w:t xml:space="preserve">Детализировать и конкретизировать с учетом наименования текущие перечни, где нет </w:t>
            </w:r>
            <w:proofErr w:type="spellStart"/>
            <w:r w:rsidRPr="005B313A">
              <w:rPr>
                <w:rFonts w:ascii="Times New Roman" w:hAnsi="Times New Roman"/>
                <w:szCs w:val="20"/>
                <w:lang w:val="ru-RU"/>
              </w:rPr>
              <w:t>техрегламентов</w:t>
            </w:r>
            <w:proofErr w:type="spellEnd"/>
            <w:r w:rsidRPr="005B313A">
              <w:rPr>
                <w:rFonts w:ascii="Times New Roman" w:hAnsi="Times New Roman"/>
                <w:szCs w:val="20"/>
                <w:lang w:val="ru-RU"/>
              </w:rPr>
              <w:t>: например, уточняя "код ТНВЭД №__, за исключением товара ___" или "исключительно следующие товарные позиции"</w:t>
            </w:r>
          </w:p>
          <w:p w:rsidR="007A70F9" w:rsidRPr="005B313A" w:rsidRDefault="007A70F9" w:rsidP="007A70F9">
            <w:pPr>
              <w:rPr>
                <w:rFonts w:ascii="Times New Roman" w:hAnsi="Times New Roman"/>
                <w:szCs w:val="20"/>
                <w:lang w:val="ru-RU"/>
              </w:rPr>
            </w:pPr>
            <w:r w:rsidRPr="005B313A">
              <w:rPr>
                <w:rFonts w:ascii="Times New Roman" w:hAnsi="Times New Roman"/>
                <w:szCs w:val="20"/>
                <w:lang w:val="ru-RU"/>
              </w:rPr>
              <w:t xml:space="preserve">Дать поручение агентству </w:t>
            </w:r>
            <w:proofErr w:type="spellStart"/>
            <w:r w:rsidRPr="005B313A">
              <w:rPr>
                <w:rFonts w:ascii="Times New Roman" w:hAnsi="Times New Roman"/>
                <w:szCs w:val="20"/>
                <w:lang w:val="ru-RU"/>
              </w:rPr>
              <w:t>УзСтандарт</w:t>
            </w:r>
            <w:proofErr w:type="spellEnd"/>
            <w:r w:rsidRPr="005B313A">
              <w:rPr>
                <w:rFonts w:ascii="Times New Roman" w:hAnsi="Times New Roman"/>
                <w:szCs w:val="20"/>
                <w:lang w:val="ru-RU"/>
              </w:rPr>
              <w:t xml:space="preserve"> и прочим ответственным ведомствам</w:t>
            </w:r>
            <w:r w:rsidR="0003061D" w:rsidRPr="005B313A">
              <w:rPr>
                <w:rFonts w:ascii="Times New Roman" w:hAnsi="Times New Roman"/>
                <w:szCs w:val="20"/>
                <w:lang w:val="ru-RU"/>
              </w:rPr>
              <w:t xml:space="preserve"> под контролем </w:t>
            </w:r>
            <w:proofErr w:type="spellStart"/>
            <w:r w:rsidR="0003061D" w:rsidRPr="005B313A">
              <w:rPr>
                <w:rFonts w:ascii="Times New Roman" w:hAnsi="Times New Roman"/>
                <w:szCs w:val="20"/>
                <w:lang w:val="ru-RU"/>
              </w:rPr>
              <w:t>УзСтандарта</w:t>
            </w:r>
            <w:proofErr w:type="spellEnd"/>
            <w:r w:rsidRPr="005B313A">
              <w:rPr>
                <w:rFonts w:ascii="Times New Roman" w:hAnsi="Times New Roman"/>
                <w:szCs w:val="20"/>
                <w:lang w:val="ru-RU"/>
              </w:rPr>
              <w:t xml:space="preserve"> выработать предложения по сокращенному перечню, а также собрать обратную связь от предпринимателей (через ТПП) и таможенных брокеров (через АТБ)</w:t>
            </w:r>
          </w:p>
          <w:p w:rsidR="007A70F9" w:rsidRPr="005B313A" w:rsidRDefault="007A70F9" w:rsidP="00707116">
            <w:pPr>
              <w:rPr>
                <w:rFonts w:ascii="Times New Roman" w:hAnsi="Times New Roman"/>
                <w:szCs w:val="20"/>
                <w:lang w:val="ru-RU"/>
              </w:rPr>
            </w:pPr>
          </w:p>
          <w:p w:rsidR="002C33FE" w:rsidRPr="005B313A" w:rsidRDefault="002C33FE" w:rsidP="00707116">
            <w:pPr>
              <w:ind w:left="168"/>
              <w:rPr>
                <w:rFonts w:ascii="Times New Roman" w:hAnsi="Times New Roman"/>
                <w:szCs w:val="20"/>
                <w:lang w:val="ru-RU"/>
              </w:rPr>
            </w:pPr>
          </w:p>
        </w:tc>
        <w:tc>
          <w:tcPr>
            <w:tcW w:w="1269" w:type="dxa"/>
          </w:tcPr>
          <w:p w:rsidR="002C33FE" w:rsidRPr="005B313A" w:rsidRDefault="002C33FE" w:rsidP="002C33FE">
            <w:pPr>
              <w:rPr>
                <w:rFonts w:ascii="Times New Roman" w:hAnsi="Times New Roman"/>
                <w:szCs w:val="20"/>
                <w:lang w:val="ru-RU"/>
              </w:rPr>
            </w:pPr>
          </w:p>
        </w:tc>
        <w:tc>
          <w:tcPr>
            <w:tcW w:w="3933" w:type="dxa"/>
          </w:tcPr>
          <w:p w:rsidR="002C33FE" w:rsidRPr="005B313A" w:rsidRDefault="001D5719" w:rsidP="002C33FE">
            <w:pPr>
              <w:rPr>
                <w:rFonts w:ascii="Times New Roman" w:hAnsi="Times New Roman"/>
                <w:szCs w:val="20"/>
                <w:lang w:val="ru-RU"/>
              </w:rPr>
            </w:pPr>
            <w:r w:rsidRPr="005B313A">
              <w:rPr>
                <w:rFonts w:ascii="Times New Roman" w:hAnsi="Times New Roman"/>
                <w:szCs w:val="20"/>
                <w:lang w:val="ru-RU"/>
              </w:rPr>
              <w:t xml:space="preserve">Исторически в </w:t>
            </w:r>
            <w:proofErr w:type="spellStart"/>
            <w:r w:rsidRPr="005B313A">
              <w:rPr>
                <w:rFonts w:ascii="Times New Roman" w:hAnsi="Times New Roman"/>
                <w:szCs w:val="20"/>
                <w:lang w:val="ru-RU"/>
              </w:rPr>
              <w:t>РУз</w:t>
            </w:r>
            <w:proofErr w:type="spellEnd"/>
            <w:r w:rsidRPr="005B313A">
              <w:rPr>
                <w:rFonts w:ascii="Times New Roman" w:hAnsi="Times New Roman"/>
                <w:szCs w:val="20"/>
                <w:lang w:val="ru-RU"/>
              </w:rPr>
              <w:t xml:space="preserve"> использовались обязательные стандарты, регламентирующие качество, при этом необходим переход к новой системе </w:t>
            </w:r>
            <w:proofErr w:type="spellStart"/>
            <w:r w:rsidRPr="005B313A">
              <w:rPr>
                <w:rFonts w:ascii="Times New Roman" w:hAnsi="Times New Roman"/>
                <w:szCs w:val="20"/>
                <w:lang w:val="ru-RU"/>
              </w:rPr>
              <w:t>техрегулирования</w:t>
            </w:r>
            <w:proofErr w:type="spellEnd"/>
            <w:r w:rsidRPr="005B313A">
              <w:rPr>
                <w:rFonts w:ascii="Times New Roman" w:hAnsi="Times New Roman"/>
                <w:szCs w:val="20"/>
                <w:lang w:val="ru-RU"/>
              </w:rPr>
              <w:t>, ограниченной вопросами безопасности, экологии и здравоохранения.</w:t>
            </w:r>
          </w:p>
          <w:p w:rsidR="001D5719" w:rsidRPr="005B313A" w:rsidRDefault="001D5719" w:rsidP="002C33FE">
            <w:pPr>
              <w:rPr>
                <w:rFonts w:ascii="Times New Roman" w:hAnsi="Times New Roman"/>
                <w:szCs w:val="20"/>
                <w:lang w:val="ru-RU"/>
              </w:rPr>
            </w:pPr>
            <w:r w:rsidRPr="005B313A">
              <w:rPr>
                <w:rFonts w:ascii="Times New Roman" w:hAnsi="Times New Roman"/>
                <w:szCs w:val="20"/>
                <w:lang w:val="ru-RU"/>
              </w:rPr>
              <w:t>Через подобный процесс проходит большинство развивающихся стран, например, недавно миссии международных организаций принимало участие в сокращении перечней в Китае, Нигерии и других странах</w:t>
            </w:r>
          </w:p>
          <w:p w:rsidR="00335773" w:rsidRPr="005B313A" w:rsidRDefault="00335773" w:rsidP="002C33FE">
            <w:pPr>
              <w:rPr>
                <w:rFonts w:ascii="Times New Roman" w:hAnsi="Times New Roman"/>
                <w:szCs w:val="20"/>
                <w:lang w:val="ru-RU"/>
              </w:rPr>
            </w:pPr>
            <w:r w:rsidRPr="005B313A">
              <w:rPr>
                <w:rFonts w:ascii="Times New Roman" w:hAnsi="Times New Roman"/>
                <w:szCs w:val="20"/>
                <w:lang w:val="ru-RU"/>
              </w:rPr>
              <w:t>Один из основных принципов – это установка только минимальных требований в целях обеспечения базового уровня безопасности.</w:t>
            </w:r>
          </w:p>
          <w:p w:rsidR="001D2B52" w:rsidRPr="005B313A" w:rsidRDefault="001D2B52" w:rsidP="002C33FE">
            <w:pPr>
              <w:rPr>
                <w:rFonts w:ascii="Times New Roman" w:hAnsi="Times New Roman"/>
                <w:szCs w:val="20"/>
                <w:lang w:val="ru-RU"/>
              </w:rPr>
            </w:pPr>
            <w:r w:rsidRPr="005B313A">
              <w:rPr>
                <w:rFonts w:ascii="Times New Roman" w:hAnsi="Times New Roman"/>
                <w:szCs w:val="20"/>
                <w:lang w:val="ru-RU"/>
              </w:rPr>
              <w:t xml:space="preserve">Согласно соглашению ВТО о технических барьерах в торговле, одним из основополагающих аспектов является </w:t>
            </w:r>
            <w:r w:rsidRPr="005B313A">
              <w:rPr>
                <w:rFonts w:ascii="Times New Roman" w:hAnsi="Times New Roman"/>
                <w:szCs w:val="20"/>
                <w:lang w:val="ru-RU"/>
              </w:rPr>
              <w:lastRenderedPageBreak/>
              <w:t>пункт Предотвращение ненужных барьеров в торговле.</w:t>
            </w:r>
          </w:p>
          <w:p w:rsidR="00335773" w:rsidRPr="005B313A" w:rsidRDefault="00335773" w:rsidP="00335773">
            <w:pPr>
              <w:rPr>
                <w:rFonts w:ascii="Times New Roman" w:hAnsi="Times New Roman"/>
                <w:szCs w:val="20"/>
                <w:lang w:val="ru-RU"/>
              </w:rPr>
            </w:pPr>
          </w:p>
          <w:p w:rsidR="00335773" w:rsidRPr="005B313A" w:rsidRDefault="00335773" w:rsidP="00335773">
            <w:pPr>
              <w:rPr>
                <w:rFonts w:ascii="Times New Roman" w:hAnsi="Times New Roman"/>
                <w:szCs w:val="20"/>
                <w:lang w:val="ru-RU"/>
              </w:rPr>
            </w:pPr>
            <w:r w:rsidRPr="005B313A">
              <w:rPr>
                <w:rFonts w:ascii="Times New Roman" w:hAnsi="Times New Roman"/>
                <w:szCs w:val="20"/>
                <w:lang w:val="ru-RU"/>
              </w:rPr>
              <w:t>Многие перечни сейчас неактуальны - для большой части товаров по факту не требуется сертификация</w:t>
            </w:r>
          </w:p>
          <w:p w:rsidR="00335773" w:rsidRPr="005B313A" w:rsidRDefault="00335773" w:rsidP="00335773">
            <w:pPr>
              <w:ind w:left="168"/>
              <w:rPr>
                <w:rFonts w:ascii="Times New Roman" w:hAnsi="Times New Roman"/>
                <w:szCs w:val="20"/>
                <w:lang w:val="ru-RU"/>
              </w:rPr>
            </w:pPr>
            <w:r w:rsidRPr="005B313A">
              <w:rPr>
                <w:rFonts w:ascii="Times New Roman" w:hAnsi="Times New Roman"/>
                <w:szCs w:val="20"/>
                <w:lang w:val="ru-RU"/>
              </w:rPr>
              <w:t xml:space="preserve">Коды ТНВЭД могут содержать разноплановые товары в одной категории </w:t>
            </w:r>
          </w:p>
          <w:p w:rsidR="00335773" w:rsidRPr="005B313A" w:rsidRDefault="00335773" w:rsidP="00335773">
            <w:pPr>
              <w:ind w:left="168"/>
              <w:rPr>
                <w:rFonts w:ascii="Times New Roman" w:hAnsi="Times New Roman"/>
                <w:szCs w:val="20"/>
                <w:lang w:val="ru-RU"/>
              </w:rPr>
            </w:pPr>
            <w:r w:rsidRPr="005B313A">
              <w:rPr>
                <w:rFonts w:ascii="Times New Roman" w:hAnsi="Times New Roman"/>
                <w:szCs w:val="20"/>
                <w:lang w:val="ru-RU"/>
              </w:rPr>
              <w:t>Пример: зажимы для высоковольтных сетей – не имеется изоляции, не на что тестировать</w:t>
            </w:r>
          </w:p>
          <w:p w:rsidR="00335773" w:rsidRPr="005B313A" w:rsidRDefault="00335773" w:rsidP="00335773">
            <w:pPr>
              <w:ind w:left="168"/>
              <w:rPr>
                <w:rFonts w:ascii="Times New Roman" w:hAnsi="Times New Roman"/>
                <w:szCs w:val="20"/>
                <w:lang w:val="ru-RU"/>
              </w:rPr>
            </w:pPr>
            <w:r w:rsidRPr="005B313A">
              <w:rPr>
                <w:rFonts w:ascii="Times New Roman" w:hAnsi="Times New Roman"/>
                <w:szCs w:val="20"/>
                <w:lang w:val="ru-RU"/>
              </w:rPr>
              <w:t xml:space="preserve">Пример: проверка стирального порошка на содержание </w:t>
            </w:r>
            <w:proofErr w:type="spellStart"/>
            <w:r w:rsidRPr="005B313A">
              <w:rPr>
                <w:rFonts w:ascii="Times New Roman" w:hAnsi="Times New Roman"/>
                <w:szCs w:val="20"/>
                <w:lang w:val="ru-RU"/>
              </w:rPr>
              <w:t>озоноразрушающих</w:t>
            </w:r>
            <w:proofErr w:type="spellEnd"/>
            <w:r w:rsidRPr="005B313A">
              <w:rPr>
                <w:rFonts w:ascii="Times New Roman" w:hAnsi="Times New Roman"/>
                <w:szCs w:val="20"/>
                <w:lang w:val="ru-RU"/>
              </w:rPr>
              <w:t xml:space="preserve"> веществ</w:t>
            </w:r>
          </w:p>
          <w:p w:rsidR="00335773" w:rsidRPr="005B313A" w:rsidRDefault="00335773" w:rsidP="00335773">
            <w:pPr>
              <w:rPr>
                <w:rFonts w:ascii="Times New Roman" w:hAnsi="Times New Roman"/>
                <w:szCs w:val="20"/>
                <w:lang w:val="ru-RU"/>
              </w:rPr>
            </w:pPr>
            <w:r w:rsidRPr="005B313A">
              <w:rPr>
                <w:rFonts w:ascii="Times New Roman" w:hAnsi="Times New Roman"/>
                <w:szCs w:val="20"/>
                <w:lang w:val="ru-RU"/>
              </w:rPr>
              <w:t>Для большого набора товаров в Узбекистане нет возможности их тестировать</w:t>
            </w:r>
          </w:p>
          <w:p w:rsidR="00335773" w:rsidRPr="005B313A" w:rsidRDefault="00335773" w:rsidP="00335773">
            <w:pPr>
              <w:ind w:left="168"/>
              <w:rPr>
                <w:rFonts w:ascii="Times New Roman" w:hAnsi="Times New Roman"/>
                <w:szCs w:val="20"/>
                <w:lang w:val="ru-RU"/>
              </w:rPr>
            </w:pPr>
            <w:r w:rsidRPr="005B313A">
              <w:rPr>
                <w:rFonts w:ascii="Times New Roman" w:hAnsi="Times New Roman"/>
                <w:szCs w:val="20"/>
                <w:lang w:val="ru-RU"/>
              </w:rPr>
              <w:t>В таком случае сертификаты часто "рисуются"</w:t>
            </w:r>
          </w:p>
          <w:p w:rsidR="00335773" w:rsidRPr="005B313A" w:rsidRDefault="00335773" w:rsidP="00335773">
            <w:pPr>
              <w:ind w:left="168"/>
              <w:rPr>
                <w:rFonts w:ascii="Times New Roman" w:hAnsi="Times New Roman"/>
                <w:szCs w:val="20"/>
                <w:lang w:val="ru-RU"/>
              </w:rPr>
            </w:pPr>
            <w:r w:rsidRPr="005B313A">
              <w:rPr>
                <w:rFonts w:ascii="Times New Roman" w:hAnsi="Times New Roman"/>
                <w:szCs w:val="20"/>
                <w:lang w:val="ru-RU"/>
              </w:rPr>
              <w:t xml:space="preserve">Есть случаи, когда нет НПА для проверки </w:t>
            </w:r>
          </w:p>
          <w:p w:rsidR="00335773" w:rsidRPr="005B313A" w:rsidRDefault="00335773" w:rsidP="00335773">
            <w:pPr>
              <w:ind w:left="168"/>
              <w:rPr>
                <w:rFonts w:ascii="Times New Roman" w:hAnsi="Times New Roman"/>
                <w:szCs w:val="20"/>
                <w:lang w:val="ru-RU"/>
              </w:rPr>
            </w:pPr>
            <w:r w:rsidRPr="005B313A">
              <w:rPr>
                <w:rFonts w:ascii="Times New Roman" w:hAnsi="Times New Roman"/>
                <w:szCs w:val="20"/>
                <w:lang w:val="ru-RU"/>
              </w:rPr>
              <w:t xml:space="preserve">Пример: спецоборудование, </w:t>
            </w:r>
            <w:proofErr w:type="spellStart"/>
            <w:r w:rsidRPr="005B313A">
              <w:rPr>
                <w:rFonts w:ascii="Times New Roman" w:hAnsi="Times New Roman"/>
                <w:szCs w:val="20"/>
                <w:lang w:val="ru-RU"/>
              </w:rPr>
              <w:t>спасжилеты</w:t>
            </w:r>
            <w:proofErr w:type="spellEnd"/>
          </w:p>
          <w:p w:rsidR="00335773" w:rsidRPr="005B313A" w:rsidRDefault="00335773" w:rsidP="00335773">
            <w:pPr>
              <w:ind w:left="168"/>
              <w:rPr>
                <w:rFonts w:ascii="Times New Roman" w:hAnsi="Times New Roman"/>
                <w:szCs w:val="20"/>
                <w:lang w:val="ru-RU"/>
              </w:rPr>
            </w:pPr>
            <w:r w:rsidRPr="005B313A">
              <w:rPr>
                <w:rFonts w:ascii="Times New Roman" w:hAnsi="Times New Roman"/>
                <w:szCs w:val="20"/>
                <w:lang w:val="ru-RU"/>
              </w:rPr>
              <w:t>Продукция направляется по разным лабораториям "посмотреть"</w:t>
            </w:r>
          </w:p>
          <w:p w:rsidR="00335773" w:rsidRPr="005B313A" w:rsidRDefault="00335773" w:rsidP="00335773">
            <w:pPr>
              <w:rPr>
                <w:rFonts w:ascii="Times New Roman" w:hAnsi="Times New Roman"/>
                <w:szCs w:val="20"/>
                <w:lang w:val="ru-RU"/>
              </w:rPr>
            </w:pPr>
            <w:r w:rsidRPr="005B313A">
              <w:rPr>
                <w:rFonts w:ascii="Times New Roman" w:hAnsi="Times New Roman"/>
                <w:szCs w:val="20"/>
                <w:lang w:val="ru-RU"/>
              </w:rPr>
              <w:t xml:space="preserve">Пример: </w:t>
            </w:r>
            <w:proofErr w:type="spellStart"/>
            <w:r w:rsidRPr="005B313A">
              <w:rPr>
                <w:rFonts w:ascii="Times New Roman" w:hAnsi="Times New Roman"/>
                <w:szCs w:val="20"/>
                <w:lang w:val="ru-RU"/>
              </w:rPr>
              <w:t>МинЗдрав</w:t>
            </w:r>
            <w:proofErr w:type="spellEnd"/>
            <w:r w:rsidRPr="005B313A">
              <w:rPr>
                <w:rFonts w:ascii="Times New Roman" w:hAnsi="Times New Roman"/>
                <w:szCs w:val="20"/>
                <w:lang w:val="ru-RU"/>
              </w:rPr>
              <w:t xml:space="preserve"> должен проверять в </w:t>
            </w:r>
            <w:proofErr w:type="spellStart"/>
            <w:r w:rsidRPr="005B313A">
              <w:rPr>
                <w:rFonts w:ascii="Times New Roman" w:hAnsi="Times New Roman"/>
                <w:szCs w:val="20"/>
                <w:lang w:val="ru-RU"/>
              </w:rPr>
              <w:t>т.ч</w:t>
            </w:r>
            <w:proofErr w:type="spellEnd"/>
            <w:r w:rsidRPr="005B313A">
              <w:rPr>
                <w:rFonts w:ascii="Times New Roman" w:hAnsi="Times New Roman"/>
                <w:szCs w:val="20"/>
                <w:lang w:val="ru-RU"/>
              </w:rPr>
              <w:t xml:space="preserve">. например стойки для капельниц – нет </w:t>
            </w:r>
            <w:proofErr w:type="gramStart"/>
            <w:r w:rsidRPr="005B313A">
              <w:rPr>
                <w:rFonts w:ascii="Times New Roman" w:hAnsi="Times New Roman"/>
                <w:szCs w:val="20"/>
                <w:lang w:val="ru-RU"/>
              </w:rPr>
              <w:t>форма-</w:t>
            </w:r>
            <w:proofErr w:type="spellStart"/>
            <w:r w:rsidRPr="005B313A">
              <w:rPr>
                <w:rFonts w:ascii="Times New Roman" w:hAnsi="Times New Roman"/>
                <w:szCs w:val="20"/>
                <w:lang w:val="ru-RU"/>
              </w:rPr>
              <w:t>лизованного</w:t>
            </w:r>
            <w:proofErr w:type="spellEnd"/>
            <w:proofErr w:type="gramEnd"/>
            <w:r w:rsidRPr="005B313A">
              <w:rPr>
                <w:rFonts w:ascii="Times New Roman" w:hAnsi="Times New Roman"/>
                <w:szCs w:val="20"/>
                <w:lang w:val="ru-RU"/>
              </w:rPr>
              <w:t xml:space="preserve"> порядка и занимает очень долго</w:t>
            </w:r>
          </w:p>
        </w:tc>
        <w:tc>
          <w:tcPr>
            <w:tcW w:w="1276" w:type="dxa"/>
          </w:tcPr>
          <w:p w:rsidR="002C33FE" w:rsidRPr="005B313A" w:rsidRDefault="00966829" w:rsidP="002C33FE">
            <w:pPr>
              <w:rPr>
                <w:rFonts w:ascii="Times New Roman" w:hAnsi="Times New Roman"/>
                <w:szCs w:val="20"/>
                <w:lang w:val="ru-RU"/>
              </w:rPr>
            </w:pPr>
            <w:proofErr w:type="spellStart"/>
            <w:r>
              <w:rPr>
                <w:rFonts w:ascii="Times New Roman" w:hAnsi="Times New Roman"/>
                <w:szCs w:val="20"/>
                <w:lang w:val="ru-RU"/>
              </w:rPr>
              <w:lastRenderedPageBreak/>
              <w:t>УзСтандарт</w:t>
            </w:r>
            <w:proofErr w:type="spellEnd"/>
            <w:r>
              <w:rPr>
                <w:rFonts w:ascii="Times New Roman" w:hAnsi="Times New Roman"/>
                <w:szCs w:val="20"/>
                <w:lang w:val="ru-RU"/>
              </w:rPr>
              <w:t>, МВТ, ТПП, АТБ</w:t>
            </w:r>
          </w:p>
        </w:tc>
        <w:tc>
          <w:tcPr>
            <w:tcW w:w="992" w:type="dxa"/>
          </w:tcPr>
          <w:p w:rsidR="002C33FE" w:rsidRPr="005B313A" w:rsidRDefault="002C33FE" w:rsidP="002C33FE">
            <w:pPr>
              <w:rPr>
                <w:rFonts w:ascii="Times New Roman" w:hAnsi="Times New Roman"/>
                <w:szCs w:val="20"/>
                <w:lang w:val="ru-RU"/>
              </w:rPr>
            </w:pPr>
          </w:p>
        </w:tc>
      </w:tr>
      <w:tr w:rsidR="00CB3502" w:rsidRPr="005B313A" w:rsidTr="008B15FC">
        <w:tc>
          <w:tcPr>
            <w:tcW w:w="716" w:type="dxa"/>
          </w:tcPr>
          <w:p w:rsidR="00CB3502" w:rsidRPr="005B313A" w:rsidRDefault="00592AC9" w:rsidP="002C33FE">
            <w:pPr>
              <w:rPr>
                <w:rFonts w:ascii="Times New Roman" w:hAnsi="Times New Roman"/>
                <w:szCs w:val="20"/>
                <w:lang w:val="ru-RU"/>
              </w:rPr>
            </w:pPr>
            <w:r w:rsidRPr="005B313A">
              <w:rPr>
                <w:rFonts w:ascii="Times New Roman" w:hAnsi="Times New Roman"/>
                <w:szCs w:val="20"/>
                <w:lang w:val="ru-RU"/>
              </w:rPr>
              <w:lastRenderedPageBreak/>
              <w:t>2.3.2</w:t>
            </w:r>
          </w:p>
        </w:tc>
        <w:tc>
          <w:tcPr>
            <w:tcW w:w="2552" w:type="dxa"/>
          </w:tcPr>
          <w:p w:rsidR="00CB3502" w:rsidRPr="005B313A" w:rsidRDefault="00C61C77" w:rsidP="00C61C77">
            <w:pPr>
              <w:rPr>
                <w:rFonts w:ascii="Times New Roman" w:hAnsi="Times New Roman"/>
                <w:szCs w:val="20"/>
                <w:lang w:val="ru-RU"/>
              </w:rPr>
            </w:pPr>
            <w:r w:rsidRPr="005B313A">
              <w:rPr>
                <w:rFonts w:ascii="Times New Roman" w:hAnsi="Times New Roman"/>
                <w:szCs w:val="20"/>
                <w:lang w:val="ru-RU"/>
              </w:rPr>
              <w:t>Исключить требование сертификатов соответствия на комплектующие, материалы и сырье, используемые для целей дальнейшего производства</w:t>
            </w:r>
          </w:p>
        </w:tc>
        <w:tc>
          <w:tcPr>
            <w:tcW w:w="5238" w:type="dxa"/>
          </w:tcPr>
          <w:p w:rsidR="00CB3502" w:rsidRPr="005B313A" w:rsidRDefault="00F60153" w:rsidP="00D9282E">
            <w:pPr>
              <w:rPr>
                <w:rFonts w:ascii="Times New Roman" w:hAnsi="Times New Roman"/>
                <w:szCs w:val="20"/>
                <w:lang w:val="ru-RU"/>
              </w:rPr>
            </w:pPr>
            <w:r w:rsidRPr="005B313A">
              <w:rPr>
                <w:rFonts w:ascii="Times New Roman" w:hAnsi="Times New Roman"/>
                <w:szCs w:val="20"/>
                <w:lang w:val="ru-RU"/>
              </w:rPr>
              <w:t>Исключить</w:t>
            </w:r>
            <w:r w:rsidR="009558BC" w:rsidRPr="005B313A">
              <w:rPr>
                <w:rFonts w:ascii="Times New Roman" w:hAnsi="Times New Roman"/>
                <w:szCs w:val="20"/>
                <w:lang w:val="ru-RU"/>
              </w:rPr>
              <w:t xml:space="preserve"> </w:t>
            </w:r>
            <w:r w:rsidRPr="005B313A">
              <w:rPr>
                <w:rFonts w:ascii="Times New Roman" w:hAnsi="Times New Roman"/>
                <w:szCs w:val="20"/>
                <w:lang w:val="ru-RU"/>
              </w:rPr>
              <w:t xml:space="preserve">требование сертификатов соответствия на комплектующие, материалы и сырье, используемые для целей дальнейшего производства – в целях сокращения дублирования при </w:t>
            </w:r>
            <w:r w:rsidR="00153371" w:rsidRPr="005B313A">
              <w:rPr>
                <w:rFonts w:ascii="Times New Roman" w:hAnsi="Times New Roman"/>
                <w:szCs w:val="20"/>
                <w:lang w:val="ru-RU"/>
              </w:rPr>
              <w:t>сертификации</w:t>
            </w:r>
            <w:r w:rsidRPr="005B313A">
              <w:rPr>
                <w:rFonts w:ascii="Times New Roman" w:hAnsi="Times New Roman"/>
                <w:szCs w:val="20"/>
                <w:lang w:val="ru-RU"/>
              </w:rPr>
              <w:t xml:space="preserve"> конечной продукции</w:t>
            </w:r>
          </w:p>
        </w:tc>
        <w:tc>
          <w:tcPr>
            <w:tcW w:w="1269" w:type="dxa"/>
          </w:tcPr>
          <w:p w:rsidR="00CB3502" w:rsidRPr="005B313A" w:rsidRDefault="007B430D" w:rsidP="007B430D">
            <w:pPr>
              <w:rPr>
                <w:rFonts w:ascii="Times New Roman" w:hAnsi="Times New Roman"/>
                <w:szCs w:val="20"/>
                <w:lang w:val="ru-RU"/>
              </w:rPr>
            </w:pPr>
            <w:r w:rsidRPr="005B313A">
              <w:rPr>
                <w:rFonts w:ascii="Times New Roman" w:hAnsi="Times New Roman"/>
                <w:szCs w:val="20"/>
                <w:lang w:val="ru-RU"/>
              </w:rPr>
              <w:t xml:space="preserve">ПКМ </w:t>
            </w:r>
            <w:proofErr w:type="spellStart"/>
            <w:r w:rsidRPr="005B313A">
              <w:rPr>
                <w:rFonts w:ascii="Times New Roman" w:hAnsi="Times New Roman"/>
                <w:szCs w:val="20"/>
                <w:lang w:val="ru-RU"/>
              </w:rPr>
              <w:t>РУз</w:t>
            </w:r>
            <w:proofErr w:type="spellEnd"/>
            <w:r w:rsidRPr="005B313A">
              <w:rPr>
                <w:rFonts w:ascii="Times New Roman" w:hAnsi="Times New Roman"/>
                <w:szCs w:val="20"/>
                <w:lang w:val="ru-RU"/>
              </w:rPr>
              <w:t xml:space="preserve"> № 122 от 28.04.2011 г. </w:t>
            </w:r>
          </w:p>
        </w:tc>
        <w:tc>
          <w:tcPr>
            <w:tcW w:w="3933" w:type="dxa"/>
          </w:tcPr>
          <w:p w:rsidR="00CB3502" w:rsidRPr="005B313A" w:rsidRDefault="00CB3502" w:rsidP="002C33FE">
            <w:pPr>
              <w:rPr>
                <w:rFonts w:ascii="Times New Roman" w:hAnsi="Times New Roman"/>
                <w:szCs w:val="20"/>
                <w:lang w:val="ru-RU"/>
              </w:rPr>
            </w:pPr>
          </w:p>
        </w:tc>
        <w:tc>
          <w:tcPr>
            <w:tcW w:w="1276" w:type="dxa"/>
          </w:tcPr>
          <w:p w:rsidR="00966829" w:rsidRPr="005B313A" w:rsidRDefault="00966829" w:rsidP="002C33FE">
            <w:pPr>
              <w:rPr>
                <w:rFonts w:ascii="Times New Roman" w:hAnsi="Times New Roman"/>
                <w:szCs w:val="20"/>
                <w:lang w:val="ru-RU"/>
              </w:rPr>
            </w:pPr>
            <w:proofErr w:type="spellStart"/>
            <w:r>
              <w:rPr>
                <w:rFonts w:ascii="Times New Roman" w:hAnsi="Times New Roman"/>
                <w:szCs w:val="20"/>
                <w:lang w:val="ru-RU"/>
              </w:rPr>
              <w:t>УзСтандарт</w:t>
            </w:r>
            <w:proofErr w:type="spellEnd"/>
          </w:p>
        </w:tc>
        <w:tc>
          <w:tcPr>
            <w:tcW w:w="992" w:type="dxa"/>
          </w:tcPr>
          <w:p w:rsidR="00CB3502" w:rsidRPr="005B313A" w:rsidRDefault="00CB3502" w:rsidP="002C33FE">
            <w:pPr>
              <w:rPr>
                <w:rFonts w:ascii="Times New Roman" w:hAnsi="Times New Roman"/>
                <w:szCs w:val="20"/>
                <w:lang w:val="ru-RU"/>
              </w:rPr>
            </w:pPr>
          </w:p>
        </w:tc>
      </w:tr>
      <w:tr w:rsidR="00CB3502" w:rsidRPr="005B313A" w:rsidTr="008B15FC">
        <w:tc>
          <w:tcPr>
            <w:tcW w:w="716" w:type="dxa"/>
          </w:tcPr>
          <w:p w:rsidR="00CB3502" w:rsidRPr="005B313A" w:rsidRDefault="00592AC9" w:rsidP="002C33FE">
            <w:pPr>
              <w:rPr>
                <w:rFonts w:ascii="Times New Roman" w:hAnsi="Times New Roman"/>
                <w:szCs w:val="20"/>
                <w:lang w:val="ru-RU"/>
              </w:rPr>
            </w:pPr>
            <w:r w:rsidRPr="005B313A">
              <w:rPr>
                <w:rFonts w:ascii="Times New Roman" w:hAnsi="Times New Roman"/>
                <w:szCs w:val="20"/>
                <w:lang w:val="ru-RU"/>
              </w:rPr>
              <w:lastRenderedPageBreak/>
              <w:t>2.3.3</w:t>
            </w:r>
          </w:p>
        </w:tc>
        <w:tc>
          <w:tcPr>
            <w:tcW w:w="2552" w:type="dxa"/>
          </w:tcPr>
          <w:p w:rsidR="00CB3502" w:rsidRPr="005B313A" w:rsidRDefault="00C61C77" w:rsidP="00651381">
            <w:pPr>
              <w:rPr>
                <w:rFonts w:ascii="Times New Roman" w:hAnsi="Times New Roman"/>
                <w:szCs w:val="20"/>
                <w:lang w:val="ru-RU"/>
              </w:rPr>
            </w:pPr>
            <w:r w:rsidRPr="005B313A">
              <w:rPr>
                <w:rFonts w:ascii="Times New Roman" w:hAnsi="Times New Roman"/>
                <w:szCs w:val="20"/>
                <w:lang w:val="ru-RU"/>
              </w:rPr>
              <w:t xml:space="preserve">Разработать порядок выдачи сертификатов без испытаний, на основе идентификации </w:t>
            </w:r>
            <w:r w:rsidR="00153371" w:rsidRPr="005B313A">
              <w:rPr>
                <w:rFonts w:ascii="Times New Roman" w:hAnsi="Times New Roman"/>
                <w:szCs w:val="20"/>
                <w:lang w:val="ru-RU"/>
              </w:rPr>
              <w:t>товара, в случае невозможности их проведения</w:t>
            </w:r>
          </w:p>
        </w:tc>
        <w:tc>
          <w:tcPr>
            <w:tcW w:w="5238" w:type="dxa"/>
          </w:tcPr>
          <w:p w:rsidR="00CB3502" w:rsidRPr="005B313A" w:rsidRDefault="00651381" w:rsidP="002C33FE">
            <w:pPr>
              <w:rPr>
                <w:rFonts w:ascii="Times New Roman" w:hAnsi="Times New Roman"/>
                <w:szCs w:val="20"/>
                <w:lang w:val="ru-RU"/>
              </w:rPr>
            </w:pPr>
            <w:r w:rsidRPr="005B313A">
              <w:rPr>
                <w:rFonts w:ascii="Times New Roman" w:hAnsi="Times New Roman"/>
                <w:szCs w:val="20"/>
                <w:lang w:val="ru-RU"/>
              </w:rPr>
              <w:t>Для продукции, по которой отсутствуют действующие НПА или не существует лабораторий</w:t>
            </w:r>
          </w:p>
        </w:tc>
        <w:tc>
          <w:tcPr>
            <w:tcW w:w="1269" w:type="dxa"/>
          </w:tcPr>
          <w:p w:rsidR="00CB3502" w:rsidRPr="005B313A" w:rsidRDefault="007B430D" w:rsidP="002C33FE">
            <w:pPr>
              <w:rPr>
                <w:rFonts w:ascii="Times New Roman" w:hAnsi="Times New Roman"/>
                <w:szCs w:val="20"/>
                <w:lang w:val="ru-RU"/>
              </w:rPr>
            </w:pPr>
            <w:r w:rsidRPr="005B313A">
              <w:rPr>
                <w:rFonts w:ascii="Times New Roman" w:hAnsi="Times New Roman"/>
                <w:szCs w:val="20"/>
                <w:lang w:val="ru-RU"/>
              </w:rPr>
              <w:t xml:space="preserve">ПКМ </w:t>
            </w:r>
            <w:proofErr w:type="spellStart"/>
            <w:r w:rsidRPr="005B313A">
              <w:rPr>
                <w:rFonts w:ascii="Times New Roman" w:hAnsi="Times New Roman"/>
                <w:szCs w:val="20"/>
                <w:lang w:val="ru-RU"/>
              </w:rPr>
              <w:t>РУз</w:t>
            </w:r>
            <w:proofErr w:type="spellEnd"/>
            <w:r w:rsidRPr="005B313A">
              <w:rPr>
                <w:rFonts w:ascii="Times New Roman" w:hAnsi="Times New Roman"/>
                <w:szCs w:val="20"/>
                <w:lang w:val="ru-RU"/>
              </w:rPr>
              <w:t xml:space="preserve"> № 122 от 28.04.2011 г., ПКМ 318 от 6 июля 2004 года, </w:t>
            </w:r>
            <w:r w:rsidR="00DA5DC1" w:rsidRPr="005B313A">
              <w:rPr>
                <w:rFonts w:ascii="Times New Roman" w:hAnsi="Times New Roman"/>
                <w:szCs w:val="20"/>
                <w:lang w:val="ru-RU"/>
              </w:rPr>
              <w:t xml:space="preserve">ПКМ 292 от 14 октября 2015 года,  </w:t>
            </w:r>
          </w:p>
        </w:tc>
        <w:tc>
          <w:tcPr>
            <w:tcW w:w="3933" w:type="dxa"/>
          </w:tcPr>
          <w:p w:rsidR="00CB3502" w:rsidRPr="005B313A" w:rsidRDefault="00153371" w:rsidP="00153371">
            <w:pPr>
              <w:rPr>
                <w:rFonts w:ascii="Times New Roman" w:hAnsi="Times New Roman"/>
                <w:szCs w:val="20"/>
                <w:lang w:val="ru-RU"/>
              </w:rPr>
            </w:pPr>
            <w:r w:rsidRPr="005B313A">
              <w:rPr>
                <w:rFonts w:ascii="Times New Roman" w:hAnsi="Times New Roman"/>
                <w:szCs w:val="20"/>
                <w:lang w:val="ru-RU"/>
              </w:rPr>
              <w:t xml:space="preserve">Необходимо устранить существующие лакуны в законодательстве </w:t>
            </w:r>
          </w:p>
        </w:tc>
        <w:tc>
          <w:tcPr>
            <w:tcW w:w="1276" w:type="dxa"/>
          </w:tcPr>
          <w:p w:rsidR="00CB3502" w:rsidRPr="005B313A" w:rsidRDefault="00966829" w:rsidP="002C33FE">
            <w:pPr>
              <w:rPr>
                <w:rFonts w:ascii="Times New Roman" w:hAnsi="Times New Roman"/>
                <w:szCs w:val="20"/>
                <w:lang w:val="ru-RU"/>
              </w:rPr>
            </w:pPr>
            <w:proofErr w:type="spellStart"/>
            <w:r>
              <w:rPr>
                <w:rFonts w:ascii="Times New Roman" w:hAnsi="Times New Roman"/>
                <w:szCs w:val="20"/>
                <w:lang w:val="ru-RU"/>
              </w:rPr>
              <w:t>УзСтандарт</w:t>
            </w:r>
            <w:proofErr w:type="spellEnd"/>
          </w:p>
        </w:tc>
        <w:tc>
          <w:tcPr>
            <w:tcW w:w="992" w:type="dxa"/>
          </w:tcPr>
          <w:p w:rsidR="00CB3502" w:rsidRPr="005B313A" w:rsidRDefault="00CB3502" w:rsidP="002C33FE">
            <w:pPr>
              <w:rPr>
                <w:rFonts w:ascii="Times New Roman" w:hAnsi="Times New Roman"/>
                <w:szCs w:val="20"/>
                <w:lang w:val="ru-RU"/>
              </w:rPr>
            </w:pPr>
          </w:p>
        </w:tc>
      </w:tr>
      <w:tr w:rsidR="00CB3502" w:rsidRPr="005B313A" w:rsidTr="008B15FC">
        <w:tc>
          <w:tcPr>
            <w:tcW w:w="716" w:type="dxa"/>
          </w:tcPr>
          <w:p w:rsidR="00CB3502" w:rsidRPr="005B313A" w:rsidRDefault="00592AC9" w:rsidP="002C33FE">
            <w:pPr>
              <w:rPr>
                <w:rFonts w:ascii="Times New Roman" w:hAnsi="Times New Roman"/>
                <w:szCs w:val="20"/>
                <w:lang w:val="ru-RU"/>
              </w:rPr>
            </w:pPr>
            <w:r w:rsidRPr="005B313A">
              <w:rPr>
                <w:rFonts w:ascii="Times New Roman" w:hAnsi="Times New Roman"/>
                <w:szCs w:val="20"/>
                <w:lang w:val="ru-RU"/>
              </w:rPr>
              <w:t>2.3.4</w:t>
            </w:r>
          </w:p>
        </w:tc>
        <w:tc>
          <w:tcPr>
            <w:tcW w:w="2552" w:type="dxa"/>
          </w:tcPr>
          <w:p w:rsidR="00CB3502" w:rsidRPr="005B313A" w:rsidRDefault="00C61C77" w:rsidP="002C33FE">
            <w:pPr>
              <w:rPr>
                <w:rFonts w:ascii="Times New Roman" w:hAnsi="Times New Roman"/>
                <w:szCs w:val="20"/>
                <w:lang w:val="ru-RU"/>
              </w:rPr>
            </w:pPr>
            <w:r w:rsidRPr="005B313A">
              <w:rPr>
                <w:rFonts w:ascii="Times New Roman" w:hAnsi="Times New Roman"/>
                <w:szCs w:val="20"/>
                <w:lang w:val="ru-RU"/>
              </w:rPr>
              <w:t>Создать единый онлайн-перечень по требуемым разрешениям, привязанный к ТНВЭД</w:t>
            </w:r>
          </w:p>
        </w:tc>
        <w:tc>
          <w:tcPr>
            <w:tcW w:w="5238" w:type="dxa"/>
          </w:tcPr>
          <w:p w:rsidR="00CB3502" w:rsidRPr="005B313A" w:rsidRDefault="00782744" w:rsidP="00782744">
            <w:pPr>
              <w:rPr>
                <w:rFonts w:ascii="Times New Roman" w:hAnsi="Times New Roman"/>
                <w:szCs w:val="20"/>
                <w:lang w:val="ru-RU"/>
              </w:rPr>
            </w:pPr>
            <w:r w:rsidRPr="005B313A">
              <w:rPr>
                <w:rFonts w:ascii="Times New Roman" w:hAnsi="Times New Roman"/>
                <w:szCs w:val="20"/>
                <w:lang w:val="ru-RU"/>
              </w:rPr>
              <w:t xml:space="preserve">Создать онлайн-базу данных, в которой по </w:t>
            </w:r>
            <w:r w:rsidR="002C053B" w:rsidRPr="005B313A">
              <w:rPr>
                <w:rFonts w:ascii="Times New Roman" w:hAnsi="Times New Roman"/>
                <w:szCs w:val="20"/>
                <w:lang w:val="ru-RU"/>
              </w:rPr>
              <w:t xml:space="preserve">коду </w:t>
            </w:r>
            <w:r w:rsidRPr="005B313A">
              <w:rPr>
                <w:rFonts w:ascii="Times New Roman" w:hAnsi="Times New Roman"/>
                <w:szCs w:val="20"/>
                <w:lang w:val="ru-RU"/>
              </w:rPr>
              <w:t>ТНВЭД возможно проверить необходимые сертификаты, а также список регламентирующих ГОСТов и актуальный список лабораторий, где можно провести требуемые испытания</w:t>
            </w:r>
          </w:p>
        </w:tc>
        <w:tc>
          <w:tcPr>
            <w:tcW w:w="1269" w:type="dxa"/>
          </w:tcPr>
          <w:p w:rsidR="00CB3502" w:rsidRPr="005B313A" w:rsidRDefault="00CB3502" w:rsidP="002C33FE">
            <w:pPr>
              <w:rPr>
                <w:rFonts w:ascii="Times New Roman" w:hAnsi="Times New Roman"/>
                <w:szCs w:val="20"/>
                <w:lang w:val="ru-RU"/>
              </w:rPr>
            </w:pPr>
          </w:p>
        </w:tc>
        <w:tc>
          <w:tcPr>
            <w:tcW w:w="3933" w:type="dxa"/>
          </w:tcPr>
          <w:p w:rsidR="00CB3502" w:rsidRPr="005B313A" w:rsidRDefault="00782744" w:rsidP="002C33FE">
            <w:pPr>
              <w:rPr>
                <w:rFonts w:ascii="Times New Roman" w:hAnsi="Times New Roman"/>
                <w:szCs w:val="20"/>
                <w:lang w:val="ru-RU"/>
              </w:rPr>
            </w:pPr>
            <w:r w:rsidRPr="005B313A">
              <w:rPr>
                <w:rFonts w:ascii="Times New Roman" w:hAnsi="Times New Roman"/>
                <w:szCs w:val="20"/>
                <w:lang w:val="ru-RU"/>
              </w:rPr>
              <w:t xml:space="preserve">В целях повышения </w:t>
            </w:r>
            <w:proofErr w:type="spellStart"/>
            <w:r w:rsidRPr="005B313A">
              <w:rPr>
                <w:rFonts w:ascii="Times New Roman" w:hAnsi="Times New Roman"/>
                <w:szCs w:val="20"/>
                <w:lang w:val="ru-RU"/>
              </w:rPr>
              <w:t>клиентоориентированности</w:t>
            </w:r>
            <w:proofErr w:type="spellEnd"/>
            <w:r w:rsidRPr="005B313A">
              <w:rPr>
                <w:rFonts w:ascii="Times New Roman" w:hAnsi="Times New Roman"/>
                <w:szCs w:val="20"/>
                <w:lang w:val="ru-RU"/>
              </w:rPr>
              <w:t xml:space="preserve"> и упрощения анализа о дублировании требований</w:t>
            </w:r>
          </w:p>
        </w:tc>
        <w:tc>
          <w:tcPr>
            <w:tcW w:w="1276" w:type="dxa"/>
          </w:tcPr>
          <w:p w:rsidR="00CB3502" w:rsidRPr="005B313A" w:rsidRDefault="00966829" w:rsidP="002C33FE">
            <w:pPr>
              <w:rPr>
                <w:rFonts w:ascii="Times New Roman" w:hAnsi="Times New Roman"/>
                <w:szCs w:val="20"/>
                <w:lang w:val="ru-RU"/>
              </w:rPr>
            </w:pPr>
            <w:proofErr w:type="spellStart"/>
            <w:r>
              <w:rPr>
                <w:rFonts w:ascii="Times New Roman" w:hAnsi="Times New Roman"/>
                <w:szCs w:val="20"/>
                <w:lang w:val="ru-RU"/>
              </w:rPr>
              <w:t>УзСтандарт</w:t>
            </w:r>
            <w:proofErr w:type="spellEnd"/>
            <w:r>
              <w:rPr>
                <w:rFonts w:ascii="Times New Roman" w:hAnsi="Times New Roman"/>
                <w:szCs w:val="20"/>
                <w:lang w:val="ru-RU"/>
              </w:rPr>
              <w:t>, МВТ</w:t>
            </w:r>
          </w:p>
        </w:tc>
        <w:tc>
          <w:tcPr>
            <w:tcW w:w="992" w:type="dxa"/>
          </w:tcPr>
          <w:p w:rsidR="00CB3502" w:rsidRPr="005B313A" w:rsidRDefault="00CB3502" w:rsidP="002C33FE">
            <w:pPr>
              <w:rPr>
                <w:rFonts w:ascii="Times New Roman" w:hAnsi="Times New Roman"/>
                <w:szCs w:val="20"/>
                <w:lang w:val="ru-RU"/>
              </w:rPr>
            </w:pPr>
          </w:p>
        </w:tc>
      </w:tr>
      <w:tr w:rsidR="00ED3E44" w:rsidRPr="005B313A" w:rsidTr="008B15FC">
        <w:tc>
          <w:tcPr>
            <w:tcW w:w="716" w:type="dxa"/>
          </w:tcPr>
          <w:p w:rsidR="00ED3E44" w:rsidRPr="005B313A" w:rsidRDefault="00ED3E44" w:rsidP="002C33FE">
            <w:pPr>
              <w:rPr>
                <w:rFonts w:ascii="Times New Roman" w:hAnsi="Times New Roman"/>
                <w:szCs w:val="20"/>
                <w:lang w:val="ru-RU"/>
              </w:rPr>
            </w:pPr>
          </w:p>
        </w:tc>
        <w:tc>
          <w:tcPr>
            <w:tcW w:w="15260" w:type="dxa"/>
            <w:gridSpan w:val="6"/>
          </w:tcPr>
          <w:p w:rsidR="00ED3E44" w:rsidRPr="005B313A" w:rsidRDefault="00ED3E44" w:rsidP="00ED3E44">
            <w:pPr>
              <w:rPr>
                <w:rFonts w:ascii="Times New Roman" w:hAnsi="Times New Roman"/>
                <w:b/>
                <w:szCs w:val="20"/>
                <w:lang w:val="ru-RU"/>
              </w:rPr>
            </w:pPr>
            <w:r w:rsidRPr="005B313A">
              <w:rPr>
                <w:rFonts w:ascii="Times New Roman" w:hAnsi="Times New Roman"/>
                <w:b/>
                <w:szCs w:val="20"/>
                <w:lang w:val="ru-RU"/>
              </w:rPr>
              <w:t xml:space="preserve">2. Выдача сертификатов и прочих разрешений: </w:t>
            </w:r>
          </w:p>
          <w:p w:rsidR="00ED3E44" w:rsidRPr="005B313A" w:rsidRDefault="00ED3E44" w:rsidP="00ED3E44">
            <w:pPr>
              <w:rPr>
                <w:rFonts w:ascii="Times New Roman" w:hAnsi="Times New Roman"/>
                <w:szCs w:val="20"/>
                <w:lang w:val="ru-RU"/>
              </w:rPr>
            </w:pPr>
            <w:r w:rsidRPr="005B313A">
              <w:rPr>
                <w:rFonts w:ascii="Times New Roman" w:hAnsi="Times New Roman"/>
                <w:b/>
                <w:szCs w:val="20"/>
                <w:lang w:val="ru-RU"/>
              </w:rPr>
              <w:t>2</w:t>
            </w:r>
            <w:r w:rsidR="00592AC9" w:rsidRPr="005B313A">
              <w:rPr>
                <w:rFonts w:ascii="Times New Roman" w:hAnsi="Times New Roman"/>
                <w:b/>
                <w:szCs w:val="20"/>
                <w:lang w:val="ru-RU"/>
              </w:rPr>
              <w:t>.4</w:t>
            </w:r>
            <w:r w:rsidRPr="005B313A">
              <w:rPr>
                <w:rFonts w:ascii="Times New Roman" w:hAnsi="Times New Roman"/>
                <w:b/>
                <w:szCs w:val="20"/>
                <w:lang w:val="ru-RU"/>
              </w:rPr>
              <w:t xml:space="preserve"> Большое число разрешительных документов, выдаваемых различными министерствами (удлинение и удорожание процесса сбора документов для таможенного оформления)</w:t>
            </w:r>
          </w:p>
        </w:tc>
      </w:tr>
      <w:tr w:rsidR="00CB3502" w:rsidRPr="005B313A" w:rsidTr="008B15FC">
        <w:tc>
          <w:tcPr>
            <w:tcW w:w="716" w:type="dxa"/>
          </w:tcPr>
          <w:p w:rsidR="00CB3502" w:rsidRPr="005B313A" w:rsidRDefault="00592AC9" w:rsidP="002C33FE">
            <w:pPr>
              <w:rPr>
                <w:rFonts w:ascii="Times New Roman" w:hAnsi="Times New Roman"/>
                <w:szCs w:val="20"/>
                <w:lang w:val="ru-RU"/>
              </w:rPr>
            </w:pPr>
            <w:r w:rsidRPr="005B313A">
              <w:rPr>
                <w:rFonts w:ascii="Times New Roman" w:hAnsi="Times New Roman"/>
                <w:szCs w:val="20"/>
                <w:lang w:val="ru-RU"/>
              </w:rPr>
              <w:t>2.4.1</w:t>
            </w:r>
          </w:p>
        </w:tc>
        <w:tc>
          <w:tcPr>
            <w:tcW w:w="2552" w:type="dxa"/>
          </w:tcPr>
          <w:p w:rsidR="00CB3502" w:rsidRPr="005B313A" w:rsidRDefault="00334A5C" w:rsidP="00334A5C">
            <w:pPr>
              <w:rPr>
                <w:rFonts w:ascii="Times New Roman" w:hAnsi="Times New Roman"/>
                <w:szCs w:val="20"/>
                <w:lang w:val="ru-RU"/>
              </w:rPr>
            </w:pPr>
            <w:r w:rsidRPr="005B313A">
              <w:rPr>
                <w:rFonts w:ascii="Times New Roman" w:hAnsi="Times New Roman"/>
                <w:szCs w:val="20"/>
                <w:lang w:val="ru-RU"/>
              </w:rPr>
              <w:t>Наделить единый орган по сертификации полномочиями по выдаче единого разрешительного документа</w:t>
            </w:r>
          </w:p>
        </w:tc>
        <w:tc>
          <w:tcPr>
            <w:tcW w:w="5238" w:type="dxa"/>
          </w:tcPr>
          <w:p w:rsidR="009646F0" w:rsidRPr="005B313A" w:rsidRDefault="009646F0" w:rsidP="009646F0">
            <w:pPr>
              <w:rPr>
                <w:rFonts w:ascii="Times New Roman" w:hAnsi="Times New Roman"/>
                <w:szCs w:val="20"/>
                <w:lang w:val="ru-RU"/>
              </w:rPr>
            </w:pPr>
            <w:r w:rsidRPr="005B313A">
              <w:rPr>
                <w:rFonts w:ascii="Times New Roman" w:hAnsi="Times New Roman"/>
                <w:szCs w:val="20"/>
                <w:lang w:val="ru-RU"/>
              </w:rPr>
              <w:t>Создание межведомственной рабочей группы под руководством МВТ с участием всех органов, выдающих разрешительные документы</w:t>
            </w:r>
          </w:p>
          <w:p w:rsidR="009646F0" w:rsidRPr="005B313A" w:rsidRDefault="009646F0" w:rsidP="009646F0">
            <w:pPr>
              <w:rPr>
                <w:rFonts w:ascii="Times New Roman" w:hAnsi="Times New Roman"/>
                <w:szCs w:val="20"/>
                <w:lang w:val="ru-RU"/>
              </w:rPr>
            </w:pPr>
            <w:r w:rsidRPr="005B313A">
              <w:rPr>
                <w:rFonts w:ascii="Times New Roman" w:hAnsi="Times New Roman"/>
                <w:szCs w:val="20"/>
                <w:lang w:val="ru-RU"/>
              </w:rPr>
              <w:t xml:space="preserve">Разработка дорожной карты внедрения интегрированного сертификата: </w:t>
            </w:r>
          </w:p>
          <w:p w:rsidR="009646F0" w:rsidRPr="005B313A" w:rsidRDefault="009646F0" w:rsidP="009646F0">
            <w:pPr>
              <w:pStyle w:val="affffe"/>
              <w:numPr>
                <w:ilvl w:val="0"/>
                <w:numId w:val="38"/>
              </w:numPr>
              <w:rPr>
                <w:rFonts w:ascii="Times New Roman" w:hAnsi="Times New Roman"/>
                <w:szCs w:val="20"/>
                <w:lang w:val="ru-RU"/>
              </w:rPr>
            </w:pPr>
            <w:r w:rsidRPr="005B313A">
              <w:rPr>
                <w:rFonts w:ascii="Times New Roman" w:hAnsi="Times New Roman"/>
                <w:szCs w:val="20"/>
                <w:lang w:val="ru-RU"/>
              </w:rPr>
              <w:t>Обобщение требований в единой базе</w:t>
            </w:r>
          </w:p>
          <w:p w:rsidR="009646F0" w:rsidRPr="005B313A" w:rsidRDefault="009646F0" w:rsidP="009646F0">
            <w:pPr>
              <w:pStyle w:val="affffe"/>
              <w:numPr>
                <w:ilvl w:val="0"/>
                <w:numId w:val="38"/>
              </w:numPr>
              <w:rPr>
                <w:rFonts w:ascii="Times New Roman" w:hAnsi="Times New Roman"/>
                <w:szCs w:val="20"/>
                <w:lang w:val="ru-RU"/>
              </w:rPr>
            </w:pPr>
            <w:r w:rsidRPr="005B313A">
              <w:rPr>
                <w:rFonts w:ascii="Times New Roman" w:hAnsi="Times New Roman"/>
                <w:szCs w:val="20"/>
                <w:lang w:val="ru-RU"/>
              </w:rPr>
              <w:t>Сокращение перечней в соответствии с принципом минимальных требований</w:t>
            </w:r>
          </w:p>
          <w:p w:rsidR="009646F0" w:rsidRPr="005B313A" w:rsidRDefault="009646F0" w:rsidP="009646F0">
            <w:pPr>
              <w:pStyle w:val="affffe"/>
              <w:numPr>
                <w:ilvl w:val="0"/>
                <w:numId w:val="38"/>
              </w:numPr>
              <w:rPr>
                <w:rFonts w:ascii="Times New Roman" w:hAnsi="Times New Roman"/>
                <w:szCs w:val="20"/>
                <w:lang w:val="ru-RU"/>
              </w:rPr>
            </w:pPr>
            <w:r w:rsidRPr="005B313A">
              <w:rPr>
                <w:rFonts w:ascii="Times New Roman" w:hAnsi="Times New Roman"/>
                <w:szCs w:val="20"/>
                <w:lang w:val="ru-RU"/>
              </w:rPr>
              <w:t>Разработка системы выдачи одного разрешительного документа для одного типа товаров</w:t>
            </w:r>
          </w:p>
          <w:p w:rsidR="009646F0" w:rsidRPr="005B313A" w:rsidRDefault="009646F0" w:rsidP="009646F0">
            <w:pPr>
              <w:pStyle w:val="affffe"/>
              <w:numPr>
                <w:ilvl w:val="0"/>
                <w:numId w:val="38"/>
              </w:numPr>
              <w:rPr>
                <w:rFonts w:ascii="Times New Roman" w:hAnsi="Times New Roman"/>
                <w:szCs w:val="20"/>
                <w:lang w:val="ru-RU"/>
              </w:rPr>
            </w:pPr>
            <w:r w:rsidRPr="005B313A">
              <w:rPr>
                <w:rFonts w:ascii="Times New Roman" w:hAnsi="Times New Roman"/>
                <w:szCs w:val="20"/>
                <w:lang w:val="ru-RU"/>
              </w:rPr>
              <w:t>Объединение всех сертификационных отметок в единый знак</w:t>
            </w:r>
          </w:p>
          <w:p w:rsidR="009646F0" w:rsidRPr="005B313A" w:rsidRDefault="009646F0" w:rsidP="009646F0">
            <w:pPr>
              <w:pStyle w:val="affffe"/>
              <w:numPr>
                <w:ilvl w:val="0"/>
                <w:numId w:val="38"/>
              </w:numPr>
              <w:rPr>
                <w:rFonts w:ascii="Times New Roman" w:hAnsi="Times New Roman"/>
                <w:szCs w:val="20"/>
                <w:lang w:val="ru-RU"/>
              </w:rPr>
            </w:pPr>
            <w:r w:rsidRPr="005B313A">
              <w:rPr>
                <w:rFonts w:ascii="Times New Roman" w:hAnsi="Times New Roman"/>
                <w:szCs w:val="20"/>
                <w:lang w:val="ru-RU"/>
              </w:rPr>
              <w:t>Разработка плана продвижения единого сертификационного знака на внешние рынки</w:t>
            </w:r>
          </w:p>
          <w:p w:rsidR="00334A5C" w:rsidRPr="005B313A" w:rsidRDefault="009646F0" w:rsidP="009646F0">
            <w:pPr>
              <w:pStyle w:val="affffe"/>
              <w:numPr>
                <w:ilvl w:val="0"/>
                <w:numId w:val="38"/>
              </w:numPr>
              <w:rPr>
                <w:rFonts w:ascii="Times New Roman" w:hAnsi="Times New Roman"/>
                <w:szCs w:val="20"/>
                <w:lang w:val="ru-RU"/>
              </w:rPr>
            </w:pPr>
            <w:r w:rsidRPr="005B313A">
              <w:rPr>
                <w:rFonts w:ascii="Times New Roman" w:hAnsi="Times New Roman"/>
                <w:szCs w:val="20"/>
                <w:lang w:val="ru-RU"/>
              </w:rPr>
              <w:t>Наделение одного ведомства полномочиями на выдачу единого сертификата</w:t>
            </w:r>
          </w:p>
          <w:p w:rsidR="009646F0" w:rsidRPr="005B313A" w:rsidRDefault="009646F0" w:rsidP="009646F0">
            <w:pPr>
              <w:rPr>
                <w:rFonts w:ascii="Times New Roman" w:hAnsi="Times New Roman"/>
                <w:szCs w:val="20"/>
                <w:lang w:val="ru-RU"/>
              </w:rPr>
            </w:pPr>
          </w:p>
          <w:p w:rsidR="00334A5C" w:rsidRPr="005B313A" w:rsidRDefault="00334A5C" w:rsidP="00A453E3">
            <w:pPr>
              <w:rPr>
                <w:rFonts w:ascii="Times New Roman" w:hAnsi="Times New Roman"/>
                <w:szCs w:val="20"/>
                <w:lang w:val="ru-RU"/>
              </w:rPr>
            </w:pPr>
          </w:p>
        </w:tc>
        <w:tc>
          <w:tcPr>
            <w:tcW w:w="1269" w:type="dxa"/>
          </w:tcPr>
          <w:p w:rsidR="00CB3502" w:rsidRPr="005B313A" w:rsidRDefault="00CB3502" w:rsidP="002C33FE">
            <w:pPr>
              <w:rPr>
                <w:rFonts w:ascii="Times New Roman" w:hAnsi="Times New Roman"/>
                <w:szCs w:val="20"/>
                <w:lang w:val="ru-RU"/>
              </w:rPr>
            </w:pPr>
          </w:p>
        </w:tc>
        <w:tc>
          <w:tcPr>
            <w:tcW w:w="3933" w:type="dxa"/>
          </w:tcPr>
          <w:p w:rsidR="00A453E3" w:rsidRPr="005B313A" w:rsidRDefault="00A453E3" w:rsidP="00A453E3">
            <w:pPr>
              <w:rPr>
                <w:rFonts w:ascii="Times New Roman" w:hAnsi="Times New Roman"/>
                <w:szCs w:val="20"/>
                <w:lang w:val="ru-RU"/>
              </w:rPr>
            </w:pPr>
            <w:r w:rsidRPr="005B313A">
              <w:rPr>
                <w:rFonts w:ascii="Times New Roman" w:hAnsi="Times New Roman"/>
                <w:szCs w:val="20"/>
                <w:lang w:val="ru-RU"/>
              </w:rPr>
              <w:t xml:space="preserve">Для </w:t>
            </w:r>
            <w:proofErr w:type="spellStart"/>
            <w:r w:rsidRPr="005B313A">
              <w:rPr>
                <w:rFonts w:ascii="Times New Roman" w:hAnsi="Times New Roman"/>
                <w:szCs w:val="20"/>
                <w:lang w:val="ru-RU"/>
              </w:rPr>
              <w:t>РУз</w:t>
            </w:r>
            <w:proofErr w:type="spellEnd"/>
            <w:r w:rsidRPr="005B313A">
              <w:rPr>
                <w:rFonts w:ascii="Times New Roman" w:hAnsi="Times New Roman"/>
                <w:szCs w:val="20"/>
                <w:lang w:val="ru-RU"/>
              </w:rPr>
              <w:t xml:space="preserve"> характерна ситуация, когда один и тот же товар попадает в разные перечни, подвергается схожим и </w:t>
            </w:r>
            <w:proofErr w:type="spellStart"/>
            <w:r w:rsidRPr="005B313A">
              <w:rPr>
                <w:rFonts w:ascii="Times New Roman" w:hAnsi="Times New Roman"/>
                <w:szCs w:val="20"/>
                <w:lang w:val="ru-RU"/>
              </w:rPr>
              <w:t>дублирующимся</w:t>
            </w:r>
            <w:proofErr w:type="spellEnd"/>
            <w:r w:rsidRPr="005B313A">
              <w:rPr>
                <w:rFonts w:ascii="Times New Roman" w:hAnsi="Times New Roman"/>
                <w:szCs w:val="20"/>
                <w:lang w:val="ru-RU"/>
              </w:rPr>
              <w:t xml:space="preserve"> испытаниям для получения целого набора разрешительных документов. Это приводит к дополнительным тратам времени и средств для бизнеса</w:t>
            </w:r>
          </w:p>
          <w:p w:rsidR="00A453E3" w:rsidRPr="005B313A" w:rsidRDefault="00A453E3" w:rsidP="00A453E3">
            <w:pPr>
              <w:rPr>
                <w:rFonts w:ascii="Times New Roman" w:hAnsi="Times New Roman"/>
                <w:szCs w:val="20"/>
                <w:lang w:val="ru-RU"/>
              </w:rPr>
            </w:pPr>
          </w:p>
          <w:p w:rsidR="00A453E3" w:rsidRPr="005B313A" w:rsidRDefault="00A453E3" w:rsidP="00A453E3">
            <w:pPr>
              <w:rPr>
                <w:rFonts w:ascii="Times New Roman" w:hAnsi="Times New Roman"/>
                <w:szCs w:val="20"/>
                <w:lang w:val="ru-RU"/>
              </w:rPr>
            </w:pPr>
            <w:r w:rsidRPr="005B313A">
              <w:rPr>
                <w:rFonts w:ascii="Times New Roman" w:hAnsi="Times New Roman"/>
                <w:szCs w:val="20"/>
                <w:lang w:val="ru-RU"/>
              </w:rPr>
              <w:t>К пример, у гигиенического и фитосанитарного часто совпадают перечни с соответствием, причем для широкого набора случаев их требования более строгие.</w:t>
            </w:r>
          </w:p>
          <w:p w:rsidR="00A453E3" w:rsidRPr="005B313A" w:rsidRDefault="00A453E3" w:rsidP="00A453E3">
            <w:pPr>
              <w:rPr>
                <w:rFonts w:ascii="Times New Roman" w:hAnsi="Times New Roman"/>
                <w:szCs w:val="20"/>
                <w:lang w:val="ru-RU"/>
              </w:rPr>
            </w:pPr>
            <w:r w:rsidRPr="005B313A">
              <w:rPr>
                <w:rFonts w:ascii="Times New Roman" w:hAnsi="Times New Roman"/>
                <w:szCs w:val="20"/>
                <w:lang w:val="ru-RU"/>
              </w:rPr>
              <w:t>Также одни и те же лаборатории обычно могут проводить широкий набор тестов, требуемых для разных сертификатов</w:t>
            </w:r>
          </w:p>
          <w:p w:rsidR="00A453E3" w:rsidRPr="005B313A" w:rsidRDefault="00A453E3" w:rsidP="00A453E3">
            <w:pPr>
              <w:rPr>
                <w:rFonts w:ascii="Times New Roman" w:hAnsi="Times New Roman"/>
                <w:szCs w:val="20"/>
                <w:lang w:val="ru-RU"/>
              </w:rPr>
            </w:pPr>
          </w:p>
          <w:p w:rsidR="00A453E3" w:rsidRPr="005B313A" w:rsidRDefault="00A453E3" w:rsidP="00A453E3">
            <w:pPr>
              <w:rPr>
                <w:rFonts w:ascii="Times New Roman" w:hAnsi="Times New Roman"/>
                <w:szCs w:val="20"/>
                <w:lang w:val="ru-RU"/>
              </w:rPr>
            </w:pPr>
            <w:r w:rsidRPr="005B313A">
              <w:rPr>
                <w:rFonts w:ascii="Times New Roman" w:hAnsi="Times New Roman"/>
                <w:szCs w:val="20"/>
                <w:lang w:val="ru-RU"/>
              </w:rPr>
              <w:t xml:space="preserve">По пути интеграции разрешительных документов и унификации требований для сертификатов шли многие страны, </w:t>
            </w:r>
            <w:r w:rsidRPr="005B313A">
              <w:rPr>
                <w:rFonts w:ascii="Times New Roman" w:hAnsi="Times New Roman"/>
                <w:szCs w:val="20"/>
                <w:lang w:val="ru-RU"/>
              </w:rPr>
              <w:lastRenderedPageBreak/>
              <w:t xml:space="preserve">например, Южная Корея (KC </w:t>
            </w:r>
            <w:proofErr w:type="spellStart"/>
            <w:r w:rsidRPr="005B313A">
              <w:rPr>
                <w:rFonts w:ascii="Times New Roman" w:hAnsi="Times New Roman"/>
                <w:szCs w:val="20"/>
                <w:lang w:val="ru-RU"/>
              </w:rPr>
              <w:t>Mark</w:t>
            </w:r>
            <w:proofErr w:type="spellEnd"/>
            <w:r w:rsidRPr="005B313A">
              <w:rPr>
                <w:rFonts w:ascii="Times New Roman" w:hAnsi="Times New Roman"/>
                <w:szCs w:val="20"/>
                <w:lang w:val="ru-RU"/>
              </w:rPr>
              <w:t>), Китай (CCC), ЕС (CE)</w:t>
            </w:r>
          </w:p>
          <w:p w:rsidR="00A453E3" w:rsidRPr="005B313A" w:rsidRDefault="00A453E3" w:rsidP="00A453E3">
            <w:pPr>
              <w:rPr>
                <w:rFonts w:ascii="Times New Roman" w:hAnsi="Times New Roman"/>
                <w:szCs w:val="20"/>
                <w:lang w:val="ru-RU"/>
              </w:rPr>
            </w:pPr>
          </w:p>
          <w:p w:rsidR="00CB3502" w:rsidRPr="005B313A" w:rsidRDefault="00A453E3" w:rsidP="00A453E3">
            <w:pPr>
              <w:rPr>
                <w:rFonts w:ascii="Times New Roman" w:hAnsi="Times New Roman"/>
                <w:szCs w:val="20"/>
                <w:lang w:val="ru-RU"/>
              </w:rPr>
            </w:pPr>
            <w:r w:rsidRPr="005B313A">
              <w:rPr>
                <w:rFonts w:ascii="Times New Roman" w:hAnsi="Times New Roman"/>
                <w:szCs w:val="20"/>
                <w:lang w:val="ru-RU"/>
              </w:rPr>
              <w:t>В части стран имеется большое число отдельных сертификатов, выдаваемых для определенной группы товаров одним министерством; ключевой особенностью является тот факт, что для одного наименования товара требуется один сертификат (пример – Япония)</w:t>
            </w:r>
          </w:p>
        </w:tc>
        <w:tc>
          <w:tcPr>
            <w:tcW w:w="1276" w:type="dxa"/>
          </w:tcPr>
          <w:p w:rsidR="00CB3502" w:rsidRPr="005B313A" w:rsidRDefault="006F3FBF" w:rsidP="002C33FE">
            <w:pPr>
              <w:rPr>
                <w:rFonts w:ascii="Times New Roman" w:hAnsi="Times New Roman"/>
                <w:szCs w:val="20"/>
                <w:lang w:val="ru-RU"/>
              </w:rPr>
            </w:pPr>
            <w:r>
              <w:rPr>
                <w:rFonts w:ascii="Times New Roman" w:hAnsi="Times New Roman"/>
                <w:szCs w:val="20"/>
                <w:lang w:val="ru-RU"/>
              </w:rPr>
              <w:lastRenderedPageBreak/>
              <w:t xml:space="preserve">МВТ, </w:t>
            </w:r>
            <w:proofErr w:type="spellStart"/>
            <w:r>
              <w:rPr>
                <w:rFonts w:ascii="Times New Roman" w:hAnsi="Times New Roman"/>
                <w:szCs w:val="20"/>
                <w:lang w:val="ru-RU"/>
              </w:rPr>
              <w:t>УзСтандарт</w:t>
            </w:r>
            <w:proofErr w:type="spellEnd"/>
          </w:p>
        </w:tc>
        <w:tc>
          <w:tcPr>
            <w:tcW w:w="992" w:type="dxa"/>
          </w:tcPr>
          <w:p w:rsidR="00CB3502" w:rsidRPr="005B313A" w:rsidRDefault="00CB3502" w:rsidP="002C33FE">
            <w:pPr>
              <w:rPr>
                <w:rFonts w:ascii="Times New Roman" w:hAnsi="Times New Roman"/>
                <w:szCs w:val="20"/>
                <w:lang w:val="ru-RU"/>
              </w:rPr>
            </w:pPr>
          </w:p>
        </w:tc>
      </w:tr>
      <w:tr w:rsidR="00CB3502" w:rsidRPr="005B313A" w:rsidTr="008B15FC">
        <w:tc>
          <w:tcPr>
            <w:tcW w:w="716" w:type="dxa"/>
          </w:tcPr>
          <w:p w:rsidR="00CB3502" w:rsidRPr="005B313A" w:rsidRDefault="00592AC9" w:rsidP="002C33FE">
            <w:pPr>
              <w:rPr>
                <w:rFonts w:ascii="Times New Roman" w:hAnsi="Times New Roman"/>
                <w:szCs w:val="20"/>
                <w:lang w:val="ru-RU"/>
              </w:rPr>
            </w:pPr>
            <w:r w:rsidRPr="005B313A">
              <w:rPr>
                <w:rFonts w:ascii="Times New Roman" w:hAnsi="Times New Roman"/>
                <w:szCs w:val="20"/>
                <w:lang w:val="ru-RU"/>
              </w:rPr>
              <w:lastRenderedPageBreak/>
              <w:t>2.4.2</w:t>
            </w:r>
          </w:p>
        </w:tc>
        <w:tc>
          <w:tcPr>
            <w:tcW w:w="2552" w:type="dxa"/>
          </w:tcPr>
          <w:p w:rsidR="00CB3502" w:rsidRPr="005B313A" w:rsidRDefault="003A7705" w:rsidP="00AB07D4">
            <w:pPr>
              <w:rPr>
                <w:rFonts w:ascii="Times New Roman" w:hAnsi="Times New Roman"/>
                <w:szCs w:val="20"/>
                <w:lang w:val="ru-RU"/>
              </w:rPr>
            </w:pPr>
            <w:r w:rsidRPr="005B313A">
              <w:rPr>
                <w:rFonts w:ascii="Times New Roman" w:hAnsi="Times New Roman"/>
                <w:szCs w:val="20"/>
                <w:lang w:val="ru-RU"/>
              </w:rPr>
              <w:t>Краткосрочно</w:t>
            </w:r>
            <w:r w:rsidR="00AB07D4" w:rsidRPr="005B313A">
              <w:rPr>
                <w:rFonts w:ascii="Times New Roman" w:hAnsi="Times New Roman"/>
                <w:szCs w:val="20"/>
                <w:lang w:val="ru-RU"/>
              </w:rPr>
              <w:t>: о</w:t>
            </w:r>
            <w:r w:rsidR="00334A5C" w:rsidRPr="005B313A">
              <w:rPr>
                <w:rFonts w:ascii="Times New Roman" w:hAnsi="Times New Roman"/>
                <w:szCs w:val="20"/>
                <w:lang w:val="ru-RU"/>
              </w:rPr>
              <w:t xml:space="preserve">беспечить взаимное признание протоколов испытаний различными ведомствами (например, </w:t>
            </w:r>
            <w:proofErr w:type="spellStart"/>
            <w:r w:rsidR="00334A5C" w:rsidRPr="005B313A">
              <w:rPr>
                <w:rFonts w:ascii="Times New Roman" w:hAnsi="Times New Roman"/>
                <w:szCs w:val="20"/>
                <w:lang w:val="ru-RU"/>
              </w:rPr>
              <w:t>УзСтандарт</w:t>
            </w:r>
            <w:proofErr w:type="spellEnd"/>
            <w:r w:rsidR="00334A5C" w:rsidRPr="005B313A">
              <w:rPr>
                <w:rFonts w:ascii="Times New Roman" w:hAnsi="Times New Roman"/>
                <w:szCs w:val="20"/>
                <w:lang w:val="ru-RU"/>
              </w:rPr>
              <w:t xml:space="preserve"> и </w:t>
            </w:r>
            <w:proofErr w:type="spellStart"/>
            <w:r w:rsidR="00334A5C" w:rsidRPr="005B313A">
              <w:rPr>
                <w:rFonts w:ascii="Times New Roman" w:hAnsi="Times New Roman"/>
                <w:szCs w:val="20"/>
                <w:lang w:val="ru-RU"/>
              </w:rPr>
              <w:t>МинЗдрав</w:t>
            </w:r>
            <w:proofErr w:type="spellEnd"/>
            <w:r w:rsidR="00334A5C" w:rsidRPr="005B313A">
              <w:rPr>
                <w:rFonts w:ascii="Times New Roman" w:hAnsi="Times New Roman"/>
                <w:szCs w:val="20"/>
                <w:lang w:val="ru-RU"/>
              </w:rPr>
              <w:t>)</w:t>
            </w:r>
          </w:p>
        </w:tc>
        <w:tc>
          <w:tcPr>
            <w:tcW w:w="5238" w:type="dxa"/>
          </w:tcPr>
          <w:p w:rsidR="00DC68F2" w:rsidRPr="005B313A" w:rsidRDefault="00DC68F2" w:rsidP="00DC68F2">
            <w:pPr>
              <w:rPr>
                <w:rFonts w:ascii="Times New Roman" w:hAnsi="Times New Roman"/>
                <w:szCs w:val="20"/>
                <w:lang w:val="ru-RU"/>
              </w:rPr>
            </w:pPr>
            <w:r w:rsidRPr="005B313A">
              <w:rPr>
                <w:rFonts w:ascii="Times New Roman" w:hAnsi="Times New Roman"/>
                <w:szCs w:val="20"/>
                <w:lang w:val="ru-RU"/>
              </w:rPr>
              <w:t xml:space="preserve">Внести коррективы в НПА (ЗРУ 393, МЮ 1525) с </w:t>
            </w:r>
            <w:proofErr w:type="spellStart"/>
            <w:r w:rsidRPr="005B313A">
              <w:rPr>
                <w:rFonts w:ascii="Times New Roman" w:hAnsi="Times New Roman"/>
                <w:szCs w:val="20"/>
                <w:lang w:val="ru-RU"/>
              </w:rPr>
              <w:t>т.з</w:t>
            </w:r>
            <w:proofErr w:type="spellEnd"/>
            <w:r w:rsidRPr="005B313A">
              <w:rPr>
                <w:rFonts w:ascii="Times New Roman" w:hAnsi="Times New Roman"/>
                <w:szCs w:val="20"/>
                <w:lang w:val="ru-RU"/>
              </w:rPr>
              <w:t xml:space="preserve">. взаимного признания протоколов испытаний, например, </w:t>
            </w:r>
          </w:p>
          <w:p w:rsidR="00DC68F2" w:rsidRPr="005B313A" w:rsidRDefault="00DC68F2" w:rsidP="00DC68F2">
            <w:pPr>
              <w:ind w:left="310"/>
              <w:rPr>
                <w:rFonts w:ascii="Times New Roman" w:hAnsi="Times New Roman"/>
                <w:szCs w:val="20"/>
                <w:lang w:val="ru-RU"/>
              </w:rPr>
            </w:pPr>
            <w:r w:rsidRPr="005B313A">
              <w:rPr>
                <w:rFonts w:ascii="Times New Roman" w:hAnsi="Times New Roman"/>
                <w:szCs w:val="20"/>
                <w:lang w:val="ru-RU"/>
              </w:rPr>
              <w:t xml:space="preserve">Признания санитарными службами </w:t>
            </w:r>
            <w:proofErr w:type="spellStart"/>
            <w:r w:rsidRPr="005B313A">
              <w:rPr>
                <w:rFonts w:ascii="Times New Roman" w:hAnsi="Times New Roman"/>
                <w:szCs w:val="20"/>
                <w:lang w:val="ru-RU"/>
              </w:rPr>
              <w:t>МинЗдрава</w:t>
            </w:r>
            <w:proofErr w:type="spellEnd"/>
            <w:r w:rsidRPr="005B313A">
              <w:rPr>
                <w:rFonts w:ascii="Times New Roman" w:hAnsi="Times New Roman"/>
                <w:szCs w:val="20"/>
                <w:lang w:val="ru-RU"/>
              </w:rPr>
              <w:t xml:space="preserve"> аккредитованных лабораторий </w:t>
            </w:r>
            <w:proofErr w:type="spellStart"/>
            <w:r w:rsidRPr="005B313A">
              <w:rPr>
                <w:rFonts w:ascii="Times New Roman" w:hAnsi="Times New Roman"/>
                <w:szCs w:val="20"/>
                <w:lang w:val="ru-RU"/>
              </w:rPr>
              <w:t>УзСтандарт</w:t>
            </w:r>
            <w:proofErr w:type="spellEnd"/>
          </w:p>
          <w:p w:rsidR="00CB3502" w:rsidRPr="005B313A" w:rsidRDefault="00DC68F2" w:rsidP="00DC68F2">
            <w:pPr>
              <w:ind w:left="310"/>
              <w:rPr>
                <w:rFonts w:ascii="Times New Roman" w:hAnsi="Times New Roman"/>
                <w:szCs w:val="20"/>
                <w:lang w:val="ru-RU"/>
              </w:rPr>
            </w:pPr>
            <w:r w:rsidRPr="005B313A">
              <w:rPr>
                <w:rFonts w:ascii="Times New Roman" w:hAnsi="Times New Roman"/>
                <w:szCs w:val="20"/>
                <w:lang w:val="ru-RU"/>
              </w:rPr>
              <w:t xml:space="preserve">Выдача сертификата соответствия по протоколам лаборатории </w:t>
            </w:r>
            <w:proofErr w:type="spellStart"/>
            <w:r w:rsidRPr="005B313A">
              <w:rPr>
                <w:rFonts w:ascii="Times New Roman" w:hAnsi="Times New Roman"/>
                <w:szCs w:val="20"/>
                <w:lang w:val="ru-RU"/>
              </w:rPr>
              <w:t>МинЗдрава</w:t>
            </w:r>
            <w:proofErr w:type="spellEnd"/>
          </w:p>
        </w:tc>
        <w:tc>
          <w:tcPr>
            <w:tcW w:w="1269" w:type="dxa"/>
          </w:tcPr>
          <w:p w:rsidR="00CB3502" w:rsidRPr="005B313A" w:rsidRDefault="00846724" w:rsidP="002C33FE">
            <w:pPr>
              <w:rPr>
                <w:rFonts w:ascii="Times New Roman" w:hAnsi="Times New Roman"/>
                <w:szCs w:val="20"/>
                <w:lang w:val="ru-RU"/>
              </w:rPr>
            </w:pPr>
            <w:r w:rsidRPr="005B313A">
              <w:rPr>
                <w:rFonts w:ascii="Times New Roman" w:hAnsi="Times New Roman"/>
                <w:szCs w:val="20"/>
                <w:lang w:val="ru-RU"/>
              </w:rPr>
              <w:t>ЗРУ 393, МЮ 1525</w:t>
            </w:r>
          </w:p>
        </w:tc>
        <w:tc>
          <w:tcPr>
            <w:tcW w:w="3933" w:type="dxa"/>
          </w:tcPr>
          <w:p w:rsidR="00CB3502" w:rsidRPr="005B313A" w:rsidRDefault="00CB3502" w:rsidP="002C33FE">
            <w:pPr>
              <w:rPr>
                <w:rFonts w:ascii="Times New Roman" w:hAnsi="Times New Roman"/>
                <w:szCs w:val="20"/>
                <w:lang w:val="ru-RU"/>
              </w:rPr>
            </w:pPr>
          </w:p>
        </w:tc>
        <w:tc>
          <w:tcPr>
            <w:tcW w:w="1276" w:type="dxa"/>
          </w:tcPr>
          <w:p w:rsidR="00CB3502" w:rsidRPr="005B313A" w:rsidRDefault="006F3FBF" w:rsidP="002C33FE">
            <w:pPr>
              <w:rPr>
                <w:rFonts w:ascii="Times New Roman" w:hAnsi="Times New Roman"/>
                <w:szCs w:val="20"/>
                <w:lang w:val="ru-RU"/>
              </w:rPr>
            </w:pPr>
            <w:proofErr w:type="spellStart"/>
            <w:r>
              <w:rPr>
                <w:rFonts w:ascii="Times New Roman" w:hAnsi="Times New Roman"/>
                <w:szCs w:val="20"/>
                <w:lang w:val="ru-RU"/>
              </w:rPr>
              <w:t>УзСтандарт</w:t>
            </w:r>
            <w:proofErr w:type="spellEnd"/>
            <w:r>
              <w:rPr>
                <w:rFonts w:ascii="Times New Roman" w:hAnsi="Times New Roman"/>
                <w:szCs w:val="20"/>
                <w:lang w:val="ru-RU"/>
              </w:rPr>
              <w:t>, МВТ</w:t>
            </w:r>
          </w:p>
        </w:tc>
        <w:tc>
          <w:tcPr>
            <w:tcW w:w="992" w:type="dxa"/>
          </w:tcPr>
          <w:p w:rsidR="00CB3502" w:rsidRPr="005B313A" w:rsidRDefault="00CB3502" w:rsidP="002C33FE">
            <w:pPr>
              <w:rPr>
                <w:rFonts w:ascii="Times New Roman" w:hAnsi="Times New Roman"/>
                <w:szCs w:val="20"/>
                <w:lang w:val="ru-RU"/>
              </w:rPr>
            </w:pPr>
          </w:p>
        </w:tc>
      </w:tr>
      <w:tr w:rsidR="00AF43AC" w:rsidRPr="005B313A" w:rsidTr="008B15FC">
        <w:tc>
          <w:tcPr>
            <w:tcW w:w="716" w:type="dxa"/>
          </w:tcPr>
          <w:p w:rsidR="00AF43AC" w:rsidRPr="005B313A" w:rsidRDefault="00AF43AC" w:rsidP="002C33FE">
            <w:pPr>
              <w:rPr>
                <w:rFonts w:ascii="Times New Roman" w:hAnsi="Times New Roman"/>
                <w:szCs w:val="20"/>
                <w:lang w:val="ru-RU"/>
              </w:rPr>
            </w:pPr>
          </w:p>
        </w:tc>
        <w:tc>
          <w:tcPr>
            <w:tcW w:w="15260" w:type="dxa"/>
            <w:gridSpan w:val="6"/>
          </w:tcPr>
          <w:p w:rsidR="00AF43AC" w:rsidRPr="005B313A" w:rsidRDefault="00AF43AC" w:rsidP="00AF43AC">
            <w:pPr>
              <w:rPr>
                <w:rFonts w:ascii="Times New Roman" w:hAnsi="Times New Roman"/>
                <w:b/>
                <w:szCs w:val="20"/>
                <w:lang w:val="ru-RU"/>
              </w:rPr>
            </w:pPr>
            <w:r w:rsidRPr="005B313A">
              <w:rPr>
                <w:rFonts w:ascii="Times New Roman" w:hAnsi="Times New Roman"/>
                <w:b/>
                <w:szCs w:val="20"/>
                <w:lang w:val="ru-RU"/>
              </w:rPr>
              <w:t xml:space="preserve">2. Выдача сертификатов и прочих разрешений: </w:t>
            </w:r>
          </w:p>
          <w:p w:rsidR="00AF43AC" w:rsidRPr="005B313A" w:rsidRDefault="00AF43AC" w:rsidP="00AF43AC">
            <w:pPr>
              <w:rPr>
                <w:rFonts w:ascii="Times New Roman" w:hAnsi="Times New Roman"/>
                <w:szCs w:val="20"/>
                <w:lang w:val="ru-RU"/>
              </w:rPr>
            </w:pPr>
            <w:r w:rsidRPr="005B313A">
              <w:rPr>
                <w:rFonts w:ascii="Times New Roman" w:hAnsi="Times New Roman"/>
                <w:b/>
                <w:szCs w:val="20"/>
                <w:lang w:val="ru-RU"/>
              </w:rPr>
              <w:t>2.5 Недостаток оборудованных лабораторий</w:t>
            </w:r>
          </w:p>
        </w:tc>
      </w:tr>
      <w:tr w:rsidR="00CB3502" w:rsidRPr="005B313A" w:rsidTr="008B15FC">
        <w:tc>
          <w:tcPr>
            <w:tcW w:w="716" w:type="dxa"/>
          </w:tcPr>
          <w:p w:rsidR="00CB3502" w:rsidRPr="005B313A" w:rsidRDefault="005371E4" w:rsidP="002C33FE">
            <w:pPr>
              <w:rPr>
                <w:rFonts w:ascii="Times New Roman" w:hAnsi="Times New Roman"/>
                <w:szCs w:val="20"/>
                <w:lang w:val="ru-RU"/>
              </w:rPr>
            </w:pPr>
            <w:r w:rsidRPr="005B313A">
              <w:rPr>
                <w:rFonts w:ascii="Times New Roman" w:hAnsi="Times New Roman"/>
                <w:szCs w:val="20"/>
                <w:lang w:val="ru-RU"/>
              </w:rPr>
              <w:t>2.5.1</w:t>
            </w:r>
          </w:p>
        </w:tc>
        <w:tc>
          <w:tcPr>
            <w:tcW w:w="2552" w:type="dxa"/>
          </w:tcPr>
          <w:p w:rsidR="00CB3502" w:rsidRPr="005B313A" w:rsidRDefault="00AF43AC" w:rsidP="005371E4">
            <w:pPr>
              <w:rPr>
                <w:rFonts w:ascii="Times New Roman" w:hAnsi="Times New Roman"/>
                <w:szCs w:val="20"/>
                <w:lang w:val="ru-RU"/>
              </w:rPr>
            </w:pPr>
            <w:r w:rsidRPr="005B313A">
              <w:rPr>
                <w:rFonts w:ascii="Times New Roman" w:hAnsi="Times New Roman"/>
                <w:szCs w:val="20"/>
                <w:lang w:val="ru-RU"/>
              </w:rPr>
              <w:t>Разработать дорожную карту дооснащения и создания лабораторий</w:t>
            </w:r>
          </w:p>
        </w:tc>
        <w:tc>
          <w:tcPr>
            <w:tcW w:w="5238" w:type="dxa"/>
          </w:tcPr>
          <w:p w:rsidR="005371E4" w:rsidRPr="005B313A" w:rsidRDefault="005371E4" w:rsidP="005371E4">
            <w:pPr>
              <w:rPr>
                <w:rFonts w:ascii="Times New Roman" w:hAnsi="Times New Roman"/>
                <w:szCs w:val="20"/>
                <w:lang w:val="ru-RU"/>
              </w:rPr>
            </w:pPr>
            <w:r w:rsidRPr="005B313A">
              <w:rPr>
                <w:rFonts w:ascii="Times New Roman" w:hAnsi="Times New Roman"/>
                <w:szCs w:val="20"/>
                <w:lang w:val="ru-RU"/>
              </w:rPr>
              <w:t>Дорожная карта должна дополнять проекты в текущем ПКМ 298</w:t>
            </w:r>
          </w:p>
          <w:p w:rsidR="005371E4" w:rsidRPr="005B313A" w:rsidRDefault="005371E4" w:rsidP="005371E4">
            <w:pPr>
              <w:rPr>
                <w:rFonts w:ascii="Times New Roman" w:hAnsi="Times New Roman"/>
                <w:szCs w:val="20"/>
                <w:lang w:val="ru-RU"/>
              </w:rPr>
            </w:pPr>
            <w:r w:rsidRPr="005B313A">
              <w:rPr>
                <w:rFonts w:ascii="Times New Roman" w:hAnsi="Times New Roman"/>
                <w:szCs w:val="20"/>
                <w:lang w:val="ru-RU"/>
              </w:rPr>
              <w:t>Провести анализ спроса и требуемых инвестиций</w:t>
            </w:r>
          </w:p>
          <w:p w:rsidR="00CB3502" w:rsidRPr="005B313A" w:rsidRDefault="005371E4" w:rsidP="005371E4">
            <w:pPr>
              <w:rPr>
                <w:rFonts w:ascii="Times New Roman" w:hAnsi="Times New Roman"/>
                <w:szCs w:val="20"/>
                <w:lang w:val="ru-RU"/>
              </w:rPr>
            </w:pPr>
            <w:r w:rsidRPr="005B313A">
              <w:rPr>
                <w:rFonts w:ascii="Times New Roman" w:hAnsi="Times New Roman"/>
                <w:szCs w:val="20"/>
                <w:lang w:val="ru-RU"/>
              </w:rPr>
              <w:t>Рассмотреть возможность стимулирования частных лабораторий для редких областей аккредитации</w:t>
            </w:r>
          </w:p>
          <w:p w:rsidR="005371E4" w:rsidRPr="005B313A" w:rsidRDefault="005371E4" w:rsidP="005371E4">
            <w:pPr>
              <w:rPr>
                <w:rFonts w:ascii="Times New Roman" w:hAnsi="Times New Roman"/>
                <w:szCs w:val="20"/>
                <w:lang w:val="ru-RU"/>
              </w:rPr>
            </w:pPr>
          </w:p>
        </w:tc>
        <w:tc>
          <w:tcPr>
            <w:tcW w:w="1269" w:type="dxa"/>
          </w:tcPr>
          <w:p w:rsidR="00CB3502" w:rsidRPr="005B313A" w:rsidRDefault="005371E4" w:rsidP="002C33FE">
            <w:pPr>
              <w:rPr>
                <w:rFonts w:ascii="Times New Roman" w:hAnsi="Times New Roman"/>
                <w:szCs w:val="20"/>
                <w:lang w:val="ru-RU"/>
              </w:rPr>
            </w:pPr>
            <w:r w:rsidRPr="005B313A">
              <w:rPr>
                <w:rFonts w:ascii="Times New Roman" w:hAnsi="Times New Roman"/>
                <w:szCs w:val="20"/>
                <w:lang w:val="ru-RU"/>
              </w:rPr>
              <w:t>ПКМ 298</w:t>
            </w:r>
          </w:p>
        </w:tc>
        <w:tc>
          <w:tcPr>
            <w:tcW w:w="3933" w:type="dxa"/>
          </w:tcPr>
          <w:p w:rsidR="007B192D" w:rsidRPr="005B313A" w:rsidRDefault="007B192D" w:rsidP="007B192D">
            <w:pPr>
              <w:rPr>
                <w:rFonts w:ascii="Times New Roman" w:hAnsi="Times New Roman"/>
                <w:szCs w:val="20"/>
                <w:lang w:val="ru-RU"/>
              </w:rPr>
            </w:pPr>
            <w:r w:rsidRPr="005B313A">
              <w:rPr>
                <w:rFonts w:ascii="Times New Roman" w:hAnsi="Times New Roman"/>
                <w:szCs w:val="20"/>
                <w:lang w:val="ru-RU"/>
              </w:rPr>
              <w:t>Нехватка лабораторий по некоторым областям аккредитации, например:</w:t>
            </w:r>
          </w:p>
          <w:p w:rsidR="007B192D" w:rsidRPr="005B313A" w:rsidRDefault="007B192D" w:rsidP="007B192D">
            <w:pPr>
              <w:numPr>
                <w:ilvl w:val="1"/>
                <w:numId w:val="22"/>
              </w:numPr>
              <w:tabs>
                <w:tab w:val="clear" w:pos="1440"/>
                <w:tab w:val="num" w:pos="1080"/>
              </w:tabs>
              <w:ind w:left="452" w:hanging="142"/>
              <w:rPr>
                <w:rFonts w:ascii="Times New Roman" w:hAnsi="Times New Roman"/>
                <w:szCs w:val="20"/>
                <w:lang w:val="ru-RU"/>
              </w:rPr>
            </w:pPr>
            <w:r w:rsidRPr="005B313A">
              <w:rPr>
                <w:rFonts w:ascii="Times New Roman" w:hAnsi="Times New Roman"/>
                <w:szCs w:val="20"/>
                <w:lang w:val="ru-RU"/>
              </w:rPr>
              <w:t xml:space="preserve">Высоковольтное (&gt;110 </w:t>
            </w:r>
            <w:proofErr w:type="spellStart"/>
            <w:r w:rsidRPr="005B313A">
              <w:rPr>
                <w:rFonts w:ascii="Times New Roman" w:hAnsi="Times New Roman"/>
                <w:szCs w:val="20"/>
                <w:lang w:val="ru-RU"/>
              </w:rPr>
              <w:t>кв</w:t>
            </w:r>
            <w:proofErr w:type="spellEnd"/>
            <w:r w:rsidRPr="005B313A">
              <w:rPr>
                <w:rFonts w:ascii="Times New Roman" w:hAnsi="Times New Roman"/>
                <w:szCs w:val="20"/>
                <w:lang w:val="ru-RU"/>
              </w:rPr>
              <w:t>) электрооборудование</w:t>
            </w:r>
          </w:p>
          <w:p w:rsidR="007B192D" w:rsidRPr="005B313A" w:rsidRDefault="007B192D" w:rsidP="007B192D">
            <w:pPr>
              <w:numPr>
                <w:ilvl w:val="1"/>
                <w:numId w:val="22"/>
              </w:numPr>
              <w:tabs>
                <w:tab w:val="clear" w:pos="1440"/>
                <w:tab w:val="num" w:pos="1080"/>
              </w:tabs>
              <w:ind w:left="452" w:hanging="142"/>
              <w:rPr>
                <w:rFonts w:ascii="Times New Roman" w:hAnsi="Times New Roman"/>
                <w:szCs w:val="20"/>
                <w:lang w:val="ru-RU"/>
              </w:rPr>
            </w:pPr>
            <w:r w:rsidRPr="005B313A">
              <w:rPr>
                <w:rFonts w:ascii="Times New Roman" w:hAnsi="Times New Roman"/>
                <w:szCs w:val="20"/>
                <w:lang w:val="ru-RU"/>
              </w:rPr>
              <w:t>Оборудование, предназначенное для оперирования под высоким давлением</w:t>
            </w:r>
          </w:p>
          <w:p w:rsidR="007B192D" w:rsidRPr="005B313A" w:rsidRDefault="007B192D" w:rsidP="007B192D">
            <w:pPr>
              <w:numPr>
                <w:ilvl w:val="1"/>
                <w:numId w:val="22"/>
              </w:numPr>
              <w:tabs>
                <w:tab w:val="clear" w:pos="1440"/>
                <w:tab w:val="num" w:pos="1080"/>
              </w:tabs>
              <w:ind w:left="452" w:hanging="142"/>
              <w:rPr>
                <w:rFonts w:ascii="Times New Roman" w:hAnsi="Times New Roman"/>
                <w:szCs w:val="20"/>
                <w:lang w:val="ru-RU"/>
              </w:rPr>
            </w:pPr>
            <w:r w:rsidRPr="005B313A">
              <w:rPr>
                <w:rFonts w:ascii="Times New Roman" w:hAnsi="Times New Roman"/>
                <w:szCs w:val="20"/>
                <w:lang w:val="ru-RU"/>
              </w:rPr>
              <w:t xml:space="preserve">Требующее тестирования на </w:t>
            </w:r>
            <w:proofErr w:type="spellStart"/>
            <w:r w:rsidRPr="005B313A">
              <w:rPr>
                <w:rFonts w:ascii="Times New Roman" w:hAnsi="Times New Roman"/>
                <w:szCs w:val="20"/>
                <w:lang w:val="ru-RU"/>
              </w:rPr>
              <w:t>взрывоустойчивость</w:t>
            </w:r>
            <w:proofErr w:type="spellEnd"/>
          </w:p>
          <w:p w:rsidR="007B192D" w:rsidRPr="005B313A" w:rsidRDefault="007B192D" w:rsidP="007B192D">
            <w:pPr>
              <w:numPr>
                <w:ilvl w:val="1"/>
                <w:numId w:val="22"/>
              </w:numPr>
              <w:tabs>
                <w:tab w:val="clear" w:pos="1440"/>
                <w:tab w:val="num" w:pos="1080"/>
              </w:tabs>
              <w:ind w:left="452" w:hanging="142"/>
              <w:rPr>
                <w:rFonts w:ascii="Times New Roman" w:hAnsi="Times New Roman"/>
                <w:szCs w:val="20"/>
                <w:lang w:val="ru-RU"/>
              </w:rPr>
            </w:pPr>
            <w:proofErr w:type="spellStart"/>
            <w:r w:rsidRPr="005B313A">
              <w:rPr>
                <w:rFonts w:ascii="Times New Roman" w:hAnsi="Times New Roman"/>
                <w:szCs w:val="20"/>
                <w:lang w:val="ru-RU"/>
              </w:rPr>
              <w:t>Энергоэффективность</w:t>
            </w:r>
            <w:proofErr w:type="spellEnd"/>
          </w:p>
          <w:p w:rsidR="007B192D" w:rsidRPr="005B313A" w:rsidRDefault="007B192D" w:rsidP="007B192D">
            <w:pPr>
              <w:numPr>
                <w:ilvl w:val="1"/>
                <w:numId w:val="22"/>
              </w:numPr>
              <w:tabs>
                <w:tab w:val="clear" w:pos="1440"/>
                <w:tab w:val="num" w:pos="1080"/>
              </w:tabs>
              <w:ind w:left="452" w:hanging="142"/>
              <w:rPr>
                <w:rFonts w:ascii="Times New Roman" w:hAnsi="Times New Roman"/>
                <w:szCs w:val="20"/>
                <w:lang w:val="ru-RU"/>
              </w:rPr>
            </w:pPr>
            <w:r w:rsidRPr="005B313A">
              <w:rPr>
                <w:rFonts w:ascii="Times New Roman" w:hAnsi="Times New Roman"/>
                <w:szCs w:val="20"/>
                <w:lang w:val="ru-RU"/>
              </w:rPr>
              <w:t>Электромагнитная совместимость тех. средств</w:t>
            </w:r>
          </w:p>
          <w:p w:rsidR="007B192D" w:rsidRPr="005B313A" w:rsidRDefault="007B192D" w:rsidP="007B192D">
            <w:pPr>
              <w:rPr>
                <w:rFonts w:ascii="Times New Roman" w:hAnsi="Times New Roman"/>
                <w:szCs w:val="20"/>
                <w:lang w:val="ru-RU"/>
              </w:rPr>
            </w:pPr>
            <w:r w:rsidRPr="005B313A">
              <w:rPr>
                <w:rFonts w:ascii="Times New Roman" w:hAnsi="Times New Roman"/>
                <w:szCs w:val="20"/>
                <w:lang w:val="ru-RU"/>
              </w:rPr>
              <w:t xml:space="preserve">Также в Узбекистане невозможно </w:t>
            </w:r>
            <w:proofErr w:type="spellStart"/>
            <w:proofErr w:type="gramStart"/>
            <w:r w:rsidRPr="005B313A">
              <w:rPr>
                <w:rFonts w:ascii="Times New Roman" w:hAnsi="Times New Roman"/>
                <w:szCs w:val="20"/>
                <w:lang w:val="ru-RU"/>
              </w:rPr>
              <w:t>сертифи-цировать</w:t>
            </w:r>
            <w:proofErr w:type="spellEnd"/>
            <w:proofErr w:type="gramEnd"/>
            <w:r w:rsidRPr="005B313A">
              <w:rPr>
                <w:rFonts w:ascii="Times New Roman" w:hAnsi="Times New Roman"/>
                <w:szCs w:val="20"/>
                <w:lang w:val="ru-RU"/>
              </w:rPr>
              <w:t xml:space="preserve"> органическую продукцию (ОЭСР)</w:t>
            </w:r>
          </w:p>
          <w:p w:rsidR="007B192D" w:rsidRPr="005B313A" w:rsidRDefault="007B192D" w:rsidP="007B192D">
            <w:pPr>
              <w:rPr>
                <w:rFonts w:ascii="Times New Roman" w:hAnsi="Times New Roman"/>
                <w:szCs w:val="20"/>
                <w:lang w:val="ru-RU"/>
              </w:rPr>
            </w:pPr>
            <w:r w:rsidRPr="005B313A">
              <w:rPr>
                <w:rFonts w:ascii="Times New Roman" w:hAnsi="Times New Roman"/>
                <w:szCs w:val="20"/>
                <w:lang w:val="ru-RU"/>
              </w:rPr>
              <w:t>Неоднородное покрытие регионов – часто некоторые лаборатории есть только в единственном месте (обычно Ташкент)</w:t>
            </w:r>
          </w:p>
          <w:p w:rsidR="007B192D" w:rsidRPr="005B313A" w:rsidRDefault="007B192D" w:rsidP="007B192D">
            <w:pPr>
              <w:rPr>
                <w:rFonts w:ascii="Times New Roman" w:hAnsi="Times New Roman"/>
                <w:szCs w:val="20"/>
                <w:lang w:val="ru-RU"/>
              </w:rPr>
            </w:pPr>
            <w:r w:rsidRPr="005B313A">
              <w:rPr>
                <w:rFonts w:ascii="Times New Roman" w:hAnsi="Times New Roman"/>
                <w:szCs w:val="20"/>
                <w:lang w:val="ru-RU"/>
              </w:rPr>
              <w:lastRenderedPageBreak/>
              <w:t>ПКМ 292 исключает требование сертификатов на продукцию, которую нельзя проверить в Узбекистане, но оно не работает на практике</w:t>
            </w:r>
          </w:p>
          <w:p w:rsidR="00CB3502" w:rsidRPr="005B313A" w:rsidRDefault="007B192D" w:rsidP="007B192D">
            <w:pPr>
              <w:rPr>
                <w:rFonts w:ascii="Times New Roman" w:hAnsi="Times New Roman"/>
                <w:szCs w:val="20"/>
                <w:lang w:val="ru-RU"/>
              </w:rPr>
            </w:pPr>
            <w:r w:rsidRPr="005B313A">
              <w:rPr>
                <w:rFonts w:ascii="Times New Roman" w:hAnsi="Times New Roman"/>
                <w:szCs w:val="20"/>
                <w:lang w:val="ru-RU"/>
              </w:rPr>
              <w:t>Обычно органы сертификации вынуждены использовать другие параметры – проверяется на "то, что могут", а не "то, что нужно"</w:t>
            </w:r>
          </w:p>
        </w:tc>
        <w:tc>
          <w:tcPr>
            <w:tcW w:w="1276" w:type="dxa"/>
          </w:tcPr>
          <w:p w:rsidR="00CB3502" w:rsidRPr="005B313A" w:rsidRDefault="006F3FBF" w:rsidP="002C33FE">
            <w:pPr>
              <w:rPr>
                <w:rFonts w:ascii="Times New Roman" w:hAnsi="Times New Roman"/>
                <w:szCs w:val="20"/>
                <w:lang w:val="ru-RU"/>
              </w:rPr>
            </w:pPr>
            <w:proofErr w:type="spellStart"/>
            <w:r>
              <w:rPr>
                <w:rFonts w:ascii="Times New Roman" w:hAnsi="Times New Roman"/>
                <w:szCs w:val="20"/>
                <w:lang w:val="ru-RU"/>
              </w:rPr>
              <w:lastRenderedPageBreak/>
              <w:t>УзСтандарт</w:t>
            </w:r>
            <w:proofErr w:type="spellEnd"/>
          </w:p>
        </w:tc>
        <w:tc>
          <w:tcPr>
            <w:tcW w:w="992" w:type="dxa"/>
          </w:tcPr>
          <w:p w:rsidR="00CB3502" w:rsidRPr="005B313A" w:rsidRDefault="00CB3502" w:rsidP="002C33FE">
            <w:pPr>
              <w:rPr>
                <w:rFonts w:ascii="Times New Roman" w:hAnsi="Times New Roman"/>
                <w:szCs w:val="20"/>
                <w:lang w:val="ru-RU"/>
              </w:rPr>
            </w:pPr>
          </w:p>
        </w:tc>
      </w:tr>
      <w:tr w:rsidR="005371E4" w:rsidRPr="005B313A" w:rsidTr="008B15FC">
        <w:tc>
          <w:tcPr>
            <w:tcW w:w="716" w:type="dxa"/>
          </w:tcPr>
          <w:p w:rsidR="005371E4" w:rsidRPr="005B313A" w:rsidRDefault="005371E4" w:rsidP="002C33FE">
            <w:pPr>
              <w:rPr>
                <w:rFonts w:ascii="Times New Roman" w:hAnsi="Times New Roman"/>
                <w:szCs w:val="20"/>
                <w:lang w:val="ru-RU"/>
              </w:rPr>
            </w:pPr>
          </w:p>
        </w:tc>
        <w:tc>
          <w:tcPr>
            <w:tcW w:w="15260" w:type="dxa"/>
            <w:gridSpan w:val="6"/>
          </w:tcPr>
          <w:p w:rsidR="005371E4" w:rsidRPr="005B313A" w:rsidRDefault="005371E4" w:rsidP="005371E4">
            <w:pPr>
              <w:rPr>
                <w:rFonts w:ascii="Times New Roman" w:hAnsi="Times New Roman"/>
                <w:b/>
                <w:szCs w:val="20"/>
                <w:lang w:val="ru-RU"/>
              </w:rPr>
            </w:pPr>
            <w:r w:rsidRPr="005B313A">
              <w:rPr>
                <w:rFonts w:ascii="Times New Roman" w:hAnsi="Times New Roman"/>
                <w:b/>
                <w:szCs w:val="20"/>
                <w:lang w:val="ru-RU"/>
              </w:rPr>
              <w:t xml:space="preserve">2. Выдача сертификатов и прочих разрешений: </w:t>
            </w:r>
          </w:p>
          <w:p w:rsidR="005371E4" w:rsidRPr="005B313A" w:rsidRDefault="005371E4" w:rsidP="005371E4">
            <w:pPr>
              <w:rPr>
                <w:rFonts w:ascii="Times New Roman" w:hAnsi="Times New Roman"/>
                <w:szCs w:val="20"/>
                <w:lang w:val="ru-RU"/>
              </w:rPr>
            </w:pPr>
            <w:r w:rsidRPr="005B313A">
              <w:rPr>
                <w:rFonts w:ascii="Times New Roman" w:hAnsi="Times New Roman"/>
                <w:b/>
                <w:szCs w:val="20"/>
                <w:lang w:val="ru-RU"/>
              </w:rPr>
              <w:t>2.6 Неэффективность системы аккредитации</w:t>
            </w:r>
          </w:p>
        </w:tc>
      </w:tr>
      <w:tr w:rsidR="00CB3502" w:rsidRPr="005B313A" w:rsidTr="008B15FC">
        <w:tc>
          <w:tcPr>
            <w:tcW w:w="716" w:type="dxa"/>
          </w:tcPr>
          <w:p w:rsidR="00CB3502" w:rsidRPr="005B313A" w:rsidRDefault="005371E4" w:rsidP="002C33FE">
            <w:pPr>
              <w:rPr>
                <w:rFonts w:ascii="Times New Roman" w:hAnsi="Times New Roman"/>
                <w:szCs w:val="20"/>
                <w:lang w:val="ru-RU"/>
              </w:rPr>
            </w:pPr>
            <w:r w:rsidRPr="005B313A">
              <w:rPr>
                <w:rFonts w:ascii="Times New Roman" w:hAnsi="Times New Roman"/>
                <w:szCs w:val="20"/>
                <w:lang w:val="ru-RU"/>
              </w:rPr>
              <w:t>2.6.1</w:t>
            </w:r>
          </w:p>
        </w:tc>
        <w:tc>
          <w:tcPr>
            <w:tcW w:w="2552" w:type="dxa"/>
          </w:tcPr>
          <w:p w:rsidR="00CB3502" w:rsidRPr="005B313A" w:rsidRDefault="005371E4" w:rsidP="002C33FE">
            <w:pPr>
              <w:rPr>
                <w:rFonts w:ascii="Times New Roman" w:hAnsi="Times New Roman"/>
                <w:szCs w:val="20"/>
                <w:lang w:val="ru-RU"/>
              </w:rPr>
            </w:pPr>
            <w:r w:rsidRPr="005B313A">
              <w:rPr>
                <w:rFonts w:ascii="Times New Roman" w:hAnsi="Times New Roman"/>
                <w:szCs w:val="20"/>
                <w:lang w:val="ru-RU"/>
              </w:rPr>
              <w:t xml:space="preserve">Усилить признание национальной </w:t>
            </w:r>
            <w:proofErr w:type="spellStart"/>
            <w:r w:rsidRPr="005B313A">
              <w:rPr>
                <w:rFonts w:ascii="Times New Roman" w:hAnsi="Times New Roman"/>
                <w:szCs w:val="20"/>
                <w:lang w:val="ru-RU"/>
              </w:rPr>
              <w:t>аккредитационной</w:t>
            </w:r>
            <w:proofErr w:type="spellEnd"/>
            <w:r w:rsidRPr="005B313A">
              <w:rPr>
                <w:rFonts w:ascii="Times New Roman" w:hAnsi="Times New Roman"/>
                <w:szCs w:val="20"/>
                <w:lang w:val="ru-RU"/>
              </w:rPr>
              <w:t xml:space="preserve"> системы</w:t>
            </w:r>
          </w:p>
        </w:tc>
        <w:tc>
          <w:tcPr>
            <w:tcW w:w="5238" w:type="dxa"/>
          </w:tcPr>
          <w:p w:rsidR="005371E4" w:rsidRPr="005B313A" w:rsidRDefault="005371E4" w:rsidP="005371E4">
            <w:pPr>
              <w:rPr>
                <w:rFonts w:ascii="Times New Roman" w:hAnsi="Times New Roman"/>
                <w:szCs w:val="20"/>
                <w:lang w:val="ru-RU"/>
              </w:rPr>
            </w:pPr>
            <w:r w:rsidRPr="005B313A">
              <w:rPr>
                <w:rFonts w:ascii="Times New Roman" w:hAnsi="Times New Roman"/>
                <w:szCs w:val="20"/>
                <w:lang w:val="ru-RU"/>
              </w:rPr>
              <w:t xml:space="preserve">Привести НПА о Национальном </w:t>
            </w:r>
            <w:proofErr w:type="spellStart"/>
            <w:r w:rsidRPr="005B313A">
              <w:rPr>
                <w:rFonts w:ascii="Times New Roman" w:hAnsi="Times New Roman"/>
                <w:szCs w:val="20"/>
                <w:lang w:val="ru-RU"/>
              </w:rPr>
              <w:t>аккредитационном</w:t>
            </w:r>
            <w:proofErr w:type="spellEnd"/>
            <w:r w:rsidRPr="005B313A">
              <w:rPr>
                <w:rFonts w:ascii="Times New Roman" w:hAnsi="Times New Roman"/>
                <w:szCs w:val="20"/>
                <w:lang w:val="ru-RU"/>
              </w:rPr>
              <w:t xml:space="preserve"> органе в соответствие с международными стандартами (ISO 17011)</w:t>
            </w:r>
          </w:p>
          <w:p w:rsidR="005371E4" w:rsidRPr="005B313A" w:rsidRDefault="005371E4" w:rsidP="005371E4">
            <w:pPr>
              <w:rPr>
                <w:rFonts w:ascii="Times New Roman" w:hAnsi="Times New Roman"/>
                <w:szCs w:val="20"/>
                <w:lang w:val="ru-RU"/>
              </w:rPr>
            </w:pPr>
            <w:r w:rsidRPr="005B313A">
              <w:rPr>
                <w:rFonts w:ascii="Times New Roman" w:hAnsi="Times New Roman"/>
                <w:szCs w:val="20"/>
                <w:lang w:val="ru-RU"/>
              </w:rPr>
              <w:t xml:space="preserve">Сделать вертикаль аккредитации полностью организационно независимой (или, как минимум, назначение руководителя не должно зависеть от </w:t>
            </w:r>
            <w:proofErr w:type="spellStart"/>
            <w:r w:rsidRPr="005B313A">
              <w:rPr>
                <w:rFonts w:ascii="Times New Roman" w:hAnsi="Times New Roman"/>
                <w:szCs w:val="20"/>
                <w:lang w:val="ru-RU"/>
              </w:rPr>
              <w:t>УзСтандарт</w:t>
            </w:r>
            <w:proofErr w:type="spellEnd"/>
            <w:r w:rsidRPr="005B313A">
              <w:rPr>
                <w:rFonts w:ascii="Times New Roman" w:hAnsi="Times New Roman"/>
                <w:szCs w:val="20"/>
                <w:lang w:val="ru-RU"/>
              </w:rPr>
              <w:t>) – в соответствии с лучшими примерами (Россия, ЕС)</w:t>
            </w:r>
          </w:p>
          <w:p w:rsidR="005371E4" w:rsidRPr="005B313A" w:rsidRDefault="005371E4" w:rsidP="005371E4">
            <w:pPr>
              <w:rPr>
                <w:rFonts w:ascii="Times New Roman" w:hAnsi="Times New Roman"/>
                <w:szCs w:val="20"/>
                <w:lang w:val="ru-RU"/>
              </w:rPr>
            </w:pPr>
            <w:r w:rsidRPr="005B313A">
              <w:rPr>
                <w:rFonts w:ascii="Times New Roman" w:hAnsi="Times New Roman"/>
                <w:szCs w:val="20"/>
                <w:lang w:val="ru-RU"/>
              </w:rPr>
              <w:t xml:space="preserve">Увеличить степень участия в международных организациях (APLAC, PAC, IAF) – в </w:t>
            </w:r>
            <w:proofErr w:type="spellStart"/>
            <w:r w:rsidRPr="005B313A">
              <w:rPr>
                <w:rFonts w:ascii="Times New Roman" w:hAnsi="Times New Roman"/>
                <w:szCs w:val="20"/>
                <w:lang w:val="ru-RU"/>
              </w:rPr>
              <w:t>т.ч</w:t>
            </w:r>
            <w:proofErr w:type="spellEnd"/>
            <w:r w:rsidRPr="005B313A">
              <w:rPr>
                <w:rFonts w:ascii="Times New Roman" w:hAnsi="Times New Roman"/>
                <w:szCs w:val="20"/>
                <w:lang w:val="ru-RU"/>
              </w:rPr>
              <w:t>. как шаг к признанию сертификатов</w:t>
            </w:r>
          </w:p>
          <w:p w:rsidR="00CB3502" w:rsidRPr="005B313A" w:rsidRDefault="00CB3502" w:rsidP="005371E4">
            <w:pPr>
              <w:rPr>
                <w:rFonts w:ascii="Times New Roman" w:hAnsi="Times New Roman"/>
                <w:szCs w:val="20"/>
                <w:lang w:val="ru-RU"/>
              </w:rPr>
            </w:pPr>
          </w:p>
          <w:p w:rsidR="005371E4" w:rsidRPr="005B313A" w:rsidRDefault="005371E4" w:rsidP="005371E4">
            <w:pPr>
              <w:ind w:left="310"/>
              <w:rPr>
                <w:rFonts w:ascii="Times New Roman" w:hAnsi="Times New Roman"/>
                <w:szCs w:val="20"/>
                <w:lang w:val="ru-RU"/>
              </w:rPr>
            </w:pPr>
          </w:p>
        </w:tc>
        <w:tc>
          <w:tcPr>
            <w:tcW w:w="1269" w:type="dxa"/>
          </w:tcPr>
          <w:p w:rsidR="00CB3502" w:rsidRPr="005B313A" w:rsidRDefault="00DA5DC1" w:rsidP="002C33FE">
            <w:pPr>
              <w:rPr>
                <w:rFonts w:ascii="Times New Roman" w:hAnsi="Times New Roman"/>
                <w:szCs w:val="20"/>
                <w:lang w:val="ru-RU"/>
              </w:rPr>
            </w:pPr>
            <w:r w:rsidRPr="005B313A">
              <w:rPr>
                <w:rFonts w:ascii="Times New Roman" w:hAnsi="Times New Roman"/>
                <w:szCs w:val="20"/>
                <w:lang w:val="ru-RU"/>
              </w:rPr>
              <w:t xml:space="preserve">ПКМ 292 от 14 октября 2015 года,  </w:t>
            </w:r>
          </w:p>
        </w:tc>
        <w:tc>
          <w:tcPr>
            <w:tcW w:w="3933" w:type="dxa"/>
          </w:tcPr>
          <w:p w:rsidR="00872535" w:rsidRPr="005B313A" w:rsidRDefault="00872535" w:rsidP="00872535">
            <w:pPr>
              <w:rPr>
                <w:rFonts w:ascii="Times New Roman" w:hAnsi="Times New Roman"/>
                <w:szCs w:val="20"/>
                <w:lang w:val="ru-RU"/>
              </w:rPr>
            </w:pPr>
            <w:r w:rsidRPr="005B313A">
              <w:rPr>
                <w:rFonts w:ascii="Times New Roman" w:hAnsi="Times New Roman"/>
                <w:szCs w:val="20"/>
                <w:lang w:val="ru-RU"/>
              </w:rPr>
              <w:t>Сейчас встречаются случаи ограничения для частной конкуренции:</w:t>
            </w:r>
          </w:p>
          <w:p w:rsidR="00872535" w:rsidRPr="005B313A" w:rsidRDefault="00872535" w:rsidP="00872535">
            <w:pPr>
              <w:ind w:left="310"/>
              <w:rPr>
                <w:rFonts w:ascii="Times New Roman" w:hAnsi="Times New Roman"/>
                <w:szCs w:val="20"/>
                <w:lang w:val="ru-RU"/>
              </w:rPr>
            </w:pPr>
            <w:r w:rsidRPr="005B313A">
              <w:rPr>
                <w:rFonts w:ascii="Times New Roman" w:hAnsi="Times New Roman"/>
                <w:szCs w:val="20"/>
                <w:lang w:val="ru-RU"/>
              </w:rPr>
              <w:t xml:space="preserve">Область аккредитации для частных компаний может искусственно ограничиваться в случае, если есть государственный орган сертификации с похожими возможностями </w:t>
            </w:r>
          </w:p>
          <w:p w:rsidR="00872535" w:rsidRPr="005B313A" w:rsidRDefault="00872535" w:rsidP="00872535">
            <w:pPr>
              <w:ind w:left="310"/>
              <w:rPr>
                <w:rFonts w:ascii="Times New Roman" w:hAnsi="Times New Roman"/>
                <w:szCs w:val="20"/>
                <w:lang w:val="ru-RU"/>
              </w:rPr>
            </w:pPr>
            <w:r w:rsidRPr="005B313A">
              <w:rPr>
                <w:rFonts w:ascii="Times New Roman" w:hAnsi="Times New Roman"/>
                <w:szCs w:val="20"/>
                <w:lang w:val="ru-RU"/>
              </w:rPr>
              <w:t>Причем, обычно в зоне наиболее популярных и легко проверяемых товаров, типа бытовой электроники</w:t>
            </w:r>
          </w:p>
          <w:p w:rsidR="00CB3502" w:rsidRPr="005B313A" w:rsidRDefault="00872535" w:rsidP="00872535">
            <w:pPr>
              <w:rPr>
                <w:rFonts w:ascii="Times New Roman" w:hAnsi="Times New Roman"/>
                <w:szCs w:val="20"/>
                <w:lang w:val="ru-RU"/>
              </w:rPr>
            </w:pPr>
            <w:r w:rsidRPr="005B313A">
              <w:rPr>
                <w:rFonts w:ascii="Times New Roman" w:hAnsi="Times New Roman"/>
                <w:szCs w:val="20"/>
                <w:lang w:val="ru-RU"/>
              </w:rPr>
              <w:t>Клиент имеет право выбора лаборатории, но государственный Центр испытаний и сертификации "советует" пользоваться государственными услугами</w:t>
            </w:r>
          </w:p>
        </w:tc>
        <w:tc>
          <w:tcPr>
            <w:tcW w:w="1276" w:type="dxa"/>
          </w:tcPr>
          <w:p w:rsidR="00CB3502" w:rsidRPr="005B313A" w:rsidRDefault="006F3FBF" w:rsidP="002C33FE">
            <w:pPr>
              <w:rPr>
                <w:rFonts w:ascii="Times New Roman" w:hAnsi="Times New Roman"/>
                <w:szCs w:val="20"/>
                <w:lang w:val="ru-RU"/>
              </w:rPr>
            </w:pPr>
            <w:proofErr w:type="spellStart"/>
            <w:r>
              <w:rPr>
                <w:rFonts w:ascii="Times New Roman" w:hAnsi="Times New Roman"/>
                <w:szCs w:val="20"/>
                <w:lang w:val="ru-RU"/>
              </w:rPr>
              <w:t>УзСтандарт</w:t>
            </w:r>
            <w:proofErr w:type="spellEnd"/>
          </w:p>
        </w:tc>
        <w:tc>
          <w:tcPr>
            <w:tcW w:w="992" w:type="dxa"/>
          </w:tcPr>
          <w:p w:rsidR="00CB3502" w:rsidRPr="005B313A" w:rsidRDefault="00CB3502" w:rsidP="002C33FE">
            <w:pPr>
              <w:rPr>
                <w:rFonts w:ascii="Times New Roman" w:hAnsi="Times New Roman"/>
                <w:szCs w:val="20"/>
                <w:lang w:val="ru-RU"/>
              </w:rPr>
            </w:pPr>
          </w:p>
        </w:tc>
      </w:tr>
      <w:tr w:rsidR="00CB3502" w:rsidRPr="005B313A" w:rsidTr="008B15FC">
        <w:tc>
          <w:tcPr>
            <w:tcW w:w="716" w:type="dxa"/>
          </w:tcPr>
          <w:p w:rsidR="00CB3502" w:rsidRPr="005B313A" w:rsidRDefault="005371E4" w:rsidP="002C33FE">
            <w:pPr>
              <w:rPr>
                <w:rFonts w:ascii="Times New Roman" w:hAnsi="Times New Roman"/>
                <w:szCs w:val="20"/>
                <w:lang w:val="ru-RU"/>
              </w:rPr>
            </w:pPr>
            <w:r w:rsidRPr="005B313A">
              <w:rPr>
                <w:rFonts w:ascii="Times New Roman" w:hAnsi="Times New Roman"/>
                <w:szCs w:val="20"/>
                <w:lang w:val="ru-RU"/>
              </w:rPr>
              <w:t>2.6.2</w:t>
            </w:r>
          </w:p>
        </w:tc>
        <w:tc>
          <w:tcPr>
            <w:tcW w:w="2552" w:type="dxa"/>
          </w:tcPr>
          <w:p w:rsidR="00CB3502" w:rsidRPr="005B313A" w:rsidRDefault="005371E4" w:rsidP="002C33FE">
            <w:pPr>
              <w:rPr>
                <w:rFonts w:ascii="Times New Roman" w:hAnsi="Times New Roman"/>
                <w:szCs w:val="20"/>
                <w:lang w:val="ru-RU"/>
              </w:rPr>
            </w:pPr>
            <w:r w:rsidRPr="005B313A">
              <w:rPr>
                <w:rFonts w:ascii="Times New Roman" w:hAnsi="Times New Roman"/>
                <w:szCs w:val="20"/>
                <w:lang w:val="ru-RU"/>
              </w:rPr>
              <w:t>Ужесточить последствия за нарушение стандартов, вплоть до лишения лицензий</w:t>
            </w:r>
          </w:p>
        </w:tc>
        <w:tc>
          <w:tcPr>
            <w:tcW w:w="5238" w:type="dxa"/>
          </w:tcPr>
          <w:p w:rsidR="005371E4" w:rsidRPr="005B313A" w:rsidRDefault="005371E4" w:rsidP="005371E4">
            <w:pPr>
              <w:rPr>
                <w:rFonts w:ascii="Times New Roman" w:hAnsi="Times New Roman"/>
                <w:szCs w:val="20"/>
                <w:lang w:val="ru-RU"/>
              </w:rPr>
            </w:pPr>
          </w:p>
          <w:p w:rsidR="00CB3502" w:rsidRPr="005B313A" w:rsidRDefault="00CB3502" w:rsidP="002C33FE">
            <w:pPr>
              <w:rPr>
                <w:rFonts w:ascii="Times New Roman" w:hAnsi="Times New Roman"/>
                <w:szCs w:val="20"/>
                <w:lang w:val="ru-RU"/>
              </w:rPr>
            </w:pPr>
          </w:p>
        </w:tc>
        <w:tc>
          <w:tcPr>
            <w:tcW w:w="1269" w:type="dxa"/>
          </w:tcPr>
          <w:p w:rsidR="00CB3502" w:rsidRPr="005B313A" w:rsidRDefault="00CB3502" w:rsidP="002C33FE">
            <w:pPr>
              <w:rPr>
                <w:rFonts w:ascii="Times New Roman" w:hAnsi="Times New Roman"/>
                <w:szCs w:val="20"/>
                <w:lang w:val="ru-RU"/>
              </w:rPr>
            </w:pPr>
          </w:p>
        </w:tc>
        <w:tc>
          <w:tcPr>
            <w:tcW w:w="3933" w:type="dxa"/>
          </w:tcPr>
          <w:p w:rsidR="00CB3502" w:rsidRPr="005B313A" w:rsidRDefault="00947BB1" w:rsidP="002C33FE">
            <w:pPr>
              <w:rPr>
                <w:rFonts w:ascii="Times New Roman" w:hAnsi="Times New Roman"/>
                <w:szCs w:val="20"/>
                <w:lang w:val="ru-RU"/>
              </w:rPr>
            </w:pPr>
            <w:r w:rsidRPr="005B313A">
              <w:rPr>
                <w:rFonts w:ascii="Times New Roman" w:hAnsi="Times New Roman"/>
                <w:szCs w:val="20"/>
                <w:lang w:val="ru-RU"/>
              </w:rPr>
              <w:t>Имеются случаи, когда один и тот же товар может пройти либо не пройти испытания в зависимости от органа сертификации</w:t>
            </w:r>
          </w:p>
        </w:tc>
        <w:tc>
          <w:tcPr>
            <w:tcW w:w="1276" w:type="dxa"/>
          </w:tcPr>
          <w:p w:rsidR="00CB3502" w:rsidRPr="005B313A" w:rsidRDefault="006F3FBF" w:rsidP="002C33FE">
            <w:pPr>
              <w:rPr>
                <w:rFonts w:ascii="Times New Roman" w:hAnsi="Times New Roman"/>
                <w:szCs w:val="20"/>
                <w:lang w:val="ru-RU"/>
              </w:rPr>
            </w:pPr>
            <w:proofErr w:type="spellStart"/>
            <w:r>
              <w:rPr>
                <w:rFonts w:ascii="Times New Roman" w:hAnsi="Times New Roman"/>
                <w:szCs w:val="20"/>
                <w:lang w:val="ru-RU"/>
              </w:rPr>
              <w:t>УзСтандарт</w:t>
            </w:r>
            <w:proofErr w:type="spellEnd"/>
          </w:p>
        </w:tc>
        <w:tc>
          <w:tcPr>
            <w:tcW w:w="992" w:type="dxa"/>
          </w:tcPr>
          <w:p w:rsidR="00CB3502" w:rsidRPr="005B313A" w:rsidRDefault="00CB3502" w:rsidP="002C33FE">
            <w:pPr>
              <w:rPr>
                <w:rFonts w:ascii="Times New Roman" w:hAnsi="Times New Roman"/>
                <w:szCs w:val="20"/>
                <w:lang w:val="ru-RU"/>
              </w:rPr>
            </w:pPr>
          </w:p>
        </w:tc>
      </w:tr>
      <w:tr w:rsidR="00B82740" w:rsidRPr="005B313A" w:rsidTr="008B15FC">
        <w:tc>
          <w:tcPr>
            <w:tcW w:w="716" w:type="dxa"/>
          </w:tcPr>
          <w:p w:rsidR="00B82740" w:rsidRPr="005B313A" w:rsidRDefault="00B82740" w:rsidP="002C33FE">
            <w:pPr>
              <w:rPr>
                <w:rFonts w:ascii="Times New Roman" w:hAnsi="Times New Roman"/>
                <w:szCs w:val="20"/>
                <w:lang w:val="ru-RU"/>
              </w:rPr>
            </w:pPr>
          </w:p>
        </w:tc>
        <w:tc>
          <w:tcPr>
            <w:tcW w:w="15260" w:type="dxa"/>
            <w:gridSpan w:val="6"/>
          </w:tcPr>
          <w:p w:rsidR="00B82740" w:rsidRPr="005B313A" w:rsidRDefault="00B82740" w:rsidP="00B82740">
            <w:pPr>
              <w:rPr>
                <w:rFonts w:ascii="Times New Roman" w:hAnsi="Times New Roman"/>
                <w:b/>
                <w:szCs w:val="20"/>
                <w:lang w:val="ru-RU"/>
              </w:rPr>
            </w:pPr>
            <w:r w:rsidRPr="005B313A">
              <w:rPr>
                <w:rFonts w:ascii="Times New Roman" w:hAnsi="Times New Roman"/>
                <w:b/>
                <w:szCs w:val="20"/>
                <w:lang w:val="ru-RU"/>
              </w:rPr>
              <w:t xml:space="preserve">2. Выдача сертификатов и прочих разрешений: </w:t>
            </w:r>
          </w:p>
          <w:p w:rsidR="00B82740" w:rsidRPr="005B313A" w:rsidRDefault="00B82740" w:rsidP="00B82740">
            <w:pPr>
              <w:rPr>
                <w:rFonts w:ascii="Times New Roman" w:hAnsi="Times New Roman"/>
                <w:szCs w:val="20"/>
                <w:lang w:val="ru-RU"/>
              </w:rPr>
            </w:pPr>
            <w:r w:rsidRPr="005B313A">
              <w:rPr>
                <w:rFonts w:ascii="Times New Roman" w:hAnsi="Times New Roman"/>
                <w:b/>
                <w:szCs w:val="20"/>
                <w:lang w:val="ru-RU"/>
              </w:rPr>
              <w:t xml:space="preserve">2.7 Ограничения системы признания международных сертификатов в </w:t>
            </w:r>
            <w:proofErr w:type="spellStart"/>
            <w:r w:rsidRPr="005B313A">
              <w:rPr>
                <w:rFonts w:ascii="Times New Roman" w:hAnsi="Times New Roman"/>
                <w:b/>
                <w:szCs w:val="20"/>
                <w:lang w:val="ru-RU"/>
              </w:rPr>
              <w:t>РУз</w:t>
            </w:r>
            <w:proofErr w:type="spellEnd"/>
          </w:p>
        </w:tc>
      </w:tr>
      <w:tr w:rsidR="00EB7462" w:rsidRPr="005B313A" w:rsidTr="008B15FC">
        <w:tc>
          <w:tcPr>
            <w:tcW w:w="716" w:type="dxa"/>
          </w:tcPr>
          <w:p w:rsidR="00EB7462" w:rsidRPr="005B313A" w:rsidRDefault="00EB7462" w:rsidP="00EB7462">
            <w:pPr>
              <w:rPr>
                <w:rFonts w:ascii="Times New Roman" w:hAnsi="Times New Roman"/>
                <w:szCs w:val="20"/>
                <w:lang w:val="ru-RU"/>
              </w:rPr>
            </w:pPr>
            <w:r w:rsidRPr="005B313A">
              <w:rPr>
                <w:rFonts w:ascii="Times New Roman" w:hAnsi="Times New Roman"/>
                <w:szCs w:val="20"/>
                <w:lang w:val="ru-RU"/>
              </w:rPr>
              <w:t>2.7.1</w:t>
            </w:r>
          </w:p>
        </w:tc>
        <w:tc>
          <w:tcPr>
            <w:tcW w:w="2552" w:type="dxa"/>
          </w:tcPr>
          <w:p w:rsidR="00EB7462" w:rsidRPr="005B313A" w:rsidRDefault="00EB7462" w:rsidP="00EB7462">
            <w:pPr>
              <w:rPr>
                <w:rFonts w:ascii="Times New Roman" w:hAnsi="Times New Roman"/>
                <w:szCs w:val="20"/>
                <w:lang w:val="ru-RU"/>
              </w:rPr>
            </w:pPr>
            <w:r w:rsidRPr="005B313A">
              <w:rPr>
                <w:rFonts w:ascii="Times New Roman" w:hAnsi="Times New Roman"/>
                <w:szCs w:val="20"/>
                <w:lang w:val="ru-RU"/>
              </w:rPr>
              <w:t xml:space="preserve">Расширить возможности признания международных сертификатов в части стратегических </w:t>
            </w:r>
            <w:r w:rsidR="00285B35" w:rsidRPr="005B313A">
              <w:rPr>
                <w:rFonts w:ascii="Times New Roman" w:hAnsi="Times New Roman"/>
                <w:szCs w:val="20"/>
                <w:lang w:val="ru-RU"/>
              </w:rPr>
              <w:t xml:space="preserve">для </w:t>
            </w:r>
            <w:proofErr w:type="spellStart"/>
            <w:r w:rsidR="00285B35" w:rsidRPr="005B313A">
              <w:rPr>
                <w:rFonts w:ascii="Times New Roman" w:hAnsi="Times New Roman"/>
                <w:szCs w:val="20"/>
                <w:lang w:val="ru-RU"/>
              </w:rPr>
              <w:t>РУз</w:t>
            </w:r>
            <w:proofErr w:type="spellEnd"/>
            <w:r w:rsidR="00285B35" w:rsidRPr="005B313A">
              <w:rPr>
                <w:rFonts w:ascii="Times New Roman" w:hAnsi="Times New Roman"/>
                <w:szCs w:val="20"/>
                <w:lang w:val="ru-RU"/>
              </w:rPr>
              <w:t xml:space="preserve"> </w:t>
            </w:r>
            <w:r w:rsidRPr="005B313A">
              <w:rPr>
                <w:rFonts w:ascii="Times New Roman" w:hAnsi="Times New Roman"/>
                <w:szCs w:val="20"/>
                <w:lang w:val="ru-RU"/>
              </w:rPr>
              <w:t>направлений</w:t>
            </w:r>
          </w:p>
        </w:tc>
        <w:tc>
          <w:tcPr>
            <w:tcW w:w="5238" w:type="dxa"/>
          </w:tcPr>
          <w:p w:rsidR="00EB7462" w:rsidRPr="005B313A" w:rsidRDefault="00EB7462" w:rsidP="00EB7462">
            <w:pPr>
              <w:rPr>
                <w:rFonts w:ascii="Times New Roman" w:hAnsi="Times New Roman"/>
                <w:szCs w:val="20"/>
                <w:lang w:val="ru-RU"/>
              </w:rPr>
            </w:pPr>
            <w:r w:rsidRPr="005B313A">
              <w:rPr>
                <w:rFonts w:ascii="Times New Roman" w:hAnsi="Times New Roman"/>
                <w:szCs w:val="20"/>
                <w:lang w:val="ru-RU"/>
              </w:rPr>
              <w:t>Расширить список стран, из которых признаются сертификаты на технологическое оборудование</w:t>
            </w:r>
          </w:p>
          <w:p w:rsidR="00EB7462" w:rsidRPr="005B313A" w:rsidRDefault="00EB7462" w:rsidP="00EB7462">
            <w:pPr>
              <w:rPr>
                <w:rFonts w:ascii="Times New Roman" w:hAnsi="Times New Roman"/>
                <w:szCs w:val="20"/>
                <w:lang w:val="ru-RU"/>
              </w:rPr>
            </w:pPr>
          </w:p>
          <w:p w:rsidR="00EB7462" w:rsidRPr="005B313A" w:rsidRDefault="00EB7462" w:rsidP="00EB7462">
            <w:pPr>
              <w:rPr>
                <w:rFonts w:ascii="Times New Roman" w:hAnsi="Times New Roman"/>
                <w:szCs w:val="20"/>
                <w:lang w:val="ru-RU"/>
              </w:rPr>
            </w:pPr>
            <w:r w:rsidRPr="005B313A">
              <w:rPr>
                <w:rFonts w:ascii="Times New Roman" w:hAnsi="Times New Roman"/>
                <w:szCs w:val="20"/>
                <w:lang w:val="ru-RU"/>
              </w:rPr>
              <w:t>Расширить и конкретизировать список в ПКМ 292, с точки зрения товаров, важных для импорта в Узбекистан, например, на медицинское оборудование</w:t>
            </w:r>
          </w:p>
        </w:tc>
        <w:tc>
          <w:tcPr>
            <w:tcW w:w="1269" w:type="dxa"/>
          </w:tcPr>
          <w:p w:rsidR="00EB7462" w:rsidRPr="005B313A" w:rsidRDefault="00DA5DC1" w:rsidP="00EB7462">
            <w:pPr>
              <w:rPr>
                <w:rFonts w:ascii="Times New Roman" w:hAnsi="Times New Roman"/>
                <w:szCs w:val="20"/>
                <w:lang w:val="ru-RU"/>
              </w:rPr>
            </w:pPr>
            <w:r w:rsidRPr="005B313A">
              <w:rPr>
                <w:rFonts w:ascii="Times New Roman" w:hAnsi="Times New Roman"/>
                <w:szCs w:val="20"/>
                <w:lang w:val="ru-RU"/>
              </w:rPr>
              <w:t xml:space="preserve">ПКМ 292 от 14 октября 2015 года,  </w:t>
            </w:r>
          </w:p>
        </w:tc>
        <w:tc>
          <w:tcPr>
            <w:tcW w:w="3933" w:type="dxa"/>
          </w:tcPr>
          <w:p w:rsidR="00EB7462" w:rsidRPr="005B313A" w:rsidRDefault="00EB7462" w:rsidP="00EB7462">
            <w:pPr>
              <w:rPr>
                <w:rFonts w:ascii="Times New Roman" w:hAnsi="Times New Roman"/>
                <w:szCs w:val="20"/>
                <w:lang w:val="ru-RU"/>
              </w:rPr>
            </w:pPr>
            <w:r w:rsidRPr="005B313A">
              <w:rPr>
                <w:rFonts w:ascii="Times New Roman" w:hAnsi="Times New Roman"/>
                <w:szCs w:val="20"/>
                <w:lang w:val="ru-RU"/>
              </w:rPr>
              <w:t>Сейчас - Ограничение на происхождение - для 50 стран, в списке отсутствуют страны Центральной Азии, как и несколько других "популярных" стран</w:t>
            </w:r>
          </w:p>
          <w:p w:rsidR="00EB7462" w:rsidRPr="005B313A" w:rsidRDefault="00EB7462" w:rsidP="00EB7462">
            <w:pPr>
              <w:rPr>
                <w:rFonts w:ascii="Times New Roman" w:hAnsi="Times New Roman"/>
                <w:szCs w:val="20"/>
                <w:lang w:val="ru-RU"/>
              </w:rPr>
            </w:pPr>
            <w:r w:rsidRPr="005B313A">
              <w:rPr>
                <w:rFonts w:ascii="Times New Roman" w:hAnsi="Times New Roman"/>
                <w:szCs w:val="20"/>
                <w:lang w:val="ru-RU"/>
              </w:rPr>
              <w:t xml:space="preserve">Часть стратегически важных товаров не подпадает под действие ПКМ, например, </w:t>
            </w:r>
            <w:r w:rsidRPr="005B313A">
              <w:rPr>
                <w:rFonts w:ascii="Times New Roman" w:hAnsi="Times New Roman"/>
                <w:szCs w:val="20"/>
                <w:lang w:val="ru-RU"/>
              </w:rPr>
              <w:lastRenderedPageBreak/>
              <w:t>медицинское оборудование – особенно критично для товаров, по которым не разработан порядок испытаний</w:t>
            </w:r>
          </w:p>
        </w:tc>
        <w:tc>
          <w:tcPr>
            <w:tcW w:w="1276" w:type="dxa"/>
          </w:tcPr>
          <w:p w:rsidR="00EB7462" w:rsidRPr="005B313A" w:rsidRDefault="006F3FBF" w:rsidP="00EB7462">
            <w:pPr>
              <w:rPr>
                <w:rFonts w:ascii="Times New Roman" w:hAnsi="Times New Roman"/>
                <w:szCs w:val="20"/>
                <w:lang w:val="ru-RU"/>
              </w:rPr>
            </w:pPr>
            <w:proofErr w:type="spellStart"/>
            <w:r>
              <w:rPr>
                <w:rFonts w:ascii="Times New Roman" w:hAnsi="Times New Roman"/>
                <w:szCs w:val="20"/>
                <w:lang w:val="ru-RU"/>
              </w:rPr>
              <w:lastRenderedPageBreak/>
              <w:t>УзСтандарт</w:t>
            </w:r>
            <w:proofErr w:type="spellEnd"/>
          </w:p>
        </w:tc>
        <w:tc>
          <w:tcPr>
            <w:tcW w:w="992" w:type="dxa"/>
          </w:tcPr>
          <w:p w:rsidR="00EB7462" w:rsidRPr="005B313A" w:rsidRDefault="00EB7462" w:rsidP="00EB7462">
            <w:pPr>
              <w:rPr>
                <w:rFonts w:ascii="Times New Roman" w:hAnsi="Times New Roman"/>
                <w:szCs w:val="20"/>
                <w:lang w:val="ru-RU"/>
              </w:rPr>
            </w:pPr>
          </w:p>
        </w:tc>
      </w:tr>
      <w:tr w:rsidR="00EB7462" w:rsidRPr="005B313A" w:rsidTr="008B15FC">
        <w:tc>
          <w:tcPr>
            <w:tcW w:w="716" w:type="dxa"/>
          </w:tcPr>
          <w:p w:rsidR="00EB7462" w:rsidRPr="005B313A" w:rsidRDefault="00EB7462" w:rsidP="00EB7462">
            <w:pPr>
              <w:rPr>
                <w:rFonts w:ascii="Times New Roman" w:hAnsi="Times New Roman"/>
                <w:szCs w:val="20"/>
                <w:lang w:val="ru-RU"/>
              </w:rPr>
            </w:pPr>
          </w:p>
        </w:tc>
        <w:tc>
          <w:tcPr>
            <w:tcW w:w="15260" w:type="dxa"/>
            <w:gridSpan w:val="6"/>
          </w:tcPr>
          <w:p w:rsidR="00EB7462" w:rsidRPr="005B313A" w:rsidRDefault="00EB7462" w:rsidP="00EB7462">
            <w:pPr>
              <w:rPr>
                <w:rFonts w:ascii="Times New Roman" w:hAnsi="Times New Roman"/>
                <w:b/>
                <w:szCs w:val="20"/>
                <w:lang w:val="ru-RU"/>
              </w:rPr>
            </w:pPr>
            <w:r w:rsidRPr="005B313A">
              <w:rPr>
                <w:rFonts w:ascii="Times New Roman" w:hAnsi="Times New Roman"/>
                <w:b/>
                <w:szCs w:val="20"/>
                <w:lang w:val="ru-RU"/>
              </w:rPr>
              <w:t xml:space="preserve">2. Выдача сертификатов и прочих разрешений: </w:t>
            </w:r>
          </w:p>
          <w:p w:rsidR="00EB7462" w:rsidRPr="005B313A" w:rsidRDefault="00EB7462" w:rsidP="00EB7462">
            <w:pPr>
              <w:rPr>
                <w:rFonts w:ascii="Times New Roman" w:hAnsi="Times New Roman"/>
                <w:szCs w:val="20"/>
                <w:lang w:val="ru-RU"/>
              </w:rPr>
            </w:pPr>
            <w:r w:rsidRPr="005B313A">
              <w:rPr>
                <w:rFonts w:ascii="Times New Roman" w:hAnsi="Times New Roman"/>
                <w:b/>
                <w:szCs w:val="20"/>
                <w:lang w:val="ru-RU"/>
              </w:rPr>
              <w:t>2.8 Непризнание национальных сертификатов соответствия</w:t>
            </w:r>
          </w:p>
        </w:tc>
      </w:tr>
      <w:tr w:rsidR="00EB7462" w:rsidRPr="005B313A" w:rsidTr="008B15FC">
        <w:tc>
          <w:tcPr>
            <w:tcW w:w="716" w:type="dxa"/>
          </w:tcPr>
          <w:p w:rsidR="00EB7462" w:rsidRPr="005B313A" w:rsidRDefault="00EB7462" w:rsidP="00EB7462">
            <w:pPr>
              <w:rPr>
                <w:rFonts w:ascii="Times New Roman" w:hAnsi="Times New Roman"/>
                <w:szCs w:val="20"/>
                <w:lang w:val="ru-RU"/>
              </w:rPr>
            </w:pPr>
            <w:r w:rsidRPr="005B313A">
              <w:rPr>
                <w:rFonts w:ascii="Times New Roman" w:hAnsi="Times New Roman"/>
                <w:szCs w:val="20"/>
                <w:lang w:val="ru-RU"/>
              </w:rPr>
              <w:t>2.8.1</w:t>
            </w:r>
          </w:p>
        </w:tc>
        <w:tc>
          <w:tcPr>
            <w:tcW w:w="2552" w:type="dxa"/>
          </w:tcPr>
          <w:p w:rsidR="00EB7462" w:rsidRPr="005B313A" w:rsidRDefault="00FA1BF3" w:rsidP="00EB7462">
            <w:pPr>
              <w:rPr>
                <w:rFonts w:ascii="Times New Roman" w:hAnsi="Times New Roman"/>
                <w:szCs w:val="20"/>
                <w:lang w:val="ru-RU"/>
              </w:rPr>
            </w:pPr>
            <w:r w:rsidRPr="005B313A">
              <w:rPr>
                <w:rFonts w:ascii="Times New Roman" w:hAnsi="Times New Roman"/>
                <w:szCs w:val="20"/>
                <w:lang w:val="ru-RU"/>
              </w:rPr>
              <w:t>Разработать дорожную карту по подписанию двухсторонних соглашений по признанию сертификатов</w:t>
            </w:r>
          </w:p>
        </w:tc>
        <w:tc>
          <w:tcPr>
            <w:tcW w:w="5238" w:type="dxa"/>
          </w:tcPr>
          <w:p w:rsidR="00EB7462" w:rsidRPr="005B313A" w:rsidRDefault="00EB7462" w:rsidP="00EB7462">
            <w:pPr>
              <w:rPr>
                <w:rFonts w:ascii="Times New Roman" w:hAnsi="Times New Roman"/>
                <w:szCs w:val="20"/>
                <w:lang w:val="ru-RU"/>
              </w:rPr>
            </w:pPr>
          </w:p>
        </w:tc>
        <w:tc>
          <w:tcPr>
            <w:tcW w:w="1269" w:type="dxa"/>
          </w:tcPr>
          <w:p w:rsidR="00EB7462" w:rsidRPr="005B313A" w:rsidRDefault="00EB7462" w:rsidP="00EB7462">
            <w:pPr>
              <w:rPr>
                <w:rFonts w:ascii="Times New Roman" w:hAnsi="Times New Roman"/>
                <w:szCs w:val="20"/>
                <w:lang w:val="ru-RU"/>
              </w:rPr>
            </w:pPr>
          </w:p>
        </w:tc>
        <w:tc>
          <w:tcPr>
            <w:tcW w:w="3933" w:type="dxa"/>
          </w:tcPr>
          <w:p w:rsidR="00714516" w:rsidRPr="005B313A" w:rsidRDefault="00714516" w:rsidP="00714516">
            <w:pPr>
              <w:rPr>
                <w:rFonts w:ascii="Times New Roman" w:hAnsi="Times New Roman"/>
                <w:szCs w:val="20"/>
                <w:lang w:val="ru-RU"/>
              </w:rPr>
            </w:pPr>
            <w:r w:rsidRPr="005B313A">
              <w:rPr>
                <w:rFonts w:ascii="Times New Roman" w:hAnsi="Times New Roman"/>
                <w:szCs w:val="20"/>
                <w:lang w:val="ru-RU"/>
              </w:rPr>
              <w:t>Сейчас есть двухсторонние соглашения с Турцией и Словакией по подтверждению соответствия</w:t>
            </w:r>
          </w:p>
          <w:p w:rsidR="00714516" w:rsidRPr="005B313A" w:rsidRDefault="00714516" w:rsidP="00714516">
            <w:pPr>
              <w:rPr>
                <w:rFonts w:ascii="Times New Roman" w:hAnsi="Times New Roman"/>
                <w:szCs w:val="20"/>
                <w:lang w:val="ru-RU"/>
              </w:rPr>
            </w:pPr>
            <w:r w:rsidRPr="005B313A">
              <w:rPr>
                <w:rFonts w:ascii="Times New Roman" w:hAnsi="Times New Roman"/>
                <w:szCs w:val="20"/>
                <w:lang w:val="ru-RU"/>
              </w:rPr>
              <w:t>На среднесрочном горизонте (пока идет процесс национального признания систем аккредитации и метрологии) необходимо продолжать работать над двухсторонними соглашениями по приоритетным направлениям</w:t>
            </w:r>
          </w:p>
          <w:p w:rsidR="00714516" w:rsidRPr="005B313A" w:rsidRDefault="00714516" w:rsidP="00714516">
            <w:pPr>
              <w:rPr>
                <w:rFonts w:ascii="Times New Roman" w:hAnsi="Times New Roman"/>
                <w:szCs w:val="20"/>
                <w:lang w:val="ru-RU"/>
              </w:rPr>
            </w:pPr>
          </w:p>
          <w:p w:rsidR="00EB7462" w:rsidRPr="005B313A" w:rsidRDefault="00714516" w:rsidP="00714516">
            <w:pPr>
              <w:rPr>
                <w:rFonts w:ascii="Times New Roman" w:hAnsi="Times New Roman"/>
                <w:szCs w:val="20"/>
                <w:lang w:val="ru-RU"/>
              </w:rPr>
            </w:pPr>
            <w:r w:rsidRPr="005B313A">
              <w:rPr>
                <w:rFonts w:ascii="Times New Roman" w:hAnsi="Times New Roman"/>
                <w:szCs w:val="20"/>
                <w:lang w:val="ru-RU"/>
              </w:rPr>
              <w:t>Для этого</w:t>
            </w:r>
            <w:r w:rsidR="00FA1BF3" w:rsidRPr="005B313A">
              <w:rPr>
                <w:rFonts w:ascii="Times New Roman" w:hAnsi="Times New Roman"/>
                <w:szCs w:val="20"/>
                <w:lang w:val="ru-RU"/>
              </w:rPr>
              <w:t xml:space="preserve"> нужно</w:t>
            </w:r>
            <w:r w:rsidRPr="005B313A">
              <w:rPr>
                <w:rFonts w:ascii="Times New Roman" w:hAnsi="Times New Roman"/>
                <w:szCs w:val="20"/>
                <w:lang w:val="ru-RU"/>
              </w:rPr>
              <w:t xml:space="preserve"> </w:t>
            </w:r>
            <w:proofErr w:type="spellStart"/>
            <w:r w:rsidRPr="005B313A">
              <w:rPr>
                <w:rFonts w:ascii="Times New Roman" w:hAnsi="Times New Roman"/>
                <w:szCs w:val="20"/>
                <w:lang w:val="ru-RU"/>
              </w:rPr>
              <w:t>приоритизировать</w:t>
            </w:r>
            <w:proofErr w:type="spellEnd"/>
            <w:r w:rsidRPr="005B313A">
              <w:rPr>
                <w:rFonts w:ascii="Times New Roman" w:hAnsi="Times New Roman"/>
                <w:szCs w:val="20"/>
                <w:lang w:val="ru-RU"/>
              </w:rPr>
              <w:t xml:space="preserve"> усилия на основе статистического анализа рынка по объемам экспорта и фактам непризнания сертификатов Узбекистана – в разрезе типов сертификатов</w:t>
            </w:r>
          </w:p>
        </w:tc>
        <w:tc>
          <w:tcPr>
            <w:tcW w:w="1276" w:type="dxa"/>
          </w:tcPr>
          <w:p w:rsidR="00EB7462" w:rsidRPr="005B313A" w:rsidRDefault="006F3FBF" w:rsidP="00EB7462">
            <w:pPr>
              <w:rPr>
                <w:rFonts w:ascii="Times New Roman" w:hAnsi="Times New Roman"/>
                <w:szCs w:val="20"/>
                <w:lang w:val="ru-RU"/>
              </w:rPr>
            </w:pPr>
            <w:proofErr w:type="spellStart"/>
            <w:r>
              <w:rPr>
                <w:rFonts w:ascii="Times New Roman" w:hAnsi="Times New Roman"/>
                <w:szCs w:val="20"/>
                <w:lang w:val="ru-RU"/>
              </w:rPr>
              <w:t>УзСтандарт</w:t>
            </w:r>
            <w:proofErr w:type="spellEnd"/>
          </w:p>
        </w:tc>
        <w:tc>
          <w:tcPr>
            <w:tcW w:w="992" w:type="dxa"/>
          </w:tcPr>
          <w:p w:rsidR="00EB7462" w:rsidRPr="005B313A" w:rsidRDefault="00EB7462" w:rsidP="00EB7462">
            <w:pPr>
              <w:rPr>
                <w:rFonts w:ascii="Times New Roman" w:hAnsi="Times New Roman"/>
                <w:szCs w:val="20"/>
                <w:lang w:val="ru-RU"/>
              </w:rPr>
            </w:pPr>
          </w:p>
        </w:tc>
      </w:tr>
      <w:tr w:rsidR="00EB7462" w:rsidRPr="005B313A" w:rsidTr="008B15FC">
        <w:tc>
          <w:tcPr>
            <w:tcW w:w="716" w:type="dxa"/>
          </w:tcPr>
          <w:p w:rsidR="00EB7462" w:rsidRPr="005B313A" w:rsidRDefault="00EB7462" w:rsidP="00EB7462">
            <w:pPr>
              <w:rPr>
                <w:rFonts w:ascii="Times New Roman" w:hAnsi="Times New Roman"/>
                <w:szCs w:val="20"/>
                <w:lang w:val="ru-RU"/>
              </w:rPr>
            </w:pPr>
          </w:p>
        </w:tc>
        <w:tc>
          <w:tcPr>
            <w:tcW w:w="15260" w:type="dxa"/>
            <w:gridSpan w:val="6"/>
          </w:tcPr>
          <w:p w:rsidR="00EB7462" w:rsidRPr="005B313A" w:rsidRDefault="00EB7462" w:rsidP="00EB7462">
            <w:pPr>
              <w:rPr>
                <w:rFonts w:ascii="Times New Roman" w:hAnsi="Times New Roman"/>
                <w:b/>
                <w:szCs w:val="20"/>
                <w:lang w:val="ru-RU"/>
              </w:rPr>
            </w:pPr>
            <w:r w:rsidRPr="005B313A">
              <w:rPr>
                <w:rFonts w:ascii="Times New Roman" w:hAnsi="Times New Roman"/>
                <w:b/>
                <w:szCs w:val="20"/>
                <w:lang w:val="ru-RU"/>
              </w:rPr>
              <w:t>2. Выдача сертифи</w:t>
            </w:r>
            <w:r w:rsidR="00925DBF" w:rsidRPr="005B313A">
              <w:rPr>
                <w:rFonts w:ascii="Times New Roman" w:hAnsi="Times New Roman"/>
                <w:b/>
                <w:szCs w:val="20"/>
                <w:lang w:val="ru-RU"/>
              </w:rPr>
              <w:t>катов и прочих разрешений:</w:t>
            </w:r>
          </w:p>
          <w:p w:rsidR="00EB7462" w:rsidRPr="005B313A" w:rsidRDefault="00EB7462" w:rsidP="00EB7462">
            <w:pPr>
              <w:rPr>
                <w:rFonts w:ascii="Times New Roman" w:hAnsi="Times New Roman"/>
                <w:szCs w:val="20"/>
                <w:lang w:val="ru-RU"/>
              </w:rPr>
            </w:pPr>
            <w:r w:rsidRPr="005B313A">
              <w:rPr>
                <w:rFonts w:ascii="Times New Roman" w:hAnsi="Times New Roman"/>
                <w:b/>
                <w:szCs w:val="20"/>
                <w:lang w:val="ru-RU"/>
              </w:rPr>
              <w:t>2.9 Дороговизна сертификатов по метрологии</w:t>
            </w:r>
          </w:p>
        </w:tc>
      </w:tr>
      <w:tr w:rsidR="00EB7462" w:rsidRPr="005B313A" w:rsidTr="008B15FC">
        <w:tc>
          <w:tcPr>
            <w:tcW w:w="716" w:type="dxa"/>
          </w:tcPr>
          <w:p w:rsidR="00EB7462" w:rsidRPr="005B313A" w:rsidRDefault="00EB7462" w:rsidP="00EB7462">
            <w:pPr>
              <w:rPr>
                <w:rFonts w:ascii="Times New Roman" w:hAnsi="Times New Roman"/>
                <w:szCs w:val="20"/>
                <w:lang w:val="ru-RU"/>
              </w:rPr>
            </w:pPr>
            <w:r w:rsidRPr="005B313A">
              <w:rPr>
                <w:rFonts w:ascii="Times New Roman" w:hAnsi="Times New Roman"/>
                <w:szCs w:val="20"/>
                <w:lang w:val="ru-RU"/>
              </w:rPr>
              <w:t>2.9.1</w:t>
            </w:r>
          </w:p>
        </w:tc>
        <w:tc>
          <w:tcPr>
            <w:tcW w:w="2552" w:type="dxa"/>
          </w:tcPr>
          <w:p w:rsidR="00EB7462" w:rsidRPr="005B313A" w:rsidRDefault="00893265" w:rsidP="00EB7462">
            <w:pPr>
              <w:rPr>
                <w:rFonts w:ascii="Times New Roman" w:hAnsi="Times New Roman"/>
                <w:szCs w:val="20"/>
                <w:lang w:val="ru-RU"/>
              </w:rPr>
            </w:pPr>
            <w:r w:rsidRPr="005B313A">
              <w:rPr>
                <w:rFonts w:ascii="Times New Roman" w:hAnsi="Times New Roman"/>
                <w:szCs w:val="20"/>
                <w:lang w:val="ru-RU"/>
              </w:rPr>
              <w:t>Обеспечить снижение стоимости метрологических сертификатов</w:t>
            </w:r>
          </w:p>
        </w:tc>
        <w:tc>
          <w:tcPr>
            <w:tcW w:w="5238" w:type="dxa"/>
          </w:tcPr>
          <w:p w:rsidR="00EB7462" w:rsidRPr="005B313A" w:rsidRDefault="009753FF" w:rsidP="00893265">
            <w:pPr>
              <w:rPr>
                <w:rFonts w:ascii="Times New Roman" w:hAnsi="Times New Roman"/>
                <w:szCs w:val="20"/>
                <w:lang w:val="ru-RU"/>
              </w:rPr>
            </w:pPr>
            <w:r w:rsidRPr="005B313A">
              <w:rPr>
                <w:rFonts w:ascii="Times New Roman" w:hAnsi="Times New Roman"/>
                <w:szCs w:val="20"/>
                <w:lang w:val="ru-RU"/>
              </w:rPr>
              <w:t>Пересмотреть стоимости на выдачу метрологических сертификатов в сторону снижения - за счет пересмотра удельной стоимости часа и хронометражных карт</w:t>
            </w:r>
          </w:p>
          <w:p w:rsidR="00C867CB" w:rsidRPr="005B313A" w:rsidRDefault="00C867CB" w:rsidP="00893265">
            <w:pPr>
              <w:rPr>
                <w:rFonts w:ascii="Times New Roman" w:hAnsi="Times New Roman"/>
                <w:szCs w:val="20"/>
                <w:lang w:val="ru-RU"/>
              </w:rPr>
            </w:pPr>
          </w:p>
          <w:p w:rsidR="00C867CB" w:rsidRPr="005B313A" w:rsidRDefault="00C867CB" w:rsidP="00893265">
            <w:pPr>
              <w:rPr>
                <w:rFonts w:ascii="Times New Roman" w:hAnsi="Times New Roman"/>
                <w:szCs w:val="20"/>
                <w:lang w:val="ru-RU"/>
              </w:rPr>
            </w:pPr>
            <w:r w:rsidRPr="005B313A">
              <w:rPr>
                <w:rFonts w:ascii="Times New Roman" w:hAnsi="Times New Roman"/>
                <w:szCs w:val="20"/>
                <w:lang w:val="ru-RU"/>
              </w:rPr>
              <w:t>Стимулировать выдачу аккредитаций на коммерческую поверку частным метрологическим лабораториям</w:t>
            </w:r>
          </w:p>
          <w:p w:rsidR="00C867CB" w:rsidRPr="005B313A" w:rsidRDefault="00C867CB" w:rsidP="00893265">
            <w:pPr>
              <w:rPr>
                <w:rFonts w:ascii="Times New Roman" w:hAnsi="Times New Roman"/>
                <w:szCs w:val="20"/>
                <w:lang w:val="ru-RU"/>
              </w:rPr>
            </w:pPr>
          </w:p>
          <w:p w:rsidR="00C867CB" w:rsidRPr="005B313A" w:rsidRDefault="00C867CB" w:rsidP="00893265">
            <w:pPr>
              <w:rPr>
                <w:rFonts w:ascii="Times New Roman" w:hAnsi="Times New Roman"/>
                <w:szCs w:val="20"/>
                <w:lang w:val="ru-RU"/>
              </w:rPr>
            </w:pPr>
            <w:r w:rsidRPr="005B313A">
              <w:rPr>
                <w:rFonts w:ascii="Times New Roman" w:hAnsi="Times New Roman"/>
                <w:szCs w:val="20"/>
                <w:lang w:val="ru-RU"/>
              </w:rPr>
              <w:t>Разработать набор типовых программ метрологических аттестаций – для снижения сроков и затрат бизнеса</w:t>
            </w:r>
          </w:p>
        </w:tc>
        <w:tc>
          <w:tcPr>
            <w:tcW w:w="1269" w:type="dxa"/>
          </w:tcPr>
          <w:p w:rsidR="00EB7462" w:rsidRPr="005B313A" w:rsidRDefault="00EB7462" w:rsidP="00EB7462">
            <w:pPr>
              <w:rPr>
                <w:rFonts w:ascii="Times New Roman" w:hAnsi="Times New Roman"/>
                <w:szCs w:val="20"/>
                <w:lang w:val="ru-RU"/>
              </w:rPr>
            </w:pPr>
          </w:p>
        </w:tc>
        <w:tc>
          <w:tcPr>
            <w:tcW w:w="3933" w:type="dxa"/>
          </w:tcPr>
          <w:p w:rsidR="009753FF" w:rsidRPr="005B313A" w:rsidRDefault="009753FF" w:rsidP="009753FF">
            <w:pPr>
              <w:rPr>
                <w:rFonts w:ascii="Times New Roman" w:hAnsi="Times New Roman"/>
                <w:szCs w:val="20"/>
                <w:lang w:val="ru-RU"/>
              </w:rPr>
            </w:pPr>
            <w:r w:rsidRPr="005B313A">
              <w:rPr>
                <w:rFonts w:ascii="Times New Roman" w:hAnsi="Times New Roman"/>
                <w:szCs w:val="20"/>
                <w:lang w:val="ru-RU"/>
              </w:rPr>
              <w:t>Процесс признания сертификатов по метрологии является дорогостоящим, например:</w:t>
            </w:r>
          </w:p>
          <w:p w:rsidR="009753FF" w:rsidRPr="005B313A" w:rsidRDefault="009753FF" w:rsidP="009753FF">
            <w:pPr>
              <w:ind w:left="310"/>
              <w:rPr>
                <w:rFonts w:ascii="Times New Roman" w:hAnsi="Times New Roman"/>
                <w:szCs w:val="20"/>
                <w:lang w:val="ru-RU"/>
              </w:rPr>
            </w:pPr>
            <w:r w:rsidRPr="005B313A">
              <w:rPr>
                <w:rFonts w:ascii="Times New Roman" w:hAnsi="Times New Roman"/>
                <w:szCs w:val="20"/>
                <w:lang w:val="ru-RU"/>
              </w:rPr>
              <w:t>Стоимость секундомера - $10; Стоимость выдачи сертификата по метрологии – $12</w:t>
            </w:r>
          </w:p>
          <w:p w:rsidR="009753FF" w:rsidRPr="005B313A" w:rsidRDefault="009753FF" w:rsidP="009753FF">
            <w:pPr>
              <w:ind w:left="310"/>
              <w:rPr>
                <w:rFonts w:ascii="Times New Roman" w:hAnsi="Times New Roman"/>
                <w:szCs w:val="20"/>
                <w:lang w:val="ru-RU"/>
              </w:rPr>
            </w:pPr>
            <w:r w:rsidRPr="005B313A">
              <w:rPr>
                <w:rFonts w:ascii="Times New Roman" w:hAnsi="Times New Roman"/>
                <w:szCs w:val="20"/>
                <w:lang w:val="ru-RU"/>
              </w:rPr>
              <w:t>Стоимость рассчитывается по хронометражным картам с учетом типологии часов</w:t>
            </w:r>
          </w:p>
          <w:p w:rsidR="00EB7462" w:rsidRPr="005B313A" w:rsidRDefault="009753FF" w:rsidP="009753FF">
            <w:pPr>
              <w:rPr>
                <w:rFonts w:ascii="Times New Roman" w:hAnsi="Times New Roman"/>
                <w:szCs w:val="20"/>
                <w:lang w:val="ru-RU"/>
              </w:rPr>
            </w:pPr>
            <w:r w:rsidRPr="005B313A">
              <w:rPr>
                <w:rFonts w:ascii="Times New Roman" w:hAnsi="Times New Roman"/>
                <w:szCs w:val="20"/>
                <w:lang w:val="ru-RU"/>
              </w:rPr>
              <w:t xml:space="preserve">Для "новых приборов" – разработка методики аттестации стоит минимум 1,5 млн </w:t>
            </w:r>
            <w:proofErr w:type="spellStart"/>
            <w:r w:rsidRPr="005B313A">
              <w:rPr>
                <w:rFonts w:ascii="Times New Roman" w:hAnsi="Times New Roman"/>
                <w:szCs w:val="20"/>
                <w:lang w:val="ru-RU"/>
              </w:rPr>
              <w:t>сум</w:t>
            </w:r>
            <w:proofErr w:type="spellEnd"/>
            <w:r w:rsidRPr="005B313A">
              <w:rPr>
                <w:rFonts w:ascii="Times New Roman" w:hAnsi="Times New Roman"/>
                <w:szCs w:val="20"/>
                <w:lang w:val="ru-RU"/>
              </w:rPr>
              <w:t xml:space="preserve"> и занимает от нескольких недель</w:t>
            </w:r>
          </w:p>
        </w:tc>
        <w:tc>
          <w:tcPr>
            <w:tcW w:w="1276" w:type="dxa"/>
          </w:tcPr>
          <w:p w:rsidR="00EB7462" w:rsidRPr="005B313A" w:rsidRDefault="006F3FBF" w:rsidP="00EB7462">
            <w:pPr>
              <w:rPr>
                <w:rFonts w:ascii="Times New Roman" w:hAnsi="Times New Roman"/>
                <w:szCs w:val="20"/>
                <w:lang w:val="ru-RU"/>
              </w:rPr>
            </w:pPr>
            <w:proofErr w:type="spellStart"/>
            <w:r>
              <w:rPr>
                <w:rFonts w:ascii="Times New Roman" w:hAnsi="Times New Roman"/>
                <w:szCs w:val="20"/>
                <w:lang w:val="ru-RU"/>
              </w:rPr>
              <w:t>УзСтандарт</w:t>
            </w:r>
            <w:proofErr w:type="spellEnd"/>
          </w:p>
        </w:tc>
        <w:tc>
          <w:tcPr>
            <w:tcW w:w="992" w:type="dxa"/>
          </w:tcPr>
          <w:p w:rsidR="00EB7462" w:rsidRPr="005B313A" w:rsidRDefault="00EB7462" w:rsidP="00EB7462">
            <w:pPr>
              <w:rPr>
                <w:rFonts w:ascii="Times New Roman" w:hAnsi="Times New Roman"/>
                <w:szCs w:val="20"/>
                <w:lang w:val="ru-RU"/>
              </w:rPr>
            </w:pPr>
          </w:p>
        </w:tc>
      </w:tr>
      <w:tr w:rsidR="00EB7462" w:rsidRPr="005B313A" w:rsidTr="008B15FC">
        <w:tc>
          <w:tcPr>
            <w:tcW w:w="716" w:type="dxa"/>
          </w:tcPr>
          <w:p w:rsidR="00EB7462" w:rsidRPr="005B313A" w:rsidRDefault="00C867CB" w:rsidP="00EB7462">
            <w:pPr>
              <w:rPr>
                <w:rFonts w:ascii="Times New Roman" w:hAnsi="Times New Roman"/>
                <w:szCs w:val="20"/>
                <w:lang w:val="ru-RU"/>
              </w:rPr>
            </w:pPr>
            <w:r w:rsidRPr="005B313A">
              <w:rPr>
                <w:rFonts w:ascii="Times New Roman" w:hAnsi="Times New Roman"/>
                <w:szCs w:val="20"/>
                <w:lang w:val="ru-RU"/>
              </w:rPr>
              <w:t>2.9.2</w:t>
            </w:r>
          </w:p>
        </w:tc>
        <w:tc>
          <w:tcPr>
            <w:tcW w:w="2552" w:type="dxa"/>
          </w:tcPr>
          <w:p w:rsidR="00EB7462" w:rsidRPr="005B313A" w:rsidRDefault="00BE54C2" w:rsidP="00BE54C2">
            <w:pPr>
              <w:rPr>
                <w:rFonts w:ascii="Times New Roman" w:hAnsi="Times New Roman"/>
                <w:szCs w:val="20"/>
                <w:lang w:val="ru-RU"/>
              </w:rPr>
            </w:pPr>
            <w:r w:rsidRPr="005B313A">
              <w:rPr>
                <w:rFonts w:ascii="Times New Roman" w:hAnsi="Times New Roman"/>
                <w:szCs w:val="20"/>
                <w:lang w:val="ru-RU"/>
              </w:rPr>
              <w:t xml:space="preserve">Обеспечить </w:t>
            </w:r>
            <w:proofErr w:type="spellStart"/>
            <w:r w:rsidRPr="005B313A">
              <w:rPr>
                <w:rFonts w:ascii="Times New Roman" w:hAnsi="Times New Roman"/>
                <w:szCs w:val="20"/>
                <w:lang w:val="ru-RU"/>
              </w:rPr>
              <w:t>прослеживаемость</w:t>
            </w:r>
            <w:proofErr w:type="spellEnd"/>
            <w:r w:rsidRPr="005B313A">
              <w:rPr>
                <w:rFonts w:ascii="Times New Roman" w:hAnsi="Times New Roman"/>
                <w:szCs w:val="20"/>
                <w:lang w:val="ru-RU"/>
              </w:rPr>
              <w:t xml:space="preserve"> и </w:t>
            </w:r>
            <w:r w:rsidRPr="005B313A">
              <w:rPr>
                <w:rFonts w:ascii="Times New Roman" w:hAnsi="Times New Roman"/>
                <w:szCs w:val="20"/>
                <w:lang w:val="ru-RU"/>
              </w:rPr>
              <w:lastRenderedPageBreak/>
              <w:t xml:space="preserve">развитие  системы калибровки средств измерений </w:t>
            </w:r>
          </w:p>
        </w:tc>
        <w:tc>
          <w:tcPr>
            <w:tcW w:w="5238" w:type="dxa"/>
          </w:tcPr>
          <w:p w:rsidR="00EB7462" w:rsidRPr="005B313A" w:rsidRDefault="00BE54C2" w:rsidP="00C867CB">
            <w:pPr>
              <w:rPr>
                <w:rFonts w:ascii="Times New Roman" w:hAnsi="Times New Roman"/>
                <w:szCs w:val="20"/>
                <w:lang w:val="ru-RU"/>
              </w:rPr>
            </w:pPr>
            <w:r w:rsidRPr="005B313A">
              <w:rPr>
                <w:rFonts w:ascii="Times New Roman" w:hAnsi="Times New Roman"/>
                <w:szCs w:val="20"/>
                <w:lang w:val="ru-RU"/>
              </w:rPr>
              <w:lastRenderedPageBreak/>
              <w:t xml:space="preserve">Проработать вопрос становления членом CGPM с последующим взаимным признанием эталонов и </w:t>
            </w:r>
            <w:r w:rsidRPr="005B313A">
              <w:rPr>
                <w:rFonts w:ascii="Times New Roman" w:hAnsi="Times New Roman"/>
                <w:szCs w:val="20"/>
                <w:lang w:val="ru-RU"/>
              </w:rPr>
              <w:lastRenderedPageBreak/>
              <w:t>сертификатов измерений</w:t>
            </w:r>
          </w:p>
          <w:p w:rsidR="00BE54C2" w:rsidRPr="005B313A" w:rsidRDefault="00BE54C2" w:rsidP="00C867CB">
            <w:pPr>
              <w:rPr>
                <w:rFonts w:ascii="Times New Roman" w:hAnsi="Times New Roman"/>
                <w:szCs w:val="20"/>
                <w:lang w:val="ru-RU"/>
              </w:rPr>
            </w:pPr>
            <w:r w:rsidRPr="005B313A">
              <w:rPr>
                <w:rFonts w:ascii="Times New Roman" w:hAnsi="Times New Roman"/>
                <w:szCs w:val="20"/>
                <w:lang w:val="ru-RU"/>
              </w:rPr>
              <w:t xml:space="preserve">Организовать сличение национальных эталонов и обеспечение </w:t>
            </w:r>
            <w:proofErr w:type="spellStart"/>
            <w:r w:rsidRPr="005B313A">
              <w:rPr>
                <w:rFonts w:ascii="Times New Roman" w:hAnsi="Times New Roman"/>
                <w:szCs w:val="20"/>
                <w:lang w:val="ru-RU"/>
              </w:rPr>
              <w:t>прослеживаемости</w:t>
            </w:r>
            <w:proofErr w:type="spellEnd"/>
            <w:r w:rsidRPr="005B313A">
              <w:rPr>
                <w:rFonts w:ascii="Times New Roman" w:hAnsi="Times New Roman"/>
                <w:szCs w:val="20"/>
                <w:lang w:val="ru-RU"/>
              </w:rPr>
              <w:t xml:space="preserve"> измерений на международном и национальном уровнях</w:t>
            </w:r>
          </w:p>
          <w:p w:rsidR="00BE54C2" w:rsidRPr="005B313A" w:rsidRDefault="00BE54C2" w:rsidP="00C867CB">
            <w:pPr>
              <w:rPr>
                <w:rFonts w:ascii="Times New Roman" w:hAnsi="Times New Roman"/>
                <w:szCs w:val="20"/>
                <w:lang w:val="ru-RU"/>
              </w:rPr>
            </w:pPr>
            <w:r w:rsidRPr="005B313A">
              <w:rPr>
                <w:rFonts w:ascii="Times New Roman" w:hAnsi="Times New Roman"/>
                <w:szCs w:val="20"/>
                <w:lang w:val="ru-RU"/>
              </w:rPr>
              <w:t>Внедрить документы (руководства) и методы калибровки, рекомендованные региональными метрологическими организациями и ведущими национальными метрологическими институтами зарубежных стран</w:t>
            </w:r>
          </w:p>
          <w:p w:rsidR="00BE54C2" w:rsidRPr="005B313A" w:rsidRDefault="00BE54C2" w:rsidP="00C867CB">
            <w:pPr>
              <w:rPr>
                <w:rFonts w:ascii="Times New Roman" w:hAnsi="Times New Roman"/>
                <w:szCs w:val="20"/>
                <w:lang w:val="ru-RU"/>
              </w:rPr>
            </w:pPr>
          </w:p>
        </w:tc>
        <w:tc>
          <w:tcPr>
            <w:tcW w:w="1269" w:type="dxa"/>
          </w:tcPr>
          <w:p w:rsidR="00EB7462" w:rsidRPr="005B313A" w:rsidRDefault="00EB7462" w:rsidP="00EB7462">
            <w:pPr>
              <w:rPr>
                <w:rFonts w:ascii="Times New Roman" w:hAnsi="Times New Roman"/>
                <w:szCs w:val="20"/>
                <w:lang w:val="ru-RU"/>
              </w:rPr>
            </w:pPr>
          </w:p>
        </w:tc>
        <w:tc>
          <w:tcPr>
            <w:tcW w:w="3933" w:type="dxa"/>
          </w:tcPr>
          <w:p w:rsidR="00C867CB" w:rsidRPr="005B313A" w:rsidRDefault="00C867CB" w:rsidP="00C867CB">
            <w:pPr>
              <w:rPr>
                <w:rFonts w:ascii="Times New Roman" w:hAnsi="Times New Roman"/>
                <w:szCs w:val="20"/>
                <w:lang w:val="ru-RU"/>
              </w:rPr>
            </w:pPr>
            <w:r w:rsidRPr="005B313A">
              <w:rPr>
                <w:rFonts w:ascii="Times New Roman" w:hAnsi="Times New Roman"/>
                <w:szCs w:val="20"/>
                <w:lang w:val="ru-RU"/>
              </w:rPr>
              <w:t xml:space="preserve">Текущее отсутствие взаимного международного признания </w:t>
            </w:r>
            <w:r w:rsidRPr="005B313A">
              <w:rPr>
                <w:rFonts w:ascii="Times New Roman" w:hAnsi="Times New Roman"/>
                <w:szCs w:val="20"/>
                <w:lang w:val="ru-RU"/>
              </w:rPr>
              <w:lastRenderedPageBreak/>
              <w:t>метрологических заключений</w:t>
            </w:r>
          </w:p>
          <w:p w:rsidR="00EB7462" w:rsidRPr="005B313A" w:rsidRDefault="00EB7462" w:rsidP="00EB7462">
            <w:pPr>
              <w:rPr>
                <w:rFonts w:ascii="Times New Roman" w:hAnsi="Times New Roman"/>
                <w:szCs w:val="20"/>
                <w:lang w:val="ru-RU"/>
              </w:rPr>
            </w:pPr>
          </w:p>
        </w:tc>
        <w:tc>
          <w:tcPr>
            <w:tcW w:w="1276" w:type="dxa"/>
          </w:tcPr>
          <w:p w:rsidR="00EB7462" w:rsidRPr="005B313A" w:rsidRDefault="006F3FBF" w:rsidP="00EB7462">
            <w:pPr>
              <w:rPr>
                <w:rFonts w:ascii="Times New Roman" w:hAnsi="Times New Roman"/>
                <w:szCs w:val="20"/>
                <w:lang w:val="ru-RU"/>
              </w:rPr>
            </w:pPr>
            <w:proofErr w:type="spellStart"/>
            <w:r>
              <w:rPr>
                <w:rFonts w:ascii="Times New Roman" w:hAnsi="Times New Roman"/>
                <w:szCs w:val="20"/>
                <w:lang w:val="ru-RU"/>
              </w:rPr>
              <w:lastRenderedPageBreak/>
              <w:t>УзСтандарт</w:t>
            </w:r>
            <w:proofErr w:type="spellEnd"/>
          </w:p>
        </w:tc>
        <w:tc>
          <w:tcPr>
            <w:tcW w:w="992" w:type="dxa"/>
          </w:tcPr>
          <w:p w:rsidR="00EB7462" w:rsidRPr="005B313A" w:rsidRDefault="00EB7462" w:rsidP="00EB7462">
            <w:pPr>
              <w:rPr>
                <w:rFonts w:ascii="Times New Roman" w:hAnsi="Times New Roman"/>
                <w:szCs w:val="20"/>
                <w:lang w:val="ru-RU"/>
              </w:rPr>
            </w:pPr>
          </w:p>
        </w:tc>
      </w:tr>
      <w:tr w:rsidR="00EB7462" w:rsidRPr="005B313A" w:rsidTr="008B15FC">
        <w:tc>
          <w:tcPr>
            <w:tcW w:w="716" w:type="dxa"/>
          </w:tcPr>
          <w:p w:rsidR="00EB7462" w:rsidRPr="005B313A" w:rsidRDefault="00EB7462" w:rsidP="00EB7462">
            <w:pPr>
              <w:rPr>
                <w:rFonts w:ascii="Times New Roman" w:hAnsi="Times New Roman"/>
                <w:szCs w:val="20"/>
                <w:lang w:val="ru-RU"/>
              </w:rPr>
            </w:pPr>
          </w:p>
        </w:tc>
        <w:tc>
          <w:tcPr>
            <w:tcW w:w="15260" w:type="dxa"/>
            <w:gridSpan w:val="6"/>
          </w:tcPr>
          <w:p w:rsidR="00EB7462" w:rsidRPr="005B313A" w:rsidRDefault="00EB7462" w:rsidP="00EB7462">
            <w:pPr>
              <w:rPr>
                <w:rFonts w:ascii="Times New Roman" w:hAnsi="Times New Roman"/>
                <w:b/>
                <w:szCs w:val="20"/>
                <w:lang w:val="ru-RU"/>
              </w:rPr>
            </w:pPr>
            <w:r w:rsidRPr="005B313A">
              <w:rPr>
                <w:rFonts w:ascii="Times New Roman" w:hAnsi="Times New Roman"/>
                <w:b/>
                <w:szCs w:val="20"/>
                <w:lang w:val="ru-RU"/>
              </w:rPr>
              <w:t>3. Система управления рисками</w:t>
            </w:r>
          </w:p>
          <w:p w:rsidR="00EB7462" w:rsidRPr="005B313A" w:rsidRDefault="00EB7462" w:rsidP="00EB7462">
            <w:pPr>
              <w:rPr>
                <w:rFonts w:ascii="Times New Roman" w:hAnsi="Times New Roman"/>
                <w:szCs w:val="20"/>
                <w:lang w:val="ru-RU"/>
              </w:rPr>
            </w:pPr>
            <w:r w:rsidRPr="005B313A">
              <w:rPr>
                <w:rFonts w:ascii="Times New Roman" w:hAnsi="Times New Roman"/>
                <w:b/>
                <w:szCs w:val="20"/>
                <w:lang w:val="ru-RU"/>
              </w:rPr>
              <w:t>3.1 Отсутствие функционирующей системы управления рисками (например, 100% досмотр); отсутствие формализованного института "уполномоченных экономических операторов"</w:t>
            </w:r>
          </w:p>
        </w:tc>
      </w:tr>
      <w:tr w:rsidR="00EB7462" w:rsidRPr="005B313A" w:rsidTr="008B15FC">
        <w:tc>
          <w:tcPr>
            <w:tcW w:w="716" w:type="dxa"/>
          </w:tcPr>
          <w:p w:rsidR="00EB7462" w:rsidRPr="005B313A" w:rsidRDefault="00EB7462" w:rsidP="00EB7462">
            <w:pPr>
              <w:rPr>
                <w:rFonts w:ascii="Times New Roman" w:hAnsi="Times New Roman"/>
                <w:szCs w:val="20"/>
                <w:lang w:val="ru-RU"/>
              </w:rPr>
            </w:pPr>
            <w:r w:rsidRPr="005B313A">
              <w:rPr>
                <w:rFonts w:ascii="Times New Roman" w:hAnsi="Times New Roman"/>
                <w:szCs w:val="20"/>
                <w:lang w:val="ru-RU"/>
              </w:rPr>
              <w:t>3.1.1</w:t>
            </w:r>
          </w:p>
        </w:tc>
        <w:tc>
          <w:tcPr>
            <w:tcW w:w="2552" w:type="dxa"/>
          </w:tcPr>
          <w:p w:rsidR="00EB7462" w:rsidRPr="005B313A" w:rsidRDefault="00812443" w:rsidP="00812443">
            <w:pPr>
              <w:rPr>
                <w:rFonts w:ascii="Times New Roman" w:hAnsi="Times New Roman"/>
                <w:szCs w:val="20"/>
                <w:lang w:val="ru-RU"/>
              </w:rPr>
            </w:pPr>
            <w:r w:rsidRPr="005B313A">
              <w:rPr>
                <w:rFonts w:ascii="Times New Roman" w:hAnsi="Times New Roman"/>
                <w:szCs w:val="20"/>
                <w:lang w:val="ru-RU"/>
              </w:rPr>
              <w:t>Обеспечить внедрение механизма управления рисками при организации таможенного досмотра.</w:t>
            </w:r>
          </w:p>
        </w:tc>
        <w:tc>
          <w:tcPr>
            <w:tcW w:w="5238" w:type="dxa"/>
          </w:tcPr>
          <w:p w:rsidR="00EB7462" w:rsidRPr="005B313A" w:rsidRDefault="00812443" w:rsidP="00EB7462">
            <w:pPr>
              <w:rPr>
                <w:rFonts w:ascii="Times New Roman" w:hAnsi="Times New Roman"/>
                <w:szCs w:val="20"/>
                <w:lang w:val="ru-RU"/>
              </w:rPr>
            </w:pPr>
            <w:r w:rsidRPr="005B313A">
              <w:rPr>
                <w:rFonts w:ascii="Times New Roman" w:hAnsi="Times New Roman"/>
                <w:szCs w:val="20"/>
                <w:lang w:val="ru-RU"/>
              </w:rPr>
              <w:t>Образовать в структуре Центрального аппарата ГТК Департамент по управлению рисками со штатной численностью 25 единиц</w:t>
            </w:r>
          </w:p>
          <w:p w:rsidR="0022494F" w:rsidRPr="005B313A" w:rsidRDefault="0022494F" w:rsidP="0022494F">
            <w:pPr>
              <w:rPr>
                <w:rFonts w:ascii="Times New Roman" w:hAnsi="Times New Roman"/>
                <w:szCs w:val="20"/>
                <w:lang w:val="ru-RU"/>
              </w:rPr>
            </w:pPr>
            <w:r w:rsidRPr="005B313A">
              <w:rPr>
                <w:rFonts w:ascii="Times New Roman" w:hAnsi="Times New Roman"/>
                <w:szCs w:val="20"/>
                <w:lang w:val="ru-RU"/>
              </w:rPr>
              <w:t xml:space="preserve">Обеспечить </w:t>
            </w:r>
            <w:proofErr w:type="spellStart"/>
            <w:r w:rsidRPr="005B313A">
              <w:rPr>
                <w:rFonts w:ascii="Times New Roman" w:hAnsi="Times New Roman"/>
                <w:szCs w:val="20"/>
                <w:lang w:val="ru-RU"/>
              </w:rPr>
              <w:t>операционализацию</w:t>
            </w:r>
            <w:proofErr w:type="spellEnd"/>
            <w:r w:rsidRPr="005B313A">
              <w:rPr>
                <w:rFonts w:ascii="Times New Roman" w:hAnsi="Times New Roman"/>
                <w:szCs w:val="20"/>
                <w:lang w:val="ru-RU"/>
              </w:rPr>
              <w:t xml:space="preserve"> СУР, включая внедрение соответствующей АИС для определения уровней риска, а также мониторинга рисков и результатов их управления в реальном времени</w:t>
            </w:r>
          </w:p>
          <w:p w:rsidR="0022494F" w:rsidRPr="005B313A" w:rsidRDefault="0022494F" w:rsidP="0022494F">
            <w:pPr>
              <w:rPr>
                <w:rFonts w:ascii="Times New Roman" w:hAnsi="Times New Roman"/>
                <w:szCs w:val="20"/>
                <w:lang w:val="ru-RU"/>
              </w:rPr>
            </w:pPr>
            <w:r w:rsidRPr="005B313A">
              <w:rPr>
                <w:rFonts w:ascii="Times New Roman" w:hAnsi="Times New Roman"/>
                <w:szCs w:val="20"/>
                <w:lang w:val="ru-RU"/>
              </w:rPr>
              <w:t>Начать внедрение системы с пилотного проекта без отказа от 100% досмотра для "золотого списка" доверенных участников ВЭД</w:t>
            </w:r>
          </w:p>
          <w:p w:rsidR="0022494F" w:rsidRPr="005B313A" w:rsidRDefault="0022494F" w:rsidP="0022494F">
            <w:pPr>
              <w:rPr>
                <w:rFonts w:ascii="Times New Roman" w:hAnsi="Times New Roman"/>
                <w:szCs w:val="20"/>
                <w:lang w:val="ru-RU"/>
              </w:rPr>
            </w:pPr>
            <w:r w:rsidRPr="005B313A">
              <w:rPr>
                <w:rFonts w:ascii="Times New Roman" w:hAnsi="Times New Roman"/>
                <w:szCs w:val="20"/>
                <w:lang w:val="ru-RU"/>
              </w:rPr>
              <w:t>Внедрить систему пост-таможенного аудита финансово-хозяйственной деятельности участников ВЭД</w:t>
            </w:r>
          </w:p>
        </w:tc>
        <w:tc>
          <w:tcPr>
            <w:tcW w:w="1269" w:type="dxa"/>
          </w:tcPr>
          <w:p w:rsidR="00EB7462" w:rsidRPr="005B313A" w:rsidRDefault="00EB7462" w:rsidP="00EB7462">
            <w:pPr>
              <w:rPr>
                <w:rFonts w:ascii="Times New Roman" w:hAnsi="Times New Roman"/>
                <w:szCs w:val="20"/>
                <w:lang w:val="ru-RU"/>
              </w:rPr>
            </w:pPr>
          </w:p>
        </w:tc>
        <w:tc>
          <w:tcPr>
            <w:tcW w:w="3933" w:type="dxa"/>
          </w:tcPr>
          <w:p w:rsidR="00EB7462" w:rsidRPr="005B313A" w:rsidRDefault="00A04B15" w:rsidP="00EB7462">
            <w:pPr>
              <w:rPr>
                <w:rFonts w:ascii="Times New Roman" w:hAnsi="Times New Roman"/>
                <w:szCs w:val="20"/>
                <w:lang w:val="ru-RU"/>
              </w:rPr>
            </w:pPr>
            <w:r w:rsidRPr="005B313A">
              <w:rPr>
                <w:rFonts w:ascii="Times New Roman" w:hAnsi="Times New Roman"/>
                <w:szCs w:val="20"/>
                <w:lang w:val="ru-RU"/>
              </w:rPr>
              <w:t>Абсолютное большинство стран мира уже внедрили СУР или ее элементы.</w:t>
            </w:r>
          </w:p>
          <w:p w:rsidR="00A04B15" w:rsidRPr="005B313A" w:rsidRDefault="00A04B15" w:rsidP="00EB7462">
            <w:pPr>
              <w:rPr>
                <w:rFonts w:ascii="Times New Roman" w:hAnsi="Times New Roman"/>
                <w:szCs w:val="20"/>
                <w:lang w:val="ru-RU"/>
              </w:rPr>
            </w:pPr>
            <w:r w:rsidRPr="005B313A">
              <w:rPr>
                <w:rFonts w:ascii="Times New Roman" w:hAnsi="Times New Roman"/>
                <w:szCs w:val="20"/>
                <w:lang w:val="ru-RU"/>
              </w:rPr>
              <w:t>СУР позволяет как способствовать развитию торговли, так и улучшить контроль, так как отказ от сделанных поверхностно 100% проверок на самом деле приводит к улучшенному выявлению нарушений, например, в Грузии при переходе к СУР количество выявленных нарушений выросло в 2 раза</w:t>
            </w:r>
          </w:p>
        </w:tc>
        <w:tc>
          <w:tcPr>
            <w:tcW w:w="1276" w:type="dxa"/>
          </w:tcPr>
          <w:p w:rsidR="00EB7462" w:rsidRPr="005B313A" w:rsidRDefault="00FF62F0" w:rsidP="00EB7462">
            <w:pPr>
              <w:rPr>
                <w:rFonts w:ascii="Times New Roman" w:hAnsi="Times New Roman"/>
                <w:szCs w:val="20"/>
                <w:lang w:val="ru-RU"/>
              </w:rPr>
            </w:pPr>
            <w:r>
              <w:rPr>
                <w:rFonts w:ascii="Times New Roman" w:hAnsi="Times New Roman"/>
                <w:szCs w:val="20"/>
                <w:lang w:val="ru-RU"/>
              </w:rPr>
              <w:t>ГТК</w:t>
            </w:r>
          </w:p>
        </w:tc>
        <w:tc>
          <w:tcPr>
            <w:tcW w:w="992" w:type="dxa"/>
          </w:tcPr>
          <w:p w:rsidR="00EB7462" w:rsidRPr="005B313A" w:rsidRDefault="00EB7462" w:rsidP="00EB7462">
            <w:pPr>
              <w:rPr>
                <w:rFonts w:ascii="Times New Roman" w:hAnsi="Times New Roman"/>
                <w:szCs w:val="20"/>
                <w:lang w:val="ru-RU"/>
              </w:rPr>
            </w:pPr>
          </w:p>
        </w:tc>
      </w:tr>
      <w:tr w:rsidR="002F7FE5" w:rsidRPr="005B313A" w:rsidTr="008B15FC">
        <w:tc>
          <w:tcPr>
            <w:tcW w:w="716" w:type="dxa"/>
          </w:tcPr>
          <w:p w:rsidR="002F7FE5" w:rsidRPr="005B313A" w:rsidRDefault="002F7FE5" w:rsidP="00EB7462">
            <w:pPr>
              <w:rPr>
                <w:rFonts w:ascii="Times New Roman" w:hAnsi="Times New Roman"/>
                <w:szCs w:val="20"/>
                <w:lang w:val="ru-RU"/>
              </w:rPr>
            </w:pPr>
            <w:r>
              <w:rPr>
                <w:rFonts w:ascii="Times New Roman" w:hAnsi="Times New Roman"/>
                <w:szCs w:val="20"/>
                <w:lang w:val="ru-RU"/>
              </w:rPr>
              <w:t>3.1.2</w:t>
            </w:r>
          </w:p>
        </w:tc>
        <w:tc>
          <w:tcPr>
            <w:tcW w:w="2552" w:type="dxa"/>
          </w:tcPr>
          <w:p w:rsidR="002F7FE5" w:rsidRPr="005B313A" w:rsidRDefault="002F7FE5" w:rsidP="00812443">
            <w:pPr>
              <w:rPr>
                <w:rFonts w:ascii="Times New Roman" w:hAnsi="Times New Roman"/>
                <w:szCs w:val="20"/>
                <w:lang w:val="ru-RU"/>
              </w:rPr>
            </w:pPr>
            <w:r>
              <w:rPr>
                <w:rFonts w:ascii="Times New Roman" w:hAnsi="Times New Roman"/>
                <w:szCs w:val="20"/>
                <w:lang w:val="ru-RU"/>
              </w:rPr>
              <w:t>Внедрить институт УЭО (уполномоченных экономических операторов)</w:t>
            </w:r>
          </w:p>
        </w:tc>
        <w:tc>
          <w:tcPr>
            <w:tcW w:w="5238" w:type="dxa"/>
          </w:tcPr>
          <w:p w:rsidR="002F7FE5" w:rsidRDefault="002F7FE5" w:rsidP="00EB7462">
            <w:pPr>
              <w:rPr>
                <w:rFonts w:ascii="Times New Roman" w:hAnsi="Times New Roman"/>
                <w:szCs w:val="20"/>
                <w:lang w:val="ru-RU"/>
              </w:rPr>
            </w:pPr>
            <w:r>
              <w:rPr>
                <w:rFonts w:ascii="Times New Roman" w:hAnsi="Times New Roman"/>
                <w:szCs w:val="20"/>
                <w:lang w:val="ru-RU"/>
              </w:rPr>
              <w:t>Разработать требования к компаниям, включаемым в список доверенных лиц.</w:t>
            </w:r>
          </w:p>
          <w:p w:rsidR="002F7FE5" w:rsidRDefault="002F7FE5" w:rsidP="00EB7462">
            <w:pPr>
              <w:rPr>
                <w:rFonts w:ascii="Times New Roman" w:hAnsi="Times New Roman"/>
                <w:szCs w:val="20"/>
                <w:lang w:val="ru-RU"/>
              </w:rPr>
            </w:pPr>
          </w:p>
          <w:p w:rsidR="002F7FE5" w:rsidRPr="005B313A" w:rsidRDefault="002F7FE5" w:rsidP="00EB7462">
            <w:pPr>
              <w:rPr>
                <w:rFonts w:ascii="Times New Roman" w:hAnsi="Times New Roman"/>
                <w:szCs w:val="20"/>
                <w:lang w:val="ru-RU"/>
              </w:rPr>
            </w:pPr>
            <w:r>
              <w:rPr>
                <w:rFonts w:ascii="Times New Roman" w:hAnsi="Times New Roman"/>
                <w:szCs w:val="20"/>
                <w:lang w:val="ru-RU"/>
              </w:rPr>
              <w:t>Предусмотреть широкий набор возможных преференций для УЭО, а также набор соответствующих санкций</w:t>
            </w:r>
            <w:r w:rsidR="00827300">
              <w:rPr>
                <w:rFonts w:ascii="Times New Roman" w:hAnsi="Times New Roman"/>
                <w:szCs w:val="20"/>
                <w:lang w:val="ru-RU"/>
              </w:rPr>
              <w:t xml:space="preserve"> за нарушение процедур</w:t>
            </w:r>
            <w:r>
              <w:rPr>
                <w:rFonts w:ascii="Times New Roman" w:hAnsi="Times New Roman"/>
                <w:szCs w:val="20"/>
                <w:lang w:val="ru-RU"/>
              </w:rPr>
              <w:t>.</w:t>
            </w:r>
          </w:p>
        </w:tc>
        <w:tc>
          <w:tcPr>
            <w:tcW w:w="1269" w:type="dxa"/>
          </w:tcPr>
          <w:p w:rsidR="002F7FE5" w:rsidRPr="005B313A" w:rsidRDefault="002F7FE5" w:rsidP="00EB7462">
            <w:pPr>
              <w:rPr>
                <w:rFonts w:ascii="Times New Roman" w:hAnsi="Times New Roman"/>
                <w:szCs w:val="20"/>
                <w:lang w:val="ru-RU"/>
              </w:rPr>
            </w:pPr>
          </w:p>
        </w:tc>
        <w:tc>
          <w:tcPr>
            <w:tcW w:w="3933" w:type="dxa"/>
          </w:tcPr>
          <w:p w:rsidR="002F7FE5" w:rsidRPr="005B313A" w:rsidRDefault="002F7FE5" w:rsidP="00EB7462">
            <w:pPr>
              <w:rPr>
                <w:rFonts w:ascii="Times New Roman" w:hAnsi="Times New Roman"/>
                <w:szCs w:val="20"/>
                <w:lang w:val="ru-RU"/>
              </w:rPr>
            </w:pPr>
          </w:p>
        </w:tc>
        <w:tc>
          <w:tcPr>
            <w:tcW w:w="1276" w:type="dxa"/>
          </w:tcPr>
          <w:p w:rsidR="002F7FE5" w:rsidRPr="005B313A" w:rsidRDefault="00FF62F0" w:rsidP="00EB7462">
            <w:pPr>
              <w:rPr>
                <w:rFonts w:ascii="Times New Roman" w:hAnsi="Times New Roman"/>
                <w:szCs w:val="20"/>
                <w:lang w:val="ru-RU"/>
              </w:rPr>
            </w:pPr>
            <w:r>
              <w:rPr>
                <w:rFonts w:ascii="Times New Roman" w:hAnsi="Times New Roman"/>
                <w:szCs w:val="20"/>
                <w:lang w:val="ru-RU"/>
              </w:rPr>
              <w:t>ГТК</w:t>
            </w:r>
          </w:p>
        </w:tc>
        <w:tc>
          <w:tcPr>
            <w:tcW w:w="992" w:type="dxa"/>
          </w:tcPr>
          <w:p w:rsidR="002F7FE5" w:rsidRPr="005B313A" w:rsidRDefault="002F7FE5" w:rsidP="00EB7462">
            <w:pPr>
              <w:rPr>
                <w:rFonts w:ascii="Times New Roman" w:hAnsi="Times New Roman"/>
                <w:szCs w:val="20"/>
                <w:lang w:val="ru-RU"/>
              </w:rPr>
            </w:pPr>
          </w:p>
        </w:tc>
      </w:tr>
      <w:tr w:rsidR="00EB7462" w:rsidRPr="005B313A" w:rsidTr="008B15FC">
        <w:tc>
          <w:tcPr>
            <w:tcW w:w="716" w:type="dxa"/>
          </w:tcPr>
          <w:p w:rsidR="00EB7462" w:rsidRPr="005B313A" w:rsidRDefault="00EB7462" w:rsidP="00EB7462">
            <w:pPr>
              <w:rPr>
                <w:rFonts w:ascii="Times New Roman" w:hAnsi="Times New Roman"/>
                <w:szCs w:val="20"/>
                <w:lang w:val="ru-RU"/>
              </w:rPr>
            </w:pPr>
          </w:p>
        </w:tc>
        <w:tc>
          <w:tcPr>
            <w:tcW w:w="15260" w:type="dxa"/>
            <w:gridSpan w:val="6"/>
          </w:tcPr>
          <w:p w:rsidR="00EB7462" w:rsidRPr="005B313A" w:rsidRDefault="00EB7462" w:rsidP="00EB7462">
            <w:pPr>
              <w:rPr>
                <w:rFonts w:ascii="Times New Roman" w:hAnsi="Times New Roman"/>
                <w:b/>
                <w:szCs w:val="20"/>
                <w:lang w:val="ru-RU"/>
              </w:rPr>
            </w:pPr>
            <w:r w:rsidRPr="005B313A">
              <w:rPr>
                <w:rFonts w:ascii="Times New Roman" w:hAnsi="Times New Roman"/>
                <w:b/>
                <w:szCs w:val="20"/>
                <w:lang w:val="ru-RU"/>
              </w:rPr>
              <w:t>4. Таможенные брокеры</w:t>
            </w:r>
          </w:p>
          <w:p w:rsidR="00EB7462" w:rsidRPr="005B313A" w:rsidRDefault="00EB7462" w:rsidP="00EB7462">
            <w:pPr>
              <w:rPr>
                <w:rFonts w:ascii="Times New Roman" w:hAnsi="Times New Roman"/>
                <w:szCs w:val="20"/>
                <w:lang w:val="ru-RU"/>
              </w:rPr>
            </w:pPr>
            <w:r w:rsidRPr="005B313A">
              <w:rPr>
                <w:rFonts w:ascii="Times New Roman" w:hAnsi="Times New Roman"/>
                <w:b/>
                <w:szCs w:val="20"/>
                <w:lang w:val="ru-RU"/>
              </w:rPr>
              <w:t>4.1 Неэффективность института таможенных брокеров</w:t>
            </w:r>
          </w:p>
        </w:tc>
      </w:tr>
      <w:tr w:rsidR="00EB7462" w:rsidRPr="005B313A" w:rsidTr="008B15FC">
        <w:tc>
          <w:tcPr>
            <w:tcW w:w="716" w:type="dxa"/>
          </w:tcPr>
          <w:p w:rsidR="00EB7462" w:rsidRPr="005B313A" w:rsidRDefault="00EB7462" w:rsidP="00EB7462">
            <w:pPr>
              <w:rPr>
                <w:rFonts w:ascii="Times New Roman" w:hAnsi="Times New Roman"/>
                <w:szCs w:val="20"/>
                <w:lang w:val="ru-RU"/>
              </w:rPr>
            </w:pPr>
            <w:r w:rsidRPr="005B313A">
              <w:rPr>
                <w:rFonts w:ascii="Times New Roman" w:hAnsi="Times New Roman"/>
                <w:szCs w:val="20"/>
                <w:lang w:val="ru-RU"/>
              </w:rPr>
              <w:t>4.1.1</w:t>
            </w:r>
          </w:p>
        </w:tc>
        <w:tc>
          <w:tcPr>
            <w:tcW w:w="2552" w:type="dxa"/>
          </w:tcPr>
          <w:p w:rsidR="00EB7462" w:rsidRPr="005B313A" w:rsidRDefault="007A6C3C" w:rsidP="002C3D8E">
            <w:pPr>
              <w:rPr>
                <w:rFonts w:ascii="Times New Roman" w:hAnsi="Times New Roman"/>
                <w:szCs w:val="20"/>
                <w:lang w:val="ru-RU"/>
              </w:rPr>
            </w:pPr>
            <w:r w:rsidRPr="005B313A">
              <w:rPr>
                <w:rFonts w:ascii="Times New Roman" w:hAnsi="Times New Roman"/>
                <w:szCs w:val="20"/>
                <w:lang w:val="ru-RU"/>
              </w:rPr>
              <w:t xml:space="preserve">Отказаться от требования по обязательному </w:t>
            </w:r>
            <w:r w:rsidR="002C3D8E" w:rsidRPr="005B313A">
              <w:rPr>
                <w:rFonts w:ascii="Times New Roman" w:hAnsi="Times New Roman"/>
                <w:szCs w:val="20"/>
                <w:lang w:val="ru-RU"/>
              </w:rPr>
              <w:t xml:space="preserve">привлечению </w:t>
            </w:r>
            <w:r w:rsidR="002B1383" w:rsidRPr="005B313A">
              <w:rPr>
                <w:rFonts w:ascii="Times New Roman" w:hAnsi="Times New Roman"/>
                <w:szCs w:val="20"/>
                <w:lang w:val="ru-RU"/>
              </w:rPr>
              <w:t>таможенных брокеров</w:t>
            </w:r>
          </w:p>
        </w:tc>
        <w:tc>
          <w:tcPr>
            <w:tcW w:w="5238" w:type="dxa"/>
          </w:tcPr>
          <w:p w:rsidR="00EB7462" w:rsidRPr="005B313A" w:rsidRDefault="002B1383" w:rsidP="00EB7462">
            <w:pPr>
              <w:rPr>
                <w:rFonts w:ascii="Times New Roman" w:hAnsi="Times New Roman"/>
                <w:szCs w:val="20"/>
                <w:lang w:val="ru-RU"/>
              </w:rPr>
            </w:pPr>
            <w:r w:rsidRPr="005B313A">
              <w:rPr>
                <w:rFonts w:ascii="Times New Roman" w:hAnsi="Times New Roman"/>
                <w:szCs w:val="20"/>
                <w:lang w:val="ru-RU"/>
              </w:rPr>
              <w:t>Установить право участников ВЭД на самостоятельное заполнение и подачу деклараций в таможенные органы (при пом</w:t>
            </w:r>
            <w:r w:rsidR="00DA5DC1" w:rsidRPr="005B313A">
              <w:rPr>
                <w:rFonts w:ascii="Times New Roman" w:hAnsi="Times New Roman"/>
                <w:szCs w:val="20"/>
                <w:lang w:val="ru-RU"/>
              </w:rPr>
              <w:t>ещении в любой таможенный режим</w:t>
            </w:r>
            <w:r w:rsidRPr="005B313A">
              <w:rPr>
                <w:rFonts w:ascii="Times New Roman" w:hAnsi="Times New Roman"/>
                <w:szCs w:val="20"/>
                <w:lang w:val="ru-RU"/>
              </w:rPr>
              <w:t xml:space="preserve"> без обращения к таможенным брокерам и специалистам по </w:t>
            </w:r>
            <w:r w:rsidRPr="005B313A">
              <w:rPr>
                <w:rFonts w:ascii="Times New Roman" w:hAnsi="Times New Roman"/>
                <w:szCs w:val="20"/>
                <w:lang w:val="ru-RU"/>
              </w:rPr>
              <w:lastRenderedPageBreak/>
              <w:t>таможенному оформлению и без требований к наличию таких специалистов в собственном штате.</w:t>
            </w:r>
          </w:p>
          <w:p w:rsidR="00DA5DC1" w:rsidRPr="005B313A" w:rsidRDefault="00DA5DC1" w:rsidP="00EB7462">
            <w:pPr>
              <w:rPr>
                <w:rFonts w:ascii="Times New Roman" w:hAnsi="Times New Roman"/>
                <w:szCs w:val="20"/>
                <w:lang w:val="ru-RU"/>
              </w:rPr>
            </w:pPr>
            <w:r w:rsidRPr="005B313A">
              <w:rPr>
                <w:rFonts w:ascii="Times New Roman" w:hAnsi="Times New Roman"/>
                <w:szCs w:val="20"/>
                <w:lang w:val="ru-RU"/>
              </w:rPr>
              <w:t>В МЮ2773 изменить правила заполнения графы 54, предусмотрев указание паспортных данных, если ГТД заполняется не специалистом по таможенному оформлению, а представителем (руководителем) организации декларанта, получившим ЭЦП в территориальном таможенном органе.</w:t>
            </w:r>
          </w:p>
        </w:tc>
        <w:tc>
          <w:tcPr>
            <w:tcW w:w="1269" w:type="dxa"/>
          </w:tcPr>
          <w:p w:rsidR="00EB7462" w:rsidRPr="005B313A" w:rsidRDefault="005A52D8" w:rsidP="00EB7462">
            <w:pPr>
              <w:rPr>
                <w:rFonts w:ascii="Times New Roman" w:hAnsi="Times New Roman"/>
                <w:szCs w:val="20"/>
                <w:lang w:val="ru-RU"/>
              </w:rPr>
            </w:pPr>
            <w:r w:rsidRPr="005B313A">
              <w:rPr>
                <w:rFonts w:ascii="Times New Roman" w:hAnsi="Times New Roman"/>
                <w:szCs w:val="20"/>
                <w:lang w:val="ru-RU"/>
              </w:rPr>
              <w:lastRenderedPageBreak/>
              <w:t>ПКМ 239</w:t>
            </w:r>
          </w:p>
          <w:p w:rsidR="00DA5DC1" w:rsidRPr="005B313A" w:rsidRDefault="00DA5DC1" w:rsidP="00DA5DC1">
            <w:pPr>
              <w:rPr>
                <w:rFonts w:ascii="Times New Roman" w:hAnsi="Times New Roman"/>
                <w:szCs w:val="20"/>
                <w:lang w:val="ru-RU"/>
              </w:rPr>
            </w:pPr>
            <w:r w:rsidRPr="005B313A">
              <w:rPr>
                <w:rFonts w:ascii="Times New Roman" w:hAnsi="Times New Roman"/>
                <w:szCs w:val="20"/>
                <w:lang w:val="ru-RU"/>
              </w:rPr>
              <w:t xml:space="preserve">МЮ 2773 </w:t>
            </w:r>
          </w:p>
        </w:tc>
        <w:tc>
          <w:tcPr>
            <w:tcW w:w="3933" w:type="dxa"/>
          </w:tcPr>
          <w:p w:rsidR="007A6C3C" w:rsidRPr="005B313A" w:rsidRDefault="007A6C3C" w:rsidP="007A6C3C">
            <w:pPr>
              <w:rPr>
                <w:rFonts w:ascii="Times New Roman" w:hAnsi="Times New Roman"/>
                <w:szCs w:val="20"/>
                <w:lang w:val="ru-RU"/>
              </w:rPr>
            </w:pPr>
            <w:r w:rsidRPr="005B313A">
              <w:rPr>
                <w:rFonts w:ascii="Times New Roman" w:hAnsi="Times New Roman"/>
                <w:szCs w:val="20"/>
                <w:lang w:val="ru-RU"/>
              </w:rPr>
              <w:t>Приведение законодательства в соответствие с лучшими практиками и рекомендациями WCO.</w:t>
            </w:r>
          </w:p>
          <w:p w:rsidR="007A6C3C" w:rsidRPr="005B313A" w:rsidRDefault="007A6C3C" w:rsidP="007A6C3C">
            <w:pPr>
              <w:rPr>
                <w:rFonts w:ascii="Times New Roman" w:hAnsi="Times New Roman"/>
                <w:szCs w:val="20"/>
                <w:lang w:val="ru-RU"/>
              </w:rPr>
            </w:pPr>
            <w:r w:rsidRPr="005B313A">
              <w:rPr>
                <w:rFonts w:ascii="Times New Roman" w:hAnsi="Times New Roman"/>
                <w:szCs w:val="20"/>
                <w:lang w:val="ru-RU"/>
              </w:rPr>
              <w:t xml:space="preserve">Это позволит создать равные возможности </w:t>
            </w:r>
            <w:r w:rsidRPr="005B313A">
              <w:rPr>
                <w:rFonts w:ascii="Times New Roman" w:hAnsi="Times New Roman"/>
                <w:szCs w:val="20"/>
                <w:lang w:val="ru-RU"/>
              </w:rPr>
              <w:lastRenderedPageBreak/>
              <w:t>для всех участников ВЭД и повысить конкуренцию в среде брокеров.</w:t>
            </w:r>
          </w:p>
          <w:p w:rsidR="007A6C3C" w:rsidRPr="005B313A" w:rsidRDefault="007A6C3C" w:rsidP="007A6C3C">
            <w:pPr>
              <w:rPr>
                <w:rFonts w:ascii="Times New Roman" w:hAnsi="Times New Roman"/>
                <w:szCs w:val="20"/>
                <w:lang w:val="ru-RU"/>
              </w:rPr>
            </w:pPr>
            <w:r w:rsidRPr="005B313A">
              <w:rPr>
                <w:rFonts w:ascii="Times New Roman" w:hAnsi="Times New Roman"/>
                <w:szCs w:val="20"/>
                <w:lang w:val="ru-RU"/>
              </w:rPr>
              <w:t xml:space="preserve">Дополнительно: необходимо формализовать ответственность за достоверное предоставление информации в случае самостоятельного декларирования </w:t>
            </w:r>
          </w:p>
          <w:p w:rsidR="00EB7462" w:rsidRPr="005B313A" w:rsidRDefault="00EB7462" w:rsidP="00EB7462">
            <w:pPr>
              <w:rPr>
                <w:rFonts w:ascii="Times New Roman" w:hAnsi="Times New Roman"/>
                <w:szCs w:val="20"/>
                <w:lang w:val="ru-RU"/>
              </w:rPr>
            </w:pPr>
          </w:p>
        </w:tc>
        <w:tc>
          <w:tcPr>
            <w:tcW w:w="1276" w:type="dxa"/>
          </w:tcPr>
          <w:p w:rsidR="00EB7462" w:rsidRPr="005B313A" w:rsidRDefault="00FF62F0" w:rsidP="00EB7462">
            <w:pPr>
              <w:rPr>
                <w:rFonts w:ascii="Times New Roman" w:hAnsi="Times New Roman"/>
                <w:szCs w:val="20"/>
                <w:lang w:val="ru-RU"/>
              </w:rPr>
            </w:pPr>
            <w:r>
              <w:rPr>
                <w:rFonts w:ascii="Times New Roman" w:hAnsi="Times New Roman"/>
                <w:szCs w:val="20"/>
                <w:lang w:val="ru-RU"/>
              </w:rPr>
              <w:lastRenderedPageBreak/>
              <w:t>ГТК, АТБ</w:t>
            </w:r>
          </w:p>
        </w:tc>
        <w:tc>
          <w:tcPr>
            <w:tcW w:w="992" w:type="dxa"/>
          </w:tcPr>
          <w:p w:rsidR="00EB7462" w:rsidRPr="005B313A" w:rsidRDefault="00EB7462" w:rsidP="00EB7462">
            <w:pPr>
              <w:rPr>
                <w:rFonts w:ascii="Times New Roman" w:hAnsi="Times New Roman"/>
                <w:szCs w:val="20"/>
                <w:lang w:val="ru-RU"/>
              </w:rPr>
            </w:pPr>
          </w:p>
        </w:tc>
      </w:tr>
      <w:tr w:rsidR="00EB7462" w:rsidRPr="005B313A" w:rsidTr="008B15FC">
        <w:tc>
          <w:tcPr>
            <w:tcW w:w="716" w:type="dxa"/>
          </w:tcPr>
          <w:p w:rsidR="00EB7462" w:rsidRPr="005B313A" w:rsidRDefault="00EB7462" w:rsidP="00EB7462">
            <w:pPr>
              <w:rPr>
                <w:rFonts w:ascii="Times New Roman" w:hAnsi="Times New Roman"/>
                <w:szCs w:val="20"/>
                <w:lang w:val="ru-RU"/>
              </w:rPr>
            </w:pPr>
            <w:r w:rsidRPr="005B313A">
              <w:rPr>
                <w:rFonts w:ascii="Times New Roman" w:hAnsi="Times New Roman"/>
                <w:szCs w:val="20"/>
                <w:lang w:val="ru-RU"/>
              </w:rPr>
              <w:lastRenderedPageBreak/>
              <w:t>4.1.2</w:t>
            </w:r>
          </w:p>
        </w:tc>
        <w:tc>
          <w:tcPr>
            <w:tcW w:w="2552" w:type="dxa"/>
          </w:tcPr>
          <w:p w:rsidR="00EB7462" w:rsidRPr="005B313A" w:rsidRDefault="00EB7462" w:rsidP="00EB7462">
            <w:pPr>
              <w:rPr>
                <w:rFonts w:ascii="Times New Roman" w:hAnsi="Times New Roman"/>
                <w:szCs w:val="20"/>
                <w:lang w:val="ru-RU"/>
              </w:rPr>
            </w:pPr>
            <w:r w:rsidRPr="005B313A">
              <w:rPr>
                <w:rFonts w:ascii="Times New Roman" w:hAnsi="Times New Roman"/>
                <w:szCs w:val="20"/>
                <w:lang w:val="ru-RU"/>
              </w:rPr>
              <w:t xml:space="preserve">Повышать качество обучения специалистов </w:t>
            </w:r>
          </w:p>
        </w:tc>
        <w:tc>
          <w:tcPr>
            <w:tcW w:w="5238" w:type="dxa"/>
          </w:tcPr>
          <w:p w:rsidR="00EB7462" w:rsidRPr="005B313A" w:rsidRDefault="002B1383" w:rsidP="00EB7462">
            <w:pPr>
              <w:rPr>
                <w:rFonts w:ascii="Times New Roman" w:hAnsi="Times New Roman"/>
                <w:szCs w:val="20"/>
                <w:lang w:val="ru-RU"/>
              </w:rPr>
            </w:pPr>
            <w:r w:rsidRPr="005B313A">
              <w:rPr>
                <w:rFonts w:ascii="Times New Roman" w:hAnsi="Times New Roman"/>
                <w:szCs w:val="20"/>
                <w:lang w:val="ru-RU"/>
              </w:rPr>
              <w:t>Разработать комплекс мер по созданию обучающих программ для брокеров и специалистов по таможенному оформлению на базе различных учебных учреждений</w:t>
            </w:r>
          </w:p>
          <w:p w:rsidR="002B1383" w:rsidRPr="005B313A" w:rsidRDefault="00A71A09" w:rsidP="00A71A09">
            <w:pPr>
              <w:rPr>
                <w:rFonts w:ascii="Times New Roman" w:hAnsi="Times New Roman"/>
                <w:szCs w:val="20"/>
                <w:lang w:val="ru-RU"/>
              </w:rPr>
            </w:pPr>
            <w:r w:rsidRPr="005B313A">
              <w:rPr>
                <w:rFonts w:ascii="Times New Roman" w:hAnsi="Times New Roman"/>
                <w:szCs w:val="20"/>
                <w:lang w:val="ru-RU"/>
              </w:rPr>
              <w:t>Установить, что в</w:t>
            </w:r>
            <w:r w:rsidR="002B1383" w:rsidRPr="005B313A">
              <w:rPr>
                <w:rFonts w:ascii="Times New Roman" w:hAnsi="Times New Roman"/>
                <w:szCs w:val="20"/>
                <w:lang w:val="ru-RU"/>
              </w:rPr>
              <w:t>ыдача квалификационного аттестата по итогам тестирования остается в зоне ответственности таможенного органа</w:t>
            </w:r>
          </w:p>
        </w:tc>
        <w:tc>
          <w:tcPr>
            <w:tcW w:w="1269" w:type="dxa"/>
          </w:tcPr>
          <w:p w:rsidR="002C3D8E" w:rsidRPr="005B313A" w:rsidRDefault="002C3D8E" w:rsidP="002C3D8E">
            <w:pPr>
              <w:rPr>
                <w:rFonts w:ascii="Times New Roman" w:hAnsi="Times New Roman"/>
                <w:szCs w:val="20"/>
                <w:lang w:val="ru-RU"/>
              </w:rPr>
            </w:pPr>
            <w:r w:rsidRPr="005B313A">
              <w:rPr>
                <w:rFonts w:ascii="Times New Roman" w:hAnsi="Times New Roman"/>
                <w:szCs w:val="20"/>
                <w:lang w:val="ru-RU"/>
              </w:rPr>
              <w:t>ПКМ 239</w:t>
            </w:r>
          </w:p>
          <w:p w:rsidR="00DA5DC1" w:rsidRPr="005B313A" w:rsidRDefault="00DA5DC1" w:rsidP="00EB7462">
            <w:pPr>
              <w:rPr>
                <w:rFonts w:ascii="Times New Roman" w:hAnsi="Times New Roman"/>
                <w:szCs w:val="20"/>
                <w:lang w:val="ru-RU"/>
              </w:rPr>
            </w:pPr>
            <w:r w:rsidRPr="005B313A">
              <w:rPr>
                <w:rFonts w:ascii="Times New Roman" w:hAnsi="Times New Roman"/>
                <w:szCs w:val="20"/>
                <w:lang w:val="ru-RU"/>
              </w:rPr>
              <w:t>МЮ2814</w:t>
            </w:r>
          </w:p>
        </w:tc>
        <w:tc>
          <w:tcPr>
            <w:tcW w:w="3933" w:type="dxa"/>
          </w:tcPr>
          <w:p w:rsidR="00EB7462" w:rsidRPr="005B313A" w:rsidRDefault="00EB7462" w:rsidP="00EB7462">
            <w:pPr>
              <w:rPr>
                <w:rFonts w:ascii="Times New Roman" w:hAnsi="Times New Roman"/>
                <w:szCs w:val="20"/>
                <w:lang w:val="ru-RU"/>
              </w:rPr>
            </w:pPr>
          </w:p>
        </w:tc>
        <w:tc>
          <w:tcPr>
            <w:tcW w:w="1276" w:type="dxa"/>
          </w:tcPr>
          <w:p w:rsidR="00EB7462" w:rsidRPr="005B313A" w:rsidRDefault="00FF62F0" w:rsidP="00EB7462">
            <w:pPr>
              <w:rPr>
                <w:rFonts w:ascii="Times New Roman" w:hAnsi="Times New Roman"/>
                <w:szCs w:val="20"/>
                <w:lang w:val="ru-RU"/>
              </w:rPr>
            </w:pPr>
            <w:r>
              <w:rPr>
                <w:rFonts w:ascii="Times New Roman" w:hAnsi="Times New Roman"/>
                <w:szCs w:val="20"/>
                <w:lang w:val="ru-RU"/>
              </w:rPr>
              <w:t>ГТК, АТБ</w:t>
            </w:r>
          </w:p>
        </w:tc>
        <w:tc>
          <w:tcPr>
            <w:tcW w:w="992" w:type="dxa"/>
          </w:tcPr>
          <w:p w:rsidR="00EB7462" w:rsidRPr="005B313A" w:rsidRDefault="00EB7462" w:rsidP="00EB7462">
            <w:pPr>
              <w:rPr>
                <w:rFonts w:ascii="Times New Roman" w:hAnsi="Times New Roman"/>
                <w:szCs w:val="20"/>
                <w:lang w:val="ru-RU"/>
              </w:rPr>
            </w:pPr>
          </w:p>
        </w:tc>
      </w:tr>
      <w:tr w:rsidR="00A95ABB" w:rsidRPr="005B313A" w:rsidTr="008B15FC">
        <w:tc>
          <w:tcPr>
            <w:tcW w:w="716" w:type="dxa"/>
          </w:tcPr>
          <w:p w:rsidR="00A95ABB" w:rsidRPr="005B313A" w:rsidRDefault="00D93AD6" w:rsidP="00EB7462">
            <w:pPr>
              <w:rPr>
                <w:rFonts w:ascii="Times New Roman" w:hAnsi="Times New Roman"/>
                <w:szCs w:val="20"/>
                <w:lang w:val="ru-RU"/>
              </w:rPr>
            </w:pPr>
            <w:r w:rsidRPr="005B313A">
              <w:rPr>
                <w:rFonts w:ascii="Times New Roman" w:hAnsi="Times New Roman"/>
                <w:szCs w:val="20"/>
                <w:lang w:val="ru-RU"/>
              </w:rPr>
              <w:t>4.1.3</w:t>
            </w:r>
          </w:p>
        </w:tc>
        <w:tc>
          <w:tcPr>
            <w:tcW w:w="2552" w:type="dxa"/>
          </w:tcPr>
          <w:p w:rsidR="00A95ABB" w:rsidRPr="005B313A" w:rsidRDefault="00A95ABB" w:rsidP="00A95ABB">
            <w:pPr>
              <w:rPr>
                <w:rFonts w:ascii="Times New Roman" w:hAnsi="Times New Roman"/>
                <w:szCs w:val="20"/>
                <w:lang w:val="ru-RU"/>
              </w:rPr>
            </w:pPr>
            <w:r w:rsidRPr="005B313A">
              <w:rPr>
                <w:rFonts w:ascii="Times New Roman" w:hAnsi="Times New Roman"/>
                <w:szCs w:val="20"/>
                <w:lang w:val="ru-RU"/>
              </w:rPr>
              <w:t>Снизить возможности давления на брокеров</w:t>
            </w:r>
            <w:r w:rsidR="00101EBA" w:rsidRPr="005B313A">
              <w:rPr>
                <w:rFonts w:ascii="Times New Roman" w:hAnsi="Times New Roman"/>
                <w:szCs w:val="20"/>
                <w:lang w:val="ru-RU"/>
              </w:rPr>
              <w:t xml:space="preserve"> и декларантов (при самостоятельном декларировании)</w:t>
            </w:r>
            <w:r w:rsidRPr="005B313A">
              <w:rPr>
                <w:rFonts w:ascii="Times New Roman" w:hAnsi="Times New Roman"/>
                <w:szCs w:val="20"/>
                <w:lang w:val="ru-RU"/>
              </w:rPr>
              <w:t xml:space="preserve"> в части преследования за мелкие ошибки в оформленных документах</w:t>
            </w:r>
          </w:p>
        </w:tc>
        <w:tc>
          <w:tcPr>
            <w:tcW w:w="5238" w:type="dxa"/>
          </w:tcPr>
          <w:p w:rsidR="00A95ABB" w:rsidRPr="005B313A" w:rsidRDefault="00A95ABB" w:rsidP="00EB7462">
            <w:pPr>
              <w:rPr>
                <w:rFonts w:ascii="Times New Roman" w:hAnsi="Times New Roman"/>
                <w:szCs w:val="20"/>
                <w:lang w:val="ru-RU"/>
              </w:rPr>
            </w:pPr>
            <w:r w:rsidRPr="005B313A">
              <w:rPr>
                <w:rFonts w:ascii="Times New Roman" w:hAnsi="Times New Roman"/>
                <w:szCs w:val="20"/>
                <w:lang w:val="ru-RU"/>
              </w:rPr>
              <w:t>Исключить из Административного кодекса ответственность за мелкие правонарушения при заполнении таможенных деклараций, не влияющие на сбор платежей</w:t>
            </w:r>
            <w:r w:rsidR="00DA5DC1" w:rsidRPr="005B313A">
              <w:rPr>
                <w:rFonts w:ascii="Times New Roman" w:hAnsi="Times New Roman"/>
                <w:szCs w:val="20"/>
                <w:lang w:val="ru-RU"/>
              </w:rPr>
              <w:t xml:space="preserve"> и решение о выпуске товаров</w:t>
            </w:r>
            <w:r w:rsidR="00C6718F" w:rsidRPr="005B313A">
              <w:rPr>
                <w:rFonts w:ascii="Times New Roman" w:hAnsi="Times New Roman"/>
                <w:szCs w:val="20"/>
                <w:lang w:val="ru-RU"/>
              </w:rPr>
              <w:t>.</w:t>
            </w:r>
          </w:p>
          <w:p w:rsidR="00C6718F" w:rsidRPr="005B313A" w:rsidRDefault="00C6718F" w:rsidP="00C6718F">
            <w:pPr>
              <w:rPr>
                <w:rFonts w:ascii="Times New Roman" w:hAnsi="Times New Roman"/>
                <w:szCs w:val="20"/>
                <w:lang w:val="ru-RU"/>
              </w:rPr>
            </w:pPr>
            <w:r w:rsidRPr="005B313A">
              <w:rPr>
                <w:rFonts w:ascii="Times New Roman" w:hAnsi="Times New Roman"/>
                <w:szCs w:val="20"/>
                <w:lang w:val="ru-RU"/>
              </w:rPr>
              <w:t>Изложить статью 227</w:t>
            </w:r>
            <w:r w:rsidRPr="005B313A">
              <w:rPr>
                <w:rFonts w:ascii="Times New Roman" w:hAnsi="Times New Roman"/>
                <w:szCs w:val="20"/>
                <w:vertAlign w:val="superscript"/>
                <w:lang w:val="ru-RU"/>
              </w:rPr>
              <w:t xml:space="preserve">22 </w:t>
            </w:r>
            <w:r w:rsidRPr="005B313A">
              <w:rPr>
                <w:rFonts w:ascii="Times New Roman" w:hAnsi="Times New Roman"/>
                <w:szCs w:val="20"/>
                <w:lang w:val="ru-RU"/>
              </w:rPr>
              <w:t>Кодекса Республики Узбекистан об административной ответственности, исключив из нее часть вторую, в следующей редакции:</w:t>
            </w:r>
            <w:r w:rsidRPr="005B313A">
              <w:rPr>
                <w:rFonts w:ascii="Times New Roman" w:hAnsi="Times New Roman"/>
                <w:szCs w:val="20"/>
                <w:lang w:val="ru-RU"/>
              </w:rPr>
              <w:br/>
              <w:t>«</w:t>
            </w:r>
            <w:r w:rsidRPr="005B313A">
              <w:rPr>
                <w:rFonts w:ascii="Times New Roman" w:hAnsi="Times New Roman"/>
                <w:b/>
                <w:szCs w:val="20"/>
                <w:lang w:val="ru-RU"/>
              </w:rPr>
              <w:t>Статья 227</w:t>
            </w:r>
            <w:r w:rsidRPr="005B313A">
              <w:rPr>
                <w:rFonts w:ascii="Times New Roman" w:hAnsi="Times New Roman"/>
                <w:b/>
                <w:szCs w:val="20"/>
                <w:vertAlign w:val="superscript"/>
                <w:lang w:val="ru-RU"/>
              </w:rPr>
              <w:t>22</w:t>
            </w:r>
            <w:r w:rsidRPr="005B313A">
              <w:rPr>
                <w:rFonts w:ascii="Times New Roman" w:hAnsi="Times New Roman"/>
                <w:b/>
                <w:szCs w:val="20"/>
                <w:lang w:val="ru-RU"/>
              </w:rPr>
              <w:t xml:space="preserve">. </w:t>
            </w:r>
            <w:proofErr w:type="spellStart"/>
            <w:r w:rsidRPr="005B313A">
              <w:rPr>
                <w:rFonts w:ascii="Times New Roman" w:hAnsi="Times New Roman"/>
                <w:b/>
                <w:szCs w:val="20"/>
                <w:lang w:val="ru-RU"/>
              </w:rPr>
              <w:t>Недекларирование</w:t>
            </w:r>
            <w:proofErr w:type="spellEnd"/>
            <w:r w:rsidRPr="005B313A">
              <w:rPr>
                <w:rFonts w:ascii="Times New Roman" w:hAnsi="Times New Roman"/>
                <w:b/>
                <w:szCs w:val="20"/>
                <w:lang w:val="ru-RU"/>
              </w:rPr>
              <w:t xml:space="preserve"> или недостоверное декларирование товаров</w:t>
            </w:r>
          </w:p>
          <w:p w:rsidR="00C6718F" w:rsidRPr="005B313A" w:rsidRDefault="00C6718F" w:rsidP="00C6718F">
            <w:pPr>
              <w:rPr>
                <w:rFonts w:ascii="Times New Roman" w:hAnsi="Times New Roman"/>
                <w:szCs w:val="20"/>
                <w:lang w:val="ru-RU"/>
              </w:rPr>
            </w:pPr>
            <w:r w:rsidRPr="005B313A">
              <w:rPr>
                <w:rFonts w:ascii="Times New Roman" w:hAnsi="Times New Roman"/>
                <w:szCs w:val="20"/>
                <w:lang w:val="ru-RU"/>
              </w:rPr>
              <w:t>    </w:t>
            </w:r>
            <w:proofErr w:type="spellStart"/>
            <w:r w:rsidRPr="005B313A">
              <w:rPr>
                <w:rFonts w:ascii="Times New Roman" w:hAnsi="Times New Roman"/>
                <w:szCs w:val="20"/>
                <w:lang w:val="ru-RU"/>
              </w:rPr>
              <w:t>Недекларирование</w:t>
            </w:r>
            <w:proofErr w:type="spellEnd"/>
            <w:r w:rsidRPr="005B313A">
              <w:rPr>
                <w:rFonts w:ascii="Times New Roman" w:hAnsi="Times New Roman"/>
                <w:szCs w:val="20"/>
                <w:lang w:val="ru-RU"/>
              </w:rPr>
              <w:t xml:space="preserve"> или недостоверное декларирование товаров, перемещаемых через таможенную границу Республики Узбекистан, то есть </w:t>
            </w:r>
            <w:proofErr w:type="spellStart"/>
            <w:r w:rsidRPr="005B313A">
              <w:rPr>
                <w:rFonts w:ascii="Times New Roman" w:hAnsi="Times New Roman"/>
                <w:szCs w:val="20"/>
                <w:lang w:val="ru-RU"/>
              </w:rPr>
              <w:t>незаявление</w:t>
            </w:r>
            <w:proofErr w:type="spellEnd"/>
            <w:r w:rsidRPr="005B313A">
              <w:rPr>
                <w:rFonts w:ascii="Times New Roman" w:hAnsi="Times New Roman"/>
                <w:szCs w:val="20"/>
                <w:lang w:val="ru-RU"/>
              </w:rPr>
              <w:t xml:space="preserve"> по установленной письменной, устной или иной форме достоверных сведений либо заявление недостоверных сведений о товарах, их таможенном режиме и других сведений, необходимых для таможенных целей, </w:t>
            </w:r>
            <w:r w:rsidRPr="005B313A">
              <w:rPr>
                <w:rFonts w:ascii="Times New Roman" w:hAnsi="Times New Roman"/>
                <w:b/>
                <w:szCs w:val="20"/>
                <w:lang w:val="ru-RU"/>
              </w:rPr>
              <w:t>оказавшее влияние на принятие таможенным органом решения о перемещении товаров через таможенную границу Республики Узбекистан, помещении их под запрашиваемый таможенный режим, размере таможенных платежей,</w:t>
            </w:r>
            <w:r w:rsidRPr="005B313A">
              <w:rPr>
                <w:rFonts w:ascii="Times New Roman" w:hAnsi="Times New Roman"/>
                <w:szCs w:val="20"/>
                <w:lang w:val="ru-RU"/>
              </w:rPr>
              <w:t xml:space="preserve"> за исключением случаев, предусмотренных статьями 227</w:t>
            </w:r>
            <w:r w:rsidRPr="005B313A">
              <w:rPr>
                <w:rFonts w:ascii="Times New Roman" w:hAnsi="Times New Roman"/>
                <w:szCs w:val="20"/>
                <w:vertAlign w:val="superscript"/>
                <w:lang w:val="ru-RU"/>
              </w:rPr>
              <w:t>7</w:t>
            </w:r>
            <w:r w:rsidRPr="005B313A">
              <w:rPr>
                <w:rFonts w:ascii="Times New Roman" w:hAnsi="Times New Roman"/>
                <w:szCs w:val="20"/>
                <w:lang w:val="ru-RU"/>
              </w:rPr>
              <w:t>, 227</w:t>
            </w:r>
            <w:r w:rsidRPr="005B313A">
              <w:rPr>
                <w:rFonts w:ascii="Times New Roman" w:hAnsi="Times New Roman"/>
                <w:szCs w:val="20"/>
                <w:vertAlign w:val="superscript"/>
                <w:lang w:val="ru-RU"/>
              </w:rPr>
              <w:t>10</w:t>
            </w:r>
            <w:r w:rsidRPr="005B313A">
              <w:rPr>
                <w:rFonts w:ascii="Times New Roman" w:hAnsi="Times New Roman"/>
                <w:szCs w:val="20"/>
                <w:lang w:val="ru-RU"/>
              </w:rPr>
              <w:t>, 227</w:t>
            </w:r>
            <w:r w:rsidRPr="005B313A">
              <w:rPr>
                <w:rFonts w:ascii="Times New Roman" w:hAnsi="Times New Roman"/>
                <w:szCs w:val="20"/>
                <w:vertAlign w:val="superscript"/>
                <w:lang w:val="ru-RU"/>
              </w:rPr>
              <w:t>19</w:t>
            </w:r>
            <w:r w:rsidRPr="005B313A">
              <w:rPr>
                <w:rFonts w:ascii="Times New Roman" w:hAnsi="Times New Roman"/>
                <w:szCs w:val="20"/>
                <w:lang w:val="ru-RU"/>
              </w:rPr>
              <w:t>, 227</w:t>
            </w:r>
            <w:r w:rsidRPr="005B313A">
              <w:rPr>
                <w:rFonts w:ascii="Times New Roman" w:hAnsi="Times New Roman"/>
                <w:szCs w:val="20"/>
                <w:vertAlign w:val="superscript"/>
                <w:lang w:val="ru-RU"/>
              </w:rPr>
              <w:t>20</w:t>
            </w:r>
            <w:r w:rsidRPr="005B313A">
              <w:rPr>
                <w:rFonts w:ascii="Times New Roman" w:hAnsi="Times New Roman"/>
                <w:szCs w:val="20"/>
                <w:lang w:val="ru-RU"/>
              </w:rPr>
              <w:t>, 227</w:t>
            </w:r>
            <w:r w:rsidRPr="005B313A">
              <w:rPr>
                <w:rFonts w:ascii="Times New Roman" w:hAnsi="Times New Roman"/>
                <w:szCs w:val="20"/>
                <w:vertAlign w:val="superscript"/>
                <w:lang w:val="ru-RU"/>
              </w:rPr>
              <w:t>21</w:t>
            </w:r>
            <w:r w:rsidRPr="005B313A">
              <w:rPr>
                <w:rFonts w:ascii="Times New Roman" w:hAnsi="Times New Roman"/>
                <w:szCs w:val="20"/>
                <w:lang w:val="ru-RU"/>
              </w:rPr>
              <w:t xml:space="preserve"> </w:t>
            </w:r>
            <w:r w:rsidRPr="005B313A">
              <w:rPr>
                <w:rFonts w:ascii="Times New Roman" w:hAnsi="Times New Roman"/>
                <w:szCs w:val="20"/>
                <w:lang w:val="ru-RU"/>
              </w:rPr>
              <w:lastRenderedPageBreak/>
              <w:t>и частью первой статьи 227</w:t>
            </w:r>
            <w:r w:rsidRPr="005B313A">
              <w:rPr>
                <w:rFonts w:ascii="Times New Roman" w:hAnsi="Times New Roman"/>
                <w:szCs w:val="20"/>
                <w:vertAlign w:val="superscript"/>
                <w:lang w:val="ru-RU"/>
              </w:rPr>
              <w:t>25</w:t>
            </w:r>
            <w:r w:rsidRPr="005B313A">
              <w:rPr>
                <w:rFonts w:ascii="Times New Roman" w:hAnsi="Times New Roman"/>
                <w:szCs w:val="20"/>
                <w:lang w:val="ru-RU"/>
              </w:rPr>
              <w:t xml:space="preserve"> настоящего Кодекса, при отсутствии признаков преступления —</w:t>
            </w:r>
          </w:p>
          <w:p w:rsidR="00ED6E1D" w:rsidRPr="005B313A" w:rsidRDefault="00C6718F" w:rsidP="00FD4607">
            <w:pPr>
              <w:rPr>
                <w:rFonts w:ascii="Times New Roman" w:hAnsi="Times New Roman"/>
                <w:szCs w:val="20"/>
                <w:lang w:val="ru-RU"/>
              </w:rPr>
            </w:pPr>
            <w:r w:rsidRPr="005B313A">
              <w:rPr>
                <w:rFonts w:ascii="Times New Roman" w:hAnsi="Times New Roman"/>
                <w:szCs w:val="20"/>
                <w:lang w:val="ru-RU"/>
              </w:rPr>
              <w:t>    влечет наложение штрафа на граждан от пяти до десяти минимальных размеров заработной платы, а на должностных лиц — от семи до пятнадцати минимальных размеров заработной платы».</w:t>
            </w:r>
          </w:p>
        </w:tc>
        <w:tc>
          <w:tcPr>
            <w:tcW w:w="1269" w:type="dxa"/>
          </w:tcPr>
          <w:p w:rsidR="00DA5DC1" w:rsidRPr="005B313A" w:rsidRDefault="00DA5DC1" w:rsidP="00EB7462">
            <w:pPr>
              <w:rPr>
                <w:rFonts w:ascii="Times New Roman" w:hAnsi="Times New Roman"/>
                <w:szCs w:val="20"/>
                <w:lang w:val="ru-RU"/>
              </w:rPr>
            </w:pPr>
            <w:proofErr w:type="spellStart"/>
            <w:r w:rsidRPr="005B313A">
              <w:rPr>
                <w:rFonts w:ascii="Times New Roman" w:hAnsi="Times New Roman"/>
                <w:szCs w:val="20"/>
                <w:lang w:val="ru-RU"/>
              </w:rPr>
              <w:lastRenderedPageBreak/>
              <w:t>ст</w:t>
            </w:r>
            <w:proofErr w:type="spellEnd"/>
            <w:r w:rsidRPr="005B313A">
              <w:rPr>
                <w:rFonts w:ascii="Times New Roman" w:hAnsi="Times New Roman"/>
                <w:szCs w:val="20"/>
                <w:lang w:val="ru-RU"/>
              </w:rPr>
              <w:t xml:space="preserve"> 227</w:t>
            </w:r>
            <w:r w:rsidRPr="005B313A">
              <w:rPr>
                <w:rFonts w:ascii="Times New Roman" w:hAnsi="Times New Roman"/>
                <w:szCs w:val="20"/>
                <w:vertAlign w:val="superscript"/>
                <w:lang w:val="ru-RU"/>
              </w:rPr>
              <w:t xml:space="preserve">22 </w:t>
            </w:r>
            <w:r w:rsidRPr="005B313A">
              <w:rPr>
                <w:rFonts w:ascii="Times New Roman" w:hAnsi="Times New Roman"/>
                <w:szCs w:val="20"/>
                <w:lang w:val="ru-RU"/>
              </w:rPr>
              <w:t>Кодекса</w:t>
            </w:r>
            <w:r w:rsidR="00FD4607" w:rsidRPr="005B313A">
              <w:rPr>
                <w:rFonts w:ascii="Times New Roman" w:hAnsi="Times New Roman"/>
                <w:szCs w:val="20"/>
                <w:lang w:val="ru-RU"/>
              </w:rPr>
              <w:t xml:space="preserve"> </w:t>
            </w:r>
            <w:proofErr w:type="spellStart"/>
            <w:r w:rsidR="00FD4607" w:rsidRPr="005B313A">
              <w:rPr>
                <w:rFonts w:ascii="Times New Roman" w:hAnsi="Times New Roman"/>
                <w:szCs w:val="20"/>
                <w:lang w:val="ru-RU"/>
              </w:rPr>
              <w:t>РУз</w:t>
            </w:r>
            <w:proofErr w:type="spellEnd"/>
            <w:r w:rsidRPr="005B313A">
              <w:rPr>
                <w:rFonts w:ascii="Times New Roman" w:hAnsi="Times New Roman"/>
                <w:szCs w:val="20"/>
                <w:lang w:val="ru-RU"/>
              </w:rPr>
              <w:t xml:space="preserve"> об админ. </w:t>
            </w:r>
            <w:proofErr w:type="spellStart"/>
            <w:r w:rsidRPr="005B313A">
              <w:rPr>
                <w:rFonts w:ascii="Times New Roman" w:hAnsi="Times New Roman"/>
                <w:szCs w:val="20"/>
                <w:lang w:val="ru-RU"/>
              </w:rPr>
              <w:t>ответств</w:t>
            </w:r>
            <w:proofErr w:type="spellEnd"/>
            <w:r w:rsidR="00FD4607" w:rsidRPr="005B313A">
              <w:rPr>
                <w:rFonts w:ascii="Times New Roman" w:hAnsi="Times New Roman"/>
                <w:szCs w:val="20"/>
                <w:lang w:val="ru-RU"/>
              </w:rPr>
              <w:t xml:space="preserve"> (</w:t>
            </w:r>
            <w:proofErr w:type="spellStart"/>
            <w:r w:rsidR="00FD4607" w:rsidRPr="005B313A">
              <w:rPr>
                <w:rFonts w:ascii="Times New Roman" w:hAnsi="Times New Roman"/>
                <w:szCs w:val="20"/>
                <w:lang w:val="ru-RU"/>
              </w:rPr>
              <w:t>КоАО</w:t>
            </w:r>
            <w:proofErr w:type="spellEnd"/>
            <w:r w:rsidR="00FD4607" w:rsidRPr="005B313A">
              <w:rPr>
                <w:rFonts w:ascii="Times New Roman" w:hAnsi="Times New Roman"/>
                <w:szCs w:val="20"/>
                <w:lang w:val="ru-RU"/>
              </w:rPr>
              <w:t>)</w:t>
            </w:r>
            <w:r w:rsidRPr="005B313A">
              <w:rPr>
                <w:rFonts w:ascii="Times New Roman" w:hAnsi="Times New Roman"/>
                <w:szCs w:val="20"/>
                <w:lang w:val="ru-RU"/>
              </w:rPr>
              <w:t>.</w:t>
            </w:r>
          </w:p>
        </w:tc>
        <w:tc>
          <w:tcPr>
            <w:tcW w:w="3933" w:type="dxa"/>
          </w:tcPr>
          <w:p w:rsidR="00A95ABB" w:rsidRPr="005B313A" w:rsidRDefault="00A95ABB" w:rsidP="00EB7462">
            <w:pPr>
              <w:rPr>
                <w:rFonts w:ascii="Times New Roman" w:hAnsi="Times New Roman"/>
                <w:szCs w:val="20"/>
                <w:lang w:val="ru-RU"/>
              </w:rPr>
            </w:pPr>
            <w:r w:rsidRPr="005B313A">
              <w:rPr>
                <w:rFonts w:ascii="Times New Roman" w:hAnsi="Times New Roman"/>
                <w:szCs w:val="20"/>
                <w:lang w:val="ru-RU"/>
              </w:rPr>
              <w:t>Инспектора периодически пользуются возможностью "придираться" к второстепенным помаркам, например, лишняя запятая или переход даты на следующее число (через полночь)</w:t>
            </w:r>
          </w:p>
        </w:tc>
        <w:tc>
          <w:tcPr>
            <w:tcW w:w="1276" w:type="dxa"/>
          </w:tcPr>
          <w:p w:rsidR="00A95ABB" w:rsidRPr="005B313A" w:rsidRDefault="00FF62F0" w:rsidP="00EB7462">
            <w:pPr>
              <w:rPr>
                <w:rFonts w:ascii="Times New Roman" w:hAnsi="Times New Roman"/>
                <w:szCs w:val="20"/>
                <w:lang w:val="ru-RU"/>
              </w:rPr>
            </w:pPr>
            <w:r>
              <w:rPr>
                <w:rFonts w:ascii="Times New Roman" w:hAnsi="Times New Roman"/>
                <w:szCs w:val="20"/>
                <w:lang w:val="ru-RU"/>
              </w:rPr>
              <w:t>ГТК, АТБ</w:t>
            </w:r>
          </w:p>
        </w:tc>
        <w:tc>
          <w:tcPr>
            <w:tcW w:w="992" w:type="dxa"/>
          </w:tcPr>
          <w:p w:rsidR="00A95ABB" w:rsidRPr="005B313A" w:rsidRDefault="00A95ABB" w:rsidP="00EB7462">
            <w:pPr>
              <w:rPr>
                <w:rFonts w:ascii="Times New Roman" w:hAnsi="Times New Roman"/>
                <w:szCs w:val="20"/>
                <w:lang w:val="ru-RU"/>
              </w:rPr>
            </w:pPr>
          </w:p>
        </w:tc>
      </w:tr>
      <w:tr w:rsidR="009558BC" w:rsidRPr="005B313A" w:rsidTr="008B15FC">
        <w:tc>
          <w:tcPr>
            <w:tcW w:w="716" w:type="dxa"/>
          </w:tcPr>
          <w:p w:rsidR="009558BC" w:rsidRPr="005B313A" w:rsidRDefault="009558BC" w:rsidP="00EB7462">
            <w:pPr>
              <w:rPr>
                <w:rFonts w:ascii="Times New Roman" w:hAnsi="Times New Roman"/>
                <w:szCs w:val="20"/>
                <w:lang w:val="ru-RU"/>
              </w:rPr>
            </w:pPr>
          </w:p>
        </w:tc>
        <w:tc>
          <w:tcPr>
            <w:tcW w:w="2552" w:type="dxa"/>
          </w:tcPr>
          <w:p w:rsidR="009558BC" w:rsidRPr="005B313A" w:rsidRDefault="008F1DCF" w:rsidP="00A95ABB">
            <w:pPr>
              <w:rPr>
                <w:rFonts w:ascii="Times New Roman" w:hAnsi="Times New Roman"/>
                <w:szCs w:val="20"/>
                <w:lang w:val="ru-RU"/>
              </w:rPr>
            </w:pPr>
            <w:r w:rsidRPr="005B313A">
              <w:rPr>
                <w:rFonts w:ascii="Times New Roman" w:hAnsi="Times New Roman"/>
                <w:szCs w:val="20"/>
              </w:rPr>
              <w:t>О</w:t>
            </w:r>
            <w:proofErr w:type="spellStart"/>
            <w:r w:rsidRPr="005B313A">
              <w:rPr>
                <w:rFonts w:ascii="Times New Roman" w:hAnsi="Times New Roman"/>
                <w:szCs w:val="20"/>
                <w:lang w:val="ru-RU"/>
              </w:rPr>
              <w:t>беспечить</w:t>
            </w:r>
            <w:proofErr w:type="spellEnd"/>
            <w:r w:rsidRPr="005B313A">
              <w:rPr>
                <w:rFonts w:ascii="Times New Roman" w:hAnsi="Times New Roman"/>
                <w:szCs w:val="20"/>
                <w:lang w:val="ru-RU"/>
              </w:rPr>
              <w:t xml:space="preserve"> повышенные требования к лицам, получающим упрощение таможенных процедур (например, доверенные брокеры) и привести в соответствие </w:t>
            </w:r>
            <w:proofErr w:type="spellStart"/>
            <w:r w:rsidRPr="005B313A">
              <w:rPr>
                <w:rFonts w:ascii="Times New Roman" w:hAnsi="Times New Roman"/>
                <w:szCs w:val="20"/>
                <w:lang w:val="ru-RU"/>
              </w:rPr>
              <w:t>КоАО</w:t>
            </w:r>
            <w:proofErr w:type="spellEnd"/>
            <w:r w:rsidRPr="005B313A">
              <w:rPr>
                <w:rFonts w:ascii="Times New Roman" w:hAnsi="Times New Roman"/>
                <w:szCs w:val="20"/>
                <w:lang w:val="ru-RU"/>
              </w:rPr>
              <w:t xml:space="preserve"> и ТК</w:t>
            </w:r>
          </w:p>
        </w:tc>
        <w:tc>
          <w:tcPr>
            <w:tcW w:w="5238" w:type="dxa"/>
          </w:tcPr>
          <w:p w:rsidR="00313AE5" w:rsidRPr="005B313A" w:rsidRDefault="00313AE5" w:rsidP="00216237">
            <w:pPr>
              <w:rPr>
                <w:rFonts w:ascii="Times New Roman" w:hAnsi="Times New Roman"/>
                <w:szCs w:val="20"/>
                <w:lang w:val="ru-RU"/>
              </w:rPr>
            </w:pPr>
            <w:r w:rsidRPr="005B313A">
              <w:rPr>
                <w:rFonts w:ascii="Times New Roman" w:hAnsi="Times New Roman"/>
                <w:szCs w:val="20"/>
                <w:lang w:val="ru-RU"/>
              </w:rPr>
              <w:t>Пересмотреть статьи 227 – 227</w:t>
            </w:r>
            <w:r w:rsidRPr="005B313A">
              <w:rPr>
                <w:rFonts w:ascii="Times New Roman" w:hAnsi="Times New Roman"/>
                <w:szCs w:val="20"/>
                <w:vertAlign w:val="superscript"/>
                <w:lang w:val="ru-RU"/>
              </w:rPr>
              <w:t xml:space="preserve">27 </w:t>
            </w:r>
            <w:proofErr w:type="spellStart"/>
            <w:r w:rsidRPr="005B313A">
              <w:rPr>
                <w:rFonts w:ascii="Times New Roman" w:hAnsi="Times New Roman"/>
                <w:szCs w:val="20"/>
                <w:lang w:val="ru-RU"/>
              </w:rPr>
              <w:t>КоАО</w:t>
            </w:r>
            <w:proofErr w:type="spellEnd"/>
            <w:r w:rsidRPr="005B313A">
              <w:rPr>
                <w:rFonts w:ascii="Times New Roman" w:hAnsi="Times New Roman"/>
                <w:szCs w:val="20"/>
                <w:lang w:val="ru-RU"/>
              </w:rPr>
              <w:t xml:space="preserve"> в части: </w:t>
            </w:r>
          </w:p>
          <w:p w:rsidR="009558BC" w:rsidRPr="005B313A" w:rsidRDefault="00313AE5" w:rsidP="00216237">
            <w:pPr>
              <w:rPr>
                <w:rFonts w:ascii="Times New Roman" w:hAnsi="Times New Roman"/>
                <w:szCs w:val="20"/>
                <w:lang w:val="ru-RU"/>
              </w:rPr>
            </w:pPr>
            <w:r w:rsidRPr="005B313A">
              <w:rPr>
                <w:rFonts w:ascii="Times New Roman" w:hAnsi="Times New Roman"/>
                <w:szCs w:val="20"/>
                <w:lang w:val="ru-RU"/>
              </w:rPr>
              <w:t>- конкретизации признаков правонарушений (</w:t>
            </w:r>
            <w:proofErr w:type="gramStart"/>
            <w:r w:rsidR="00101EBA" w:rsidRPr="005B313A">
              <w:rPr>
                <w:rFonts w:ascii="Times New Roman" w:hAnsi="Times New Roman"/>
                <w:szCs w:val="20"/>
                <w:lang w:val="ru-RU"/>
              </w:rPr>
              <w:t>например</w:t>
            </w:r>
            <w:proofErr w:type="gramEnd"/>
            <w:r w:rsidR="00101EBA" w:rsidRPr="005B313A">
              <w:rPr>
                <w:rFonts w:ascii="Times New Roman" w:hAnsi="Times New Roman"/>
                <w:szCs w:val="20"/>
                <w:lang w:val="ru-RU"/>
              </w:rPr>
              <w:t xml:space="preserve"> таким образом, </w:t>
            </w:r>
            <w:r w:rsidRPr="005B313A">
              <w:rPr>
                <w:rFonts w:ascii="Times New Roman" w:hAnsi="Times New Roman"/>
                <w:szCs w:val="20"/>
                <w:lang w:val="ru-RU"/>
              </w:rPr>
              <w:t xml:space="preserve">как это описано в </w:t>
            </w:r>
            <w:r w:rsidR="00101EBA" w:rsidRPr="005B313A">
              <w:rPr>
                <w:rFonts w:ascii="Times New Roman" w:hAnsi="Times New Roman"/>
                <w:szCs w:val="20"/>
                <w:lang w:val="ru-RU"/>
              </w:rPr>
              <w:t>пункте 4.1.3</w:t>
            </w:r>
            <w:r w:rsidRPr="005B313A">
              <w:rPr>
                <w:rFonts w:ascii="Times New Roman" w:hAnsi="Times New Roman"/>
                <w:szCs w:val="20"/>
                <w:lang w:val="ru-RU"/>
              </w:rPr>
              <w:t>),</w:t>
            </w:r>
          </w:p>
          <w:p w:rsidR="00313AE5" w:rsidRPr="005B313A" w:rsidRDefault="00313AE5" w:rsidP="00101EBA">
            <w:pPr>
              <w:rPr>
                <w:rFonts w:ascii="Times New Roman" w:hAnsi="Times New Roman"/>
                <w:szCs w:val="20"/>
                <w:lang w:val="ru-RU"/>
              </w:rPr>
            </w:pPr>
            <w:r w:rsidRPr="005B313A">
              <w:rPr>
                <w:rFonts w:ascii="Times New Roman" w:hAnsi="Times New Roman"/>
                <w:szCs w:val="20"/>
                <w:lang w:val="ru-RU"/>
              </w:rPr>
              <w:t>- применения одинаковых терминов (к примеру, в Таможенном кодексе и в Перечне документов разрешительного характера в сфере предпринимательской деятельности (ПКМ 225 от 15 августа 2013 года) отсутствует разрешение таможенного органа на перемещение товаров, транспортных средств и лиц через границу зоны таможенного контроля и в ее пределах (ст. 227КоАО))</w:t>
            </w:r>
            <w:r w:rsidR="00101EBA" w:rsidRPr="005B313A">
              <w:rPr>
                <w:rFonts w:ascii="Times New Roman" w:hAnsi="Times New Roman"/>
                <w:szCs w:val="20"/>
                <w:lang w:val="ru-RU"/>
              </w:rPr>
              <w:t>,</w:t>
            </w:r>
          </w:p>
          <w:p w:rsidR="00101EBA" w:rsidRPr="005B313A" w:rsidRDefault="00101EBA" w:rsidP="00101EBA">
            <w:pPr>
              <w:rPr>
                <w:rFonts w:ascii="Times New Roman" w:hAnsi="Times New Roman"/>
                <w:szCs w:val="20"/>
                <w:lang w:val="ru-RU"/>
              </w:rPr>
            </w:pPr>
            <w:r w:rsidRPr="005B313A">
              <w:rPr>
                <w:rFonts w:ascii="Times New Roman" w:hAnsi="Times New Roman"/>
                <w:szCs w:val="20"/>
                <w:lang w:val="ru-RU"/>
              </w:rPr>
              <w:t>- повышения требований к лицам, включенным в определенные реестры лиц, которым предоставляется право упрощенного прохождения таможенных процеду</w:t>
            </w:r>
            <w:r w:rsidR="008F1DCF" w:rsidRPr="005B313A">
              <w:rPr>
                <w:rFonts w:ascii="Times New Roman" w:hAnsi="Times New Roman"/>
                <w:szCs w:val="20"/>
                <w:lang w:val="ru-RU"/>
              </w:rPr>
              <w:t>р (как описано в пункте 4.1.4</w:t>
            </w:r>
            <w:r w:rsidRPr="005B313A">
              <w:rPr>
                <w:rFonts w:ascii="Times New Roman" w:hAnsi="Times New Roman"/>
                <w:szCs w:val="20"/>
                <w:lang w:val="ru-RU"/>
              </w:rPr>
              <w:t>),</w:t>
            </w:r>
          </w:p>
          <w:p w:rsidR="00101EBA" w:rsidRPr="005B313A" w:rsidRDefault="00101EBA" w:rsidP="00101EBA">
            <w:pPr>
              <w:rPr>
                <w:rFonts w:ascii="Times New Roman" w:hAnsi="Times New Roman"/>
                <w:szCs w:val="20"/>
                <w:lang w:val="ru-RU"/>
              </w:rPr>
            </w:pPr>
            <w:proofErr w:type="gramStart"/>
            <w:r w:rsidRPr="005B313A">
              <w:rPr>
                <w:rFonts w:ascii="Times New Roman" w:hAnsi="Times New Roman"/>
                <w:szCs w:val="20"/>
                <w:lang w:val="ru-RU"/>
              </w:rPr>
              <w:t>- стимулирования процедуры предварительного декларирования и снижения (отсутствия) санкций за недостоверное декларирование по независящем от декларанта причинам (при импорте ПД заполняется по копиям документов, полученным от отправителя)….</w:t>
            </w:r>
            <w:proofErr w:type="gramEnd"/>
          </w:p>
        </w:tc>
        <w:tc>
          <w:tcPr>
            <w:tcW w:w="1269" w:type="dxa"/>
          </w:tcPr>
          <w:p w:rsidR="009558BC" w:rsidRPr="005B313A" w:rsidRDefault="00101EBA" w:rsidP="00FD4607">
            <w:pPr>
              <w:rPr>
                <w:rFonts w:ascii="Times New Roman" w:hAnsi="Times New Roman"/>
                <w:szCs w:val="20"/>
                <w:lang w:val="ru-RU"/>
              </w:rPr>
            </w:pPr>
            <w:proofErr w:type="spellStart"/>
            <w:r w:rsidRPr="005B313A">
              <w:rPr>
                <w:rFonts w:ascii="Times New Roman" w:hAnsi="Times New Roman"/>
                <w:szCs w:val="20"/>
                <w:lang w:val="ru-RU"/>
              </w:rPr>
              <w:t>КоАО</w:t>
            </w:r>
            <w:proofErr w:type="spellEnd"/>
          </w:p>
        </w:tc>
        <w:tc>
          <w:tcPr>
            <w:tcW w:w="3933" w:type="dxa"/>
          </w:tcPr>
          <w:p w:rsidR="009558BC" w:rsidRPr="005B313A" w:rsidRDefault="009558BC" w:rsidP="00216237">
            <w:pPr>
              <w:rPr>
                <w:rFonts w:ascii="Times New Roman" w:hAnsi="Times New Roman"/>
                <w:szCs w:val="20"/>
                <w:lang w:val="ru-RU"/>
              </w:rPr>
            </w:pPr>
          </w:p>
        </w:tc>
        <w:tc>
          <w:tcPr>
            <w:tcW w:w="1276" w:type="dxa"/>
          </w:tcPr>
          <w:p w:rsidR="009558BC" w:rsidRPr="005B313A" w:rsidRDefault="00FF62F0" w:rsidP="00EB7462">
            <w:pPr>
              <w:rPr>
                <w:rFonts w:ascii="Times New Roman" w:hAnsi="Times New Roman"/>
                <w:szCs w:val="20"/>
                <w:lang w:val="ru-RU"/>
              </w:rPr>
            </w:pPr>
            <w:r>
              <w:rPr>
                <w:rFonts w:ascii="Times New Roman" w:hAnsi="Times New Roman"/>
                <w:szCs w:val="20"/>
                <w:lang w:val="ru-RU"/>
              </w:rPr>
              <w:t>ГТК, АТБ</w:t>
            </w:r>
          </w:p>
        </w:tc>
        <w:tc>
          <w:tcPr>
            <w:tcW w:w="992" w:type="dxa"/>
          </w:tcPr>
          <w:p w:rsidR="009558BC" w:rsidRPr="005B313A" w:rsidRDefault="009558BC" w:rsidP="00EB7462">
            <w:pPr>
              <w:rPr>
                <w:rFonts w:ascii="Times New Roman" w:hAnsi="Times New Roman"/>
                <w:szCs w:val="20"/>
                <w:lang w:val="ru-RU"/>
              </w:rPr>
            </w:pPr>
          </w:p>
        </w:tc>
      </w:tr>
      <w:tr w:rsidR="00216237" w:rsidRPr="005B313A" w:rsidTr="008B15FC">
        <w:tc>
          <w:tcPr>
            <w:tcW w:w="716" w:type="dxa"/>
          </w:tcPr>
          <w:p w:rsidR="00216237" w:rsidRPr="005B313A" w:rsidRDefault="00D93AD6" w:rsidP="00EB7462">
            <w:pPr>
              <w:rPr>
                <w:rFonts w:ascii="Times New Roman" w:hAnsi="Times New Roman"/>
                <w:szCs w:val="20"/>
                <w:lang w:val="ru-RU"/>
              </w:rPr>
            </w:pPr>
            <w:r w:rsidRPr="005B313A">
              <w:rPr>
                <w:rFonts w:ascii="Times New Roman" w:hAnsi="Times New Roman"/>
                <w:szCs w:val="20"/>
                <w:lang w:val="ru-RU"/>
              </w:rPr>
              <w:t>4.1.4</w:t>
            </w:r>
          </w:p>
        </w:tc>
        <w:tc>
          <w:tcPr>
            <w:tcW w:w="2552" w:type="dxa"/>
          </w:tcPr>
          <w:p w:rsidR="00216237" w:rsidRPr="005B313A" w:rsidRDefault="00216237" w:rsidP="00A95ABB">
            <w:pPr>
              <w:rPr>
                <w:rFonts w:ascii="Times New Roman" w:hAnsi="Times New Roman"/>
                <w:szCs w:val="20"/>
                <w:lang w:val="ru-RU"/>
              </w:rPr>
            </w:pPr>
            <w:r w:rsidRPr="005B313A">
              <w:rPr>
                <w:rFonts w:ascii="Times New Roman" w:hAnsi="Times New Roman"/>
                <w:szCs w:val="20"/>
                <w:lang w:val="ru-RU"/>
              </w:rPr>
              <w:t>Внедрить рейтинг таможенных брокеров и разработать на его основе систему авторизованных экономических операторов, предусматривающую наделение их определенными преференциями</w:t>
            </w:r>
          </w:p>
        </w:tc>
        <w:tc>
          <w:tcPr>
            <w:tcW w:w="5238" w:type="dxa"/>
          </w:tcPr>
          <w:p w:rsidR="00216237" w:rsidRPr="005B313A" w:rsidRDefault="00216237" w:rsidP="00216237">
            <w:pPr>
              <w:rPr>
                <w:rFonts w:ascii="Times New Roman" w:hAnsi="Times New Roman"/>
                <w:szCs w:val="20"/>
                <w:lang w:val="ru-RU"/>
              </w:rPr>
            </w:pPr>
            <w:r w:rsidRPr="005B313A">
              <w:rPr>
                <w:rFonts w:ascii="Times New Roman" w:hAnsi="Times New Roman"/>
                <w:szCs w:val="20"/>
                <w:lang w:val="ru-RU"/>
              </w:rPr>
              <w:t xml:space="preserve">Внедрить добровольную рейтинговую систему таможенных брокеров под контролем Ассоциации Таможенных Брокеров </w:t>
            </w:r>
            <w:proofErr w:type="spellStart"/>
            <w:r w:rsidRPr="005B313A">
              <w:rPr>
                <w:rFonts w:ascii="Times New Roman" w:hAnsi="Times New Roman"/>
                <w:szCs w:val="20"/>
                <w:lang w:val="ru-RU"/>
              </w:rPr>
              <w:t>РУз</w:t>
            </w:r>
            <w:proofErr w:type="spellEnd"/>
            <w:r w:rsidR="007D46D5" w:rsidRPr="005B313A">
              <w:rPr>
                <w:rFonts w:ascii="Times New Roman" w:hAnsi="Times New Roman"/>
                <w:szCs w:val="20"/>
                <w:lang w:val="ru-RU"/>
              </w:rPr>
              <w:t xml:space="preserve"> и при взаимодействии с  ГТК (получение данных о правонарушениях, статистических данных, необходимых для расчета показателей рейтинга и т.д.)</w:t>
            </w:r>
          </w:p>
          <w:p w:rsidR="00216237" w:rsidRPr="005B313A" w:rsidRDefault="0000062F" w:rsidP="00216237">
            <w:pPr>
              <w:rPr>
                <w:rFonts w:ascii="Times New Roman" w:hAnsi="Times New Roman"/>
                <w:szCs w:val="20"/>
                <w:lang w:val="ru-RU"/>
              </w:rPr>
            </w:pPr>
            <w:r w:rsidRPr="005B313A">
              <w:rPr>
                <w:rFonts w:ascii="Times New Roman" w:hAnsi="Times New Roman"/>
                <w:szCs w:val="20"/>
                <w:lang w:val="ru-RU"/>
              </w:rPr>
              <w:t>В целях улучшения взаимодействия брокеров и таможенных органов, р</w:t>
            </w:r>
            <w:r w:rsidR="00216237" w:rsidRPr="005B313A">
              <w:rPr>
                <w:rFonts w:ascii="Times New Roman" w:hAnsi="Times New Roman"/>
                <w:szCs w:val="20"/>
                <w:lang w:val="ru-RU"/>
              </w:rPr>
              <w:t xml:space="preserve">азработать систему определения "доверенных" брокеров на основе верхней части рейтинга (при добровольном заявлении на включение в реестр) и </w:t>
            </w:r>
            <w:r w:rsidR="00216237" w:rsidRPr="005B313A">
              <w:rPr>
                <w:rFonts w:ascii="Times New Roman" w:hAnsi="Times New Roman"/>
                <w:szCs w:val="20"/>
                <w:lang w:val="ru-RU"/>
              </w:rPr>
              <w:lastRenderedPageBreak/>
              <w:t>предоставления преференций "доверенным брокерам", например, ускоренное оформление или погрузка/выгрузка в отсутствие инспектора</w:t>
            </w:r>
          </w:p>
          <w:p w:rsidR="00216237" w:rsidRPr="005B313A" w:rsidRDefault="00216237" w:rsidP="00FD4607">
            <w:pPr>
              <w:rPr>
                <w:rFonts w:ascii="Times New Roman" w:hAnsi="Times New Roman"/>
                <w:szCs w:val="20"/>
                <w:lang w:val="ru-RU"/>
              </w:rPr>
            </w:pPr>
            <w:r w:rsidRPr="005B313A">
              <w:rPr>
                <w:rFonts w:ascii="Times New Roman" w:hAnsi="Times New Roman"/>
                <w:szCs w:val="20"/>
                <w:lang w:val="ru-RU"/>
              </w:rPr>
              <w:t>Дополнить соответствующими изменениями административный кодекс с точки зрения санкций за нарушение процедур с таким статусом</w:t>
            </w:r>
            <w:r w:rsidR="00021608" w:rsidRPr="005B313A">
              <w:rPr>
                <w:rFonts w:ascii="Times New Roman" w:hAnsi="Times New Roman"/>
                <w:szCs w:val="20"/>
                <w:lang w:val="ru-RU"/>
              </w:rPr>
              <w:t xml:space="preserve"> (включая и иных лиц, пользующихся правом упрощенного прохождения таможенных процедур), а именно – дополнить </w:t>
            </w:r>
            <w:r w:rsidR="00FD4607" w:rsidRPr="005B313A">
              <w:rPr>
                <w:rFonts w:ascii="Times New Roman" w:hAnsi="Times New Roman"/>
                <w:szCs w:val="20"/>
                <w:lang w:val="ru-RU"/>
              </w:rPr>
              <w:t>статьи 227- 227</w:t>
            </w:r>
            <w:r w:rsidR="00FD4607" w:rsidRPr="005B313A">
              <w:rPr>
                <w:rFonts w:ascii="Times New Roman" w:hAnsi="Times New Roman"/>
                <w:szCs w:val="20"/>
                <w:vertAlign w:val="superscript"/>
                <w:lang w:val="ru-RU"/>
              </w:rPr>
              <w:t xml:space="preserve">27 </w:t>
            </w:r>
            <w:proofErr w:type="spellStart"/>
            <w:r w:rsidR="00FD4607" w:rsidRPr="005B313A">
              <w:rPr>
                <w:rFonts w:ascii="Times New Roman" w:hAnsi="Times New Roman"/>
                <w:szCs w:val="20"/>
                <w:lang w:val="ru-RU"/>
              </w:rPr>
              <w:t>КоАО</w:t>
            </w:r>
            <w:proofErr w:type="spellEnd"/>
            <w:r w:rsidR="00FD4607" w:rsidRPr="005B313A">
              <w:rPr>
                <w:rFonts w:ascii="Times New Roman" w:hAnsi="Times New Roman"/>
                <w:szCs w:val="20"/>
                <w:lang w:val="ru-RU"/>
              </w:rPr>
              <w:t xml:space="preserve"> увеличенными санкциями за правонарушения для лиц</w:t>
            </w:r>
            <w:r w:rsidR="009558BC" w:rsidRPr="005B313A">
              <w:rPr>
                <w:rFonts w:ascii="Times New Roman" w:hAnsi="Times New Roman"/>
                <w:szCs w:val="20"/>
                <w:lang w:val="ru-RU"/>
              </w:rPr>
              <w:t>,</w:t>
            </w:r>
            <w:r w:rsidR="00FD4607" w:rsidRPr="005B313A">
              <w:rPr>
                <w:rFonts w:ascii="Times New Roman" w:hAnsi="Times New Roman"/>
                <w:szCs w:val="20"/>
                <w:lang w:val="ru-RU"/>
              </w:rPr>
              <w:t xml:space="preserve"> включенных в реестр лиц, пользующихся правом совершения упрощенных таможенных процедур, а при неоднократном совершении правонарушения – предусмотреть исключение из такого реестра</w:t>
            </w:r>
            <w:r w:rsidR="00021608" w:rsidRPr="005B313A">
              <w:rPr>
                <w:rFonts w:ascii="Times New Roman" w:hAnsi="Times New Roman"/>
                <w:szCs w:val="20"/>
                <w:lang w:val="ru-RU"/>
              </w:rPr>
              <w:t>.</w:t>
            </w:r>
          </w:p>
        </w:tc>
        <w:tc>
          <w:tcPr>
            <w:tcW w:w="1269" w:type="dxa"/>
          </w:tcPr>
          <w:p w:rsidR="00216237" w:rsidRPr="005B313A" w:rsidRDefault="005A52D8" w:rsidP="00FD4607">
            <w:pPr>
              <w:rPr>
                <w:rFonts w:ascii="Times New Roman" w:hAnsi="Times New Roman"/>
                <w:szCs w:val="20"/>
                <w:vertAlign w:val="superscript"/>
                <w:lang w:val="ru-RU"/>
              </w:rPr>
            </w:pPr>
            <w:r w:rsidRPr="005B313A">
              <w:rPr>
                <w:rFonts w:ascii="Times New Roman" w:hAnsi="Times New Roman"/>
                <w:szCs w:val="20"/>
                <w:lang w:val="ru-RU"/>
              </w:rPr>
              <w:lastRenderedPageBreak/>
              <w:t>ПКМ 239</w:t>
            </w:r>
            <w:r w:rsidR="00AB4349" w:rsidRPr="005B313A">
              <w:rPr>
                <w:rFonts w:ascii="Times New Roman" w:hAnsi="Times New Roman"/>
                <w:szCs w:val="20"/>
                <w:lang w:val="ru-RU"/>
              </w:rPr>
              <w:t xml:space="preserve"> от 25 июля 2016 года</w:t>
            </w:r>
            <w:r w:rsidR="007D46D5" w:rsidRPr="005B313A">
              <w:rPr>
                <w:rFonts w:ascii="Times New Roman" w:hAnsi="Times New Roman"/>
                <w:szCs w:val="20"/>
                <w:lang w:val="ru-RU"/>
              </w:rPr>
              <w:t>, Дополнение в Меморандум между АТБ и ГТК</w:t>
            </w:r>
            <w:r w:rsidR="00AB4349" w:rsidRPr="005B313A">
              <w:rPr>
                <w:rFonts w:ascii="Times New Roman" w:hAnsi="Times New Roman"/>
                <w:szCs w:val="20"/>
                <w:lang w:val="ru-RU"/>
              </w:rPr>
              <w:t xml:space="preserve">, Дополнить </w:t>
            </w:r>
            <w:proofErr w:type="spellStart"/>
            <w:r w:rsidR="00AB4349" w:rsidRPr="005B313A">
              <w:rPr>
                <w:rFonts w:ascii="Times New Roman" w:hAnsi="Times New Roman"/>
                <w:szCs w:val="20"/>
                <w:lang w:val="ru-RU"/>
              </w:rPr>
              <w:t>КоАО</w:t>
            </w:r>
            <w:proofErr w:type="spellEnd"/>
            <w:r w:rsidR="00AB4349" w:rsidRPr="005B313A">
              <w:rPr>
                <w:rFonts w:ascii="Times New Roman" w:hAnsi="Times New Roman"/>
                <w:szCs w:val="20"/>
                <w:lang w:val="ru-RU"/>
              </w:rPr>
              <w:t xml:space="preserve"> </w:t>
            </w:r>
          </w:p>
        </w:tc>
        <w:tc>
          <w:tcPr>
            <w:tcW w:w="3933" w:type="dxa"/>
          </w:tcPr>
          <w:p w:rsidR="00216237" w:rsidRPr="005B313A" w:rsidRDefault="00216237" w:rsidP="00216237">
            <w:pPr>
              <w:rPr>
                <w:rFonts w:ascii="Times New Roman" w:hAnsi="Times New Roman"/>
                <w:szCs w:val="20"/>
                <w:lang w:val="ru-RU"/>
              </w:rPr>
            </w:pPr>
            <w:r w:rsidRPr="005B313A">
              <w:rPr>
                <w:rFonts w:ascii="Times New Roman" w:hAnsi="Times New Roman"/>
                <w:szCs w:val="20"/>
                <w:lang w:val="ru-RU"/>
              </w:rPr>
              <w:t xml:space="preserve">Рейтинг позволит прозрачно определять профессионализм и законопослушность участников рейтинга и снизить соответствующие риски. </w:t>
            </w:r>
          </w:p>
          <w:p w:rsidR="00216237" w:rsidRPr="005B313A" w:rsidRDefault="00216237" w:rsidP="00216237">
            <w:pPr>
              <w:rPr>
                <w:rFonts w:ascii="Times New Roman" w:hAnsi="Times New Roman"/>
                <w:szCs w:val="20"/>
                <w:lang w:val="ru-RU"/>
              </w:rPr>
            </w:pPr>
            <w:r w:rsidRPr="005B313A">
              <w:rPr>
                <w:rFonts w:ascii="Times New Roman" w:hAnsi="Times New Roman"/>
                <w:szCs w:val="20"/>
                <w:lang w:val="ru-RU"/>
              </w:rPr>
              <w:t>В соответствии с лучшими практиками необходимо стимулировать участников ВЭД повышать собственный уровень и участвовать в подобных программах сотрудничества между таможней и участниками ВЭД</w:t>
            </w:r>
          </w:p>
          <w:p w:rsidR="00216237" w:rsidRPr="005B313A" w:rsidRDefault="00216237" w:rsidP="00216237">
            <w:pPr>
              <w:rPr>
                <w:rFonts w:ascii="Times New Roman" w:hAnsi="Times New Roman"/>
                <w:szCs w:val="20"/>
                <w:lang w:val="ru-RU"/>
              </w:rPr>
            </w:pPr>
            <w:r w:rsidRPr="005B313A">
              <w:rPr>
                <w:rFonts w:ascii="Times New Roman" w:hAnsi="Times New Roman"/>
                <w:szCs w:val="20"/>
                <w:lang w:val="ru-RU"/>
              </w:rPr>
              <w:lastRenderedPageBreak/>
              <w:t>Также рейтинг будет являться существенным фактором для системы управления рисками</w:t>
            </w:r>
          </w:p>
          <w:p w:rsidR="00216237" w:rsidRPr="005B313A" w:rsidRDefault="00216237" w:rsidP="00EB7462">
            <w:pPr>
              <w:rPr>
                <w:rFonts w:ascii="Times New Roman" w:hAnsi="Times New Roman"/>
                <w:szCs w:val="20"/>
                <w:lang w:val="ru-RU"/>
              </w:rPr>
            </w:pPr>
          </w:p>
        </w:tc>
        <w:tc>
          <w:tcPr>
            <w:tcW w:w="1276" w:type="dxa"/>
          </w:tcPr>
          <w:p w:rsidR="00216237" w:rsidRPr="005B313A" w:rsidRDefault="00FF62F0" w:rsidP="00EB7462">
            <w:pPr>
              <w:rPr>
                <w:rFonts w:ascii="Times New Roman" w:hAnsi="Times New Roman"/>
                <w:szCs w:val="20"/>
                <w:lang w:val="ru-RU"/>
              </w:rPr>
            </w:pPr>
            <w:r>
              <w:rPr>
                <w:rFonts w:ascii="Times New Roman" w:hAnsi="Times New Roman"/>
                <w:szCs w:val="20"/>
                <w:lang w:val="ru-RU"/>
              </w:rPr>
              <w:lastRenderedPageBreak/>
              <w:t>ГТК, АТБ</w:t>
            </w:r>
          </w:p>
        </w:tc>
        <w:tc>
          <w:tcPr>
            <w:tcW w:w="992" w:type="dxa"/>
          </w:tcPr>
          <w:p w:rsidR="00216237" w:rsidRPr="005B313A" w:rsidRDefault="00216237" w:rsidP="00EB7462">
            <w:pPr>
              <w:rPr>
                <w:rFonts w:ascii="Times New Roman" w:hAnsi="Times New Roman"/>
                <w:szCs w:val="20"/>
                <w:lang w:val="ru-RU"/>
              </w:rPr>
            </w:pPr>
          </w:p>
        </w:tc>
      </w:tr>
      <w:tr w:rsidR="00EB7462" w:rsidRPr="005B313A" w:rsidTr="008B15FC">
        <w:tc>
          <w:tcPr>
            <w:tcW w:w="716" w:type="dxa"/>
          </w:tcPr>
          <w:p w:rsidR="00EB7462" w:rsidRPr="005B313A" w:rsidRDefault="00EB7462" w:rsidP="00D93AD6">
            <w:pPr>
              <w:rPr>
                <w:rFonts w:ascii="Times New Roman" w:hAnsi="Times New Roman"/>
                <w:szCs w:val="20"/>
                <w:lang w:val="ru-RU"/>
              </w:rPr>
            </w:pPr>
            <w:r w:rsidRPr="005B313A">
              <w:rPr>
                <w:rFonts w:ascii="Times New Roman" w:hAnsi="Times New Roman"/>
                <w:szCs w:val="20"/>
                <w:lang w:val="ru-RU"/>
              </w:rPr>
              <w:lastRenderedPageBreak/>
              <w:t>4.1.</w:t>
            </w:r>
            <w:r w:rsidR="00D93AD6" w:rsidRPr="005B313A">
              <w:rPr>
                <w:rFonts w:ascii="Times New Roman" w:hAnsi="Times New Roman"/>
                <w:szCs w:val="20"/>
                <w:lang w:val="ru-RU"/>
              </w:rPr>
              <w:t>5</w:t>
            </w:r>
          </w:p>
        </w:tc>
        <w:tc>
          <w:tcPr>
            <w:tcW w:w="2552" w:type="dxa"/>
          </w:tcPr>
          <w:p w:rsidR="00EB7462" w:rsidRPr="005B313A" w:rsidRDefault="00EB7462" w:rsidP="00EB7462">
            <w:pPr>
              <w:rPr>
                <w:rFonts w:ascii="Times New Roman" w:hAnsi="Times New Roman"/>
                <w:szCs w:val="20"/>
                <w:lang w:val="ru-RU"/>
              </w:rPr>
            </w:pPr>
            <w:r w:rsidRPr="005B313A">
              <w:rPr>
                <w:rFonts w:ascii="Times New Roman" w:hAnsi="Times New Roman"/>
                <w:szCs w:val="20"/>
                <w:lang w:val="ru-RU"/>
              </w:rPr>
              <w:t xml:space="preserve">Регламентировать оказываемые дополнительные услуги, в </w:t>
            </w:r>
            <w:proofErr w:type="spellStart"/>
            <w:r w:rsidRPr="005B313A">
              <w:rPr>
                <w:rFonts w:ascii="Times New Roman" w:hAnsi="Times New Roman"/>
                <w:szCs w:val="20"/>
                <w:lang w:val="ru-RU"/>
              </w:rPr>
              <w:t>т.ч</w:t>
            </w:r>
            <w:proofErr w:type="spellEnd"/>
            <w:r w:rsidRPr="005B313A">
              <w:rPr>
                <w:rFonts w:ascii="Times New Roman" w:hAnsi="Times New Roman"/>
                <w:szCs w:val="20"/>
                <w:lang w:val="ru-RU"/>
              </w:rPr>
              <w:t>. аудиторские, разделить прямую и косвенную ответственность брокеров</w:t>
            </w:r>
          </w:p>
        </w:tc>
        <w:tc>
          <w:tcPr>
            <w:tcW w:w="5238" w:type="dxa"/>
          </w:tcPr>
          <w:p w:rsidR="003F6CE6" w:rsidRPr="005B313A" w:rsidRDefault="003F6CE6" w:rsidP="003F6CE6">
            <w:pPr>
              <w:rPr>
                <w:rFonts w:ascii="Times New Roman" w:hAnsi="Times New Roman"/>
                <w:szCs w:val="20"/>
                <w:lang w:val="ru-RU"/>
              </w:rPr>
            </w:pPr>
            <w:r w:rsidRPr="005B313A">
              <w:rPr>
                <w:rFonts w:ascii="Times New Roman" w:hAnsi="Times New Roman"/>
                <w:szCs w:val="20"/>
                <w:lang w:val="ru-RU"/>
              </w:rPr>
              <w:t xml:space="preserve">Формализовать возможные дополнительные услуги, предоставляемые таможенными брокерами (за дополнительную оплату), например, пост-таможенный контроль, учет товаров, подача </w:t>
            </w:r>
            <w:r w:rsidR="00F65917" w:rsidRPr="005B313A">
              <w:rPr>
                <w:rFonts w:ascii="Times New Roman" w:hAnsi="Times New Roman"/>
                <w:szCs w:val="20"/>
                <w:lang w:val="ru-RU"/>
              </w:rPr>
              <w:t xml:space="preserve">заявлений </w:t>
            </w:r>
            <w:r w:rsidRPr="005B313A">
              <w:rPr>
                <w:rFonts w:ascii="Times New Roman" w:hAnsi="Times New Roman"/>
                <w:szCs w:val="20"/>
                <w:lang w:val="ru-RU"/>
              </w:rPr>
              <w:t xml:space="preserve">на разрешительные документы </w:t>
            </w:r>
            <w:r w:rsidR="00F65917" w:rsidRPr="005B313A">
              <w:rPr>
                <w:rFonts w:ascii="Times New Roman" w:hAnsi="Times New Roman"/>
                <w:szCs w:val="20"/>
                <w:lang w:val="ru-RU"/>
              </w:rPr>
              <w:t xml:space="preserve">с оформлением на имя представляемого лица </w:t>
            </w:r>
            <w:r w:rsidRPr="005B313A">
              <w:rPr>
                <w:rFonts w:ascii="Times New Roman" w:hAnsi="Times New Roman"/>
                <w:szCs w:val="20"/>
                <w:lang w:val="ru-RU"/>
              </w:rPr>
              <w:t>и пр.</w:t>
            </w:r>
          </w:p>
          <w:p w:rsidR="00EB7462" w:rsidRPr="005B313A" w:rsidRDefault="00092796" w:rsidP="00092796">
            <w:pPr>
              <w:rPr>
                <w:rFonts w:ascii="Times New Roman" w:hAnsi="Times New Roman"/>
                <w:szCs w:val="20"/>
                <w:lang w:val="ru-RU"/>
              </w:rPr>
            </w:pPr>
            <w:r w:rsidRPr="005B313A">
              <w:rPr>
                <w:rFonts w:ascii="Times New Roman" w:hAnsi="Times New Roman"/>
                <w:szCs w:val="20"/>
                <w:lang w:val="ru-RU"/>
              </w:rPr>
              <w:t>Регламентировать ответственность участников ВЭД за сведения, предоставленные брокерам на определенную дату</w:t>
            </w:r>
          </w:p>
        </w:tc>
        <w:tc>
          <w:tcPr>
            <w:tcW w:w="1269" w:type="dxa"/>
          </w:tcPr>
          <w:p w:rsidR="00EB7462" w:rsidRPr="005B313A" w:rsidRDefault="005A52D8" w:rsidP="00EB7462">
            <w:pPr>
              <w:rPr>
                <w:rFonts w:ascii="Times New Roman" w:hAnsi="Times New Roman"/>
                <w:szCs w:val="20"/>
                <w:lang w:val="ru-RU"/>
              </w:rPr>
            </w:pPr>
            <w:r w:rsidRPr="005B313A">
              <w:rPr>
                <w:rFonts w:ascii="Times New Roman" w:hAnsi="Times New Roman"/>
                <w:szCs w:val="20"/>
                <w:lang w:val="ru-RU"/>
              </w:rPr>
              <w:t>ПКМ 239</w:t>
            </w:r>
            <w:r w:rsidR="009D1C9B" w:rsidRPr="005B313A">
              <w:rPr>
                <w:rFonts w:ascii="Times New Roman" w:hAnsi="Times New Roman"/>
                <w:szCs w:val="20"/>
                <w:lang w:val="ru-RU"/>
              </w:rPr>
              <w:t xml:space="preserve"> от 25 июля 2016 года</w:t>
            </w:r>
          </w:p>
        </w:tc>
        <w:tc>
          <w:tcPr>
            <w:tcW w:w="3933" w:type="dxa"/>
          </w:tcPr>
          <w:p w:rsidR="00F65917" w:rsidRPr="005B313A" w:rsidRDefault="003F6CE6" w:rsidP="00EB7462">
            <w:pPr>
              <w:rPr>
                <w:rFonts w:ascii="Times New Roman" w:hAnsi="Times New Roman"/>
                <w:szCs w:val="20"/>
                <w:lang w:val="ru-RU"/>
              </w:rPr>
            </w:pPr>
            <w:r w:rsidRPr="005B313A">
              <w:rPr>
                <w:rFonts w:ascii="Times New Roman" w:hAnsi="Times New Roman"/>
                <w:szCs w:val="20"/>
                <w:lang w:val="ru-RU"/>
              </w:rPr>
              <w:t>При этом оказание дополнительных услуг – это мировой тренд, однако необходимо четко формализовать</w:t>
            </w:r>
            <w:r w:rsidR="008F1DCF" w:rsidRPr="005B313A">
              <w:rPr>
                <w:rFonts w:ascii="Times New Roman" w:hAnsi="Times New Roman"/>
                <w:szCs w:val="20"/>
                <w:lang w:val="ru-RU"/>
              </w:rPr>
              <w:t>:</w:t>
            </w:r>
            <w:r w:rsidR="008F1DCF" w:rsidRPr="005B313A">
              <w:rPr>
                <w:rFonts w:ascii="Times New Roman" w:hAnsi="Times New Roman"/>
                <w:szCs w:val="20"/>
                <w:lang w:val="ru-RU"/>
              </w:rPr>
              <w:br/>
              <w:t>-</w:t>
            </w:r>
            <w:r w:rsidR="00F65917" w:rsidRPr="005B313A">
              <w:rPr>
                <w:rFonts w:ascii="Times New Roman" w:hAnsi="Times New Roman"/>
                <w:szCs w:val="20"/>
                <w:lang w:val="ru-RU"/>
              </w:rPr>
              <w:t xml:space="preserve"> круг характерных для таможенного брокера услуг с целью правильного налогообложения, </w:t>
            </w:r>
          </w:p>
          <w:p w:rsidR="00EB7462" w:rsidRPr="005B313A" w:rsidRDefault="00F65917" w:rsidP="00EB7462">
            <w:pPr>
              <w:rPr>
                <w:rFonts w:ascii="Times New Roman" w:hAnsi="Times New Roman"/>
                <w:szCs w:val="20"/>
                <w:lang w:val="ru-RU"/>
              </w:rPr>
            </w:pPr>
            <w:r w:rsidRPr="005B313A">
              <w:rPr>
                <w:rFonts w:ascii="Times New Roman" w:hAnsi="Times New Roman"/>
                <w:szCs w:val="20"/>
                <w:lang w:val="ru-RU"/>
              </w:rPr>
              <w:t xml:space="preserve">- </w:t>
            </w:r>
            <w:r w:rsidR="003F6CE6" w:rsidRPr="005B313A">
              <w:rPr>
                <w:rFonts w:ascii="Times New Roman" w:hAnsi="Times New Roman"/>
                <w:szCs w:val="20"/>
                <w:lang w:val="ru-RU"/>
              </w:rPr>
              <w:t>ответственность таможенных брокеров за разные услуги</w:t>
            </w:r>
            <w:r w:rsidRPr="005B313A">
              <w:rPr>
                <w:rFonts w:ascii="Times New Roman" w:hAnsi="Times New Roman"/>
                <w:szCs w:val="20"/>
                <w:lang w:val="ru-RU"/>
              </w:rPr>
              <w:t xml:space="preserve"> и участников ВЭД за предоставляемые брокеру сведения</w:t>
            </w:r>
            <w:r w:rsidR="003F6CE6" w:rsidRPr="005B313A">
              <w:rPr>
                <w:rFonts w:ascii="Times New Roman" w:hAnsi="Times New Roman"/>
                <w:szCs w:val="20"/>
                <w:lang w:val="ru-RU"/>
              </w:rPr>
              <w:t>.</w:t>
            </w:r>
          </w:p>
        </w:tc>
        <w:tc>
          <w:tcPr>
            <w:tcW w:w="1276" w:type="dxa"/>
          </w:tcPr>
          <w:p w:rsidR="00EB7462" w:rsidRPr="005B313A" w:rsidRDefault="00FF62F0" w:rsidP="00EB7462">
            <w:pPr>
              <w:rPr>
                <w:rFonts w:ascii="Times New Roman" w:hAnsi="Times New Roman"/>
                <w:szCs w:val="20"/>
                <w:lang w:val="ru-RU"/>
              </w:rPr>
            </w:pPr>
            <w:r>
              <w:rPr>
                <w:rFonts w:ascii="Times New Roman" w:hAnsi="Times New Roman"/>
                <w:szCs w:val="20"/>
                <w:lang w:val="ru-RU"/>
              </w:rPr>
              <w:t>ГТК, АТБ</w:t>
            </w:r>
          </w:p>
        </w:tc>
        <w:tc>
          <w:tcPr>
            <w:tcW w:w="992" w:type="dxa"/>
          </w:tcPr>
          <w:p w:rsidR="00EB7462" w:rsidRPr="005B313A" w:rsidRDefault="00EB7462" w:rsidP="00EB7462">
            <w:pPr>
              <w:rPr>
                <w:rFonts w:ascii="Times New Roman" w:hAnsi="Times New Roman"/>
                <w:szCs w:val="20"/>
                <w:lang w:val="ru-RU"/>
              </w:rPr>
            </w:pPr>
          </w:p>
        </w:tc>
      </w:tr>
      <w:tr w:rsidR="00EB7462" w:rsidRPr="005B313A" w:rsidTr="008B15FC">
        <w:tc>
          <w:tcPr>
            <w:tcW w:w="716" w:type="dxa"/>
          </w:tcPr>
          <w:p w:rsidR="00EB7462" w:rsidRPr="005B313A" w:rsidRDefault="00EB7462" w:rsidP="00EB7462">
            <w:pPr>
              <w:rPr>
                <w:rFonts w:ascii="Times New Roman" w:hAnsi="Times New Roman"/>
                <w:szCs w:val="20"/>
                <w:lang w:val="ru-RU"/>
              </w:rPr>
            </w:pPr>
          </w:p>
        </w:tc>
        <w:tc>
          <w:tcPr>
            <w:tcW w:w="15260" w:type="dxa"/>
            <w:gridSpan w:val="6"/>
          </w:tcPr>
          <w:p w:rsidR="00EB7462" w:rsidRPr="005B313A" w:rsidRDefault="00EB7462" w:rsidP="00EB7462">
            <w:pPr>
              <w:rPr>
                <w:rFonts w:ascii="Times New Roman" w:hAnsi="Times New Roman"/>
                <w:b/>
                <w:szCs w:val="20"/>
                <w:lang w:val="ru-RU"/>
              </w:rPr>
            </w:pPr>
            <w:r w:rsidRPr="005B313A">
              <w:rPr>
                <w:rFonts w:ascii="Times New Roman" w:hAnsi="Times New Roman"/>
                <w:b/>
                <w:szCs w:val="20"/>
                <w:lang w:val="ru-RU"/>
              </w:rPr>
              <w:t>5. Таможенный досмотр</w:t>
            </w:r>
          </w:p>
          <w:p w:rsidR="00EB7462" w:rsidRPr="005B313A" w:rsidRDefault="00EB7462" w:rsidP="00EB7462">
            <w:pPr>
              <w:rPr>
                <w:rFonts w:ascii="Times New Roman" w:hAnsi="Times New Roman"/>
                <w:b/>
                <w:szCs w:val="20"/>
                <w:lang w:val="ru-RU"/>
              </w:rPr>
            </w:pPr>
            <w:r w:rsidRPr="005B313A">
              <w:rPr>
                <w:rFonts w:ascii="Times New Roman" w:hAnsi="Times New Roman"/>
                <w:b/>
                <w:szCs w:val="20"/>
                <w:lang w:val="ru-RU"/>
              </w:rPr>
              <w:t xml:space="preserve">5.1 </w:t>
            </w:r>
            <w:r w:rsidR="008910D7" w:rsidRPr="005B313A">
              <w:rPr>
                <w:rFonts w:ascii="Times New Roman" w:hAnsi="Times New Roman"/>
                <w:b/>
                <w:szCs w:val="20"/>
                <w:lang w:val="ru-RU"/>
              </w:rPr>
              <w:t>Низкая скорость и эффективность процедур таможенного досмотра</w:t>
            </w:r>
          </w:p>
        </w:tc>
      </w:tr>
      <w:tr w:rsidR="00EB7462" w:rsidRPr="005B313A" w:rsidTr="008B15FC">
        <w:tc>
          <w:tcPr>
            <w:tcW w:w="716" w:type="dxa"/>
          </w:tcPr>
          <w:p w:rsidR="00EB7462" w:rsidRPr="005B313A" w:rsidRDefault="00EB7462" w:rsidP="00EB7462">
            <w:pPr>
              <w:rPr>
                <w:rFonts w:ascii="Times New Roman" w:hAnsi="Times New Roman"/>
                <w:szCs w:val="20"/>
                <w:lang w:val="ru-RU"/>
              </w:rPr>
            </w:pPr>
            <w:r w:rsidRPr="005B313A">
              <w:rPr>
                <w:rFonts w:ascii="Times New Roman" w:hAnsi="Times New Roman"/>
                <w:szCs w:val="20"/>
                <w:lang w:val="ru-RU"/>
              </w:rPr>
              <w:t>5.1.1</w:t>
            </w:r>
          </w:p>
        </w:tc>
        <w:tc>
          <w:tcPr>
            <w:tcW w:w="2552" w:type="dxa"/>
          </w:tcPr>
          <w:p w:rsidR="00EB7462" w:rsidRPr="005B313A" w:rsidRDefault="00EB7462" w:rsidP="00EB7462">
            <w:pPr>
              <w:rPr>
                <w:rFonts w:ascii="Times New Roman" w:hAnsi="Times New Roman"/>
                <w:szCs w:val="20"/>
                <w:lang w:val="ru-RU"/>
              </w:rPr>
            </w:pPr>
            <w:r w:rsidRPr="005B313A">
              <w:rPr>
                <w:rFonts w:ascii="Times New Roman" w:hAnsi="Times New Roman"/>
                <w:bCs/>
                <w:szCs w:val="20"/>
                <w:lang w:val="ru-RU"/>
              </w:rPr>
              <w:t>Отмена необходимости осуществления двойного досмотра при импорте</w:t>
            </w:r>
          </w:p>
          <w:p w:rsidR="00EB7462" w:rsidRPr="005B313A" w:rsidRDefault="00EB7462" w:rsidP="00EB7462">
            <w:pPr>
              <w:rPr>
                <w:rFonts w:ascii="Times New Roman" w:hAnsi="Times New Roman"/>
                <w:szCs w:val="20"/>
                <w:lang w:val="ru-RU"/>
              </w:rPr>
            </w:pPr>
          </w:p>
        </w:tc>
        <w:tc>
          <w:tcPr>
            <w:tcW w:w="5238" w:type="dxa"/>
          </w:tcPr>
          <w:p w:rsidR="00932271" w:rsidRPr="005B313A" w:rsidRDefault="00932271" w:rsidP="00932271">
            <w:pPr>
              <w:rPr>
                <w:rFonts w:ascii="Times New Roman" w:hAnsi="Times New Roman"/>
                <w:szCs w:val="20"/>
                <w:lang w:val="ru-RU"/>
              </w:rPr>
            </w:pPr>
            <w:r w:rsidRPr="005B313A">
              <w:rPr>
                <w:rFonts w:ascii="Times New Roman" w:hAnsi="Times New Roman"/>
                <w:szCs w:val="20"/>
                <w:lang w:val="ru-RU"/>
              </w:rPr>
              <w:t>Осуществлять таможенный досмотр ввезенных в Республику Узбекистан товаров только один раз, при их помещении в первоначальный таможенный режим за исключением случаев, когда требуется идентификация товара для таможенных целей после помещения под режим таможенного склада</w:t>
            </w:r>
          </w:p>
          <w:p w:rsidR="00932271" w:rsidRPr="005B313A" w:rsidRDefault="00932271" w:rsidP="00932271">
            <w:pPr>
              <w:rPr>
                <w:rFonts w:ascii="Times New Roman" w:hAnsi="Times New Roman"/>
                <w:szCs w:val="20"/>
                <w:lang w:val="ru-RU"/>
              </w:rPr>
            </w:pPr>
          </w:p>
          <w:p w:rsidR="00395048" w:rsidRDefault="00932271" w:rsidP="00932271">
            <w:pPr>
              <w:rPr>
                <w:rFonts w:ascii="Times New Roman" w:hAnsi="Times New Roman"/>
                <w:szCs w:val="20"/>
                <w:lang w:val="ru-RU"/>
              </w:rPr>
            </w:pPr>
            <w:r w:rsidRPr="005B313A">
              <w:rPr>
                <w:rFonts w:ascii="Times New Roman" w:hAnsi="Times New Roman"/>
                <w:szCs w:val="20"/>
                <w:lang w:val="ru-RU"/>
              </w:rPr>
              <w:t xml:space="preserve">Также дополнительный досмотр производится в случае наличия обоснованных подозрений о возможном нарушении таможенного законодательства - в таком случае таможенный досмотр производится на основании рапорта работника таможенных органов с письменного </w:t>
            </w:r>
            <w:r w:rsidRPr="005B313A">
              <w:rPr>
                <w:rFonts w:ascii="Times New Roman" w:hAnsi="Times New Roman"/>
                <w:szCs w:val="20"/>
                <w:lang w:val="ru-RU"/>
              </w:rPr>
              <w:lastRenderedPageBreak/>
              <w:t xml:space="preserve">разрешения начальника </w:t>
            </w:r>
            <w:r w:rsidR="00395048">
              <w:rPr>
                <w:rFonts w:ascii="Times New Roman" w:hAnsi="Times New Roman"/>
                <w:szCs w:val="20"/>
                <w:lang w:val="ru-RU"/>
              </w:rPr>
              <w:t>территориального управления (на переходном периоде, долгосрочно – передать право на согласование начальнику поста)</w:t>
            </w:r>
            <w:r w:rsidRPr="005B313A">
              <w:rPr>
                <w:rFonts w:ascii="Times New Roman" w:hAnsi="Times New Roman"/>
                <w:szCs w:val="20"/>
                <w:lang w:val="ru-RU"/>
              </w:rPr>
              <w:t xml:space="preserve"> либо лица, исполняющего его обязанности</w:t>
            </w:r>
          </w:p>
          <w:p w:rsidR="00395048" w:rsidRDefault="00395048" w:rsidP="00932271">
            <w:pPr>
              <w:rPr>
                <w:rFonts w:ascii="Times New Roman" w:hAnsi="Times New Roman"/>
                <w:szCs w:val="20"/>
                <w:lang w:val="ru-RU"/>
              </w:rPr>
            </w:pPr>
          </w:p>
          <w:p w:rsidR="00395048" w:rsidRDefault="00395048" w:rsidP="00932271">
            <w:pPr>
              <w:rPr>
                <w:rFonts w:ascii="Times New Roman" w:hAnsi="Times New Roman"/>
                <w:szCs w:val="20"/>
                <w:lang w:val="ru-RU"/>
              </w:rPr>
            </w:pPr>
            <w:r>
              <w:rPr>
                <w:rFonts w:ascii="Times New Roman" w:hAnsi="Times New Roman"/>
                <w:szCs w:val="20"/>
                <w:lang w:val="ru-RU"/>
              </w:rPr>
              <w:t>Р</w:t>
            </w:r>
            <w:r w:rsidR="00FD4607" w:rsidRPr="005B313A">
              <w:rPr>
                <w:rFonts w:ascii="Times New Roman" w:hAnsi="Times New Roman"/>
                <w:szCs w:val="20"/>
                <w:lang w:val="ru-RU"/>
              </w:rPr>
              <w:t xml:space="preserve">апорт и разрешение </w:t>
            </w:r>
            <w:r>
              <w:rPr>
                <w:rFonts w:ascii="Times New Roman" w:hAnsi="Times New Roman"/>
                <w:szCs w:val="20"/>
                <w:lang w:val="ru-RU"/>
              </w:rPr>
              <w:t>должны</w:t>
            </w:r>
            <w:r w:rsidR="00FD4607" w:rsidRPr="005B313A">
              <w:rPr>
                <w:rFonts w:ascii="Times New Roman" w:hAnsi="Times New Roman"/>
                <w:szCs w:val="20"/>
                <w:lang w:val="ru-RU"/>
              </w:rPr>
              <w:t xml:space="preserve"> быть ф</w:t>
            </w:r>
            <w:r>
              <w:rPr>
                <w:rFonts w:ascii="Times New Roman" w:hAnsi="Times New Roman"/>
                <w:szCs w:val="20"/>
                <w:lang w:val="ru-RU"/>
              </w:rPr>
              <w:t>ормализованы в электронном виде. Разработать формы учета и анализа причин досмотра, частотности обращений и т. д.</w:t>
            </w:r>
          </w:p>
          <w:p w:rsidR="002969FB" w:rsidRDefault="002969FB" w:rsidP="00932271">
            <w:pPr>
              <w:rPr>
                <w:rFonts w:ascii="Times New Roman" w:hAnsi="Times New Roman"/>
                <w:szCs w:val="20"/>
                <w:lang w:val="ru-RU"/>
              </w:rPr>
            </w:pPr>
          </w:p>
          <w:p w:rsidR="00EB7462" w:rsidRPr="005B313A" w:rsidRDefault="002969FB" w:rsidP="00E96B1E">
            <w:pPr>
              <w:rPr>
                <w:rFonts w:ascii="Times New Roman" w:hAnsi="Times New Roman"/>
                <w:szCs w:val="20"/>
                <w:lang w:val="ru-RU"/>
              </w:rPr>
            </w:pPr>
            <w:r>
              <w:rPr>
                <w:rFonts w:ascii="Times New Roman" w:hAnsi="Times New Roman"/>
                <w:szCs w:val="20"/>
                <w:lang w:val="ru-RU"/>
              </w:rPr>
              <w:t xml:space="preserve">Согласовать ТК, ПКМ 75, МЮ 2714 и </w:t>
            </w:r>
            <w:r w:rsidR="0075330F">
              <w:rPr>
                <w:rFonts w:ascii="Times New Roman" w:hAnsi="Times New Roman"/>
                <w:szCs w:val="20"/>
                <w:lang w:val="ru-RU"/>
              </w:rPr>
              <w:t xml:space="preserve">внутренние инструкции и указания ГТК с точки зрения единообразия </w:t>
            </w:r>
            <w:r w:rsidR="00E96B1E">
              <w:rPr>
                <w:rFonts w:ascii="Times New Roman" w:hAnsi="Times New Roman"/>
                <w:szCs w:val="20"/>
                <w:lang w:val="ru-RU"/>
              </w:rPr>
              <w:t>нормативной базы.</w:t>
            </w:r>
          </w:p>
        </w:tc>
        <w:tc>
          <w:tcPr>
            <w:tcW w:w="1269" w:type="dxa"/>
          </w:tcPr>
          <w:p w:rsidR="00FD4607" w:rsidRPr="005B313A" w:rsidRDefault="00EB7462" w:rsidP="00FD4607">
            <w:pPr>
              <w:rPr>
                <w:rFonts w:ascii="Times New Roman" w:hAnsi="Times New Roman"/>
                <w:szCs w:val="20"/>
                <w:lang w:val="ru-RU"/>
              </w:rPr>
            </w:pPr>
            <w:r w:rsidRPr="005B313A">
              <w:rPr>
                <w:rFonts w:ascii="Times New Roman" w:hAnsi="Times New Roman"/>
                <w:szCs w:val="20"/>
                <w:lang w:val="ru-RU"/>
              </w:rPr>
              <w:lastRenderedPageBreak/>
              <w:t>ТК 195, ПКМ 75, Инструкция №01-02/12-34</w:t>
            </w:r>
            <w:r w:rsidRPr="005B313A">
              <w:rPr>
                <w:rFonts w:ascii="Times New Roman" w:hAnsi="Times New Roman"/>
                <w:szCs w:val="20"/>
                <w:lang w:val="ru-RU"/>
              </w:rPr>
              <w:br/>
              <w:t xml:space="preserve">«Инструкция </w:t>
            </w:r>
            <w:r w:rsidR="00FD4607" w:rsidRPr="005B313A">
              <w:rPr>
                <w:rFonts w:ascii="Times New Roman" w:hAnsi="Times New Roman"/>
                <w:szCs w:val="20"/>
                <w:lang w:val="ru-RU"/>
              </w:rPr>
              <w:t>по проведению таможенного осмотра товаров</w:t>
            </w:r>
          </w:p>
          <w:p w:rsidR="00FD4607" w:rsidRPr="005B313A" w:rsidRDefault="00FD4607" w:rsidP="00FD4607">
            <w:pPr>
              <w:rPr>
                <w:rFonts w:ascii="Times New Roman" w:hAnsi="Times New Roman"/>
                <w:szCs w:val="20"/>
                <w:lang w:val="ru-RU"/>
              </w:rPr>
            </w:pPr>
            <w:r w:rsidRPr="005B313A">
              <w:rPr>
                <w:rFonts w:ascii="Times New Roman" w:hAnsi="Times New Roman"/>
                <w:szCs w:val="20"/>
                <w:lang w:val="ru-RU"/>
              </w:rPr>
              <w:t xml:space="preserve">и </w:t>
            </w:r>
            <w:r w:rsidRPr="005B313A">
              <w:rPr>
                <w:rFonts w:ascii="Times New Roman" w:hAnsi="Times New Roman"/>
                <w:szCs w:val="20"/>
                <w:lang w:val="ru-RU"/>
              </w:rPr>
              <w:lastRenderedPageBreak/>
              <w:t>транспортных средств, а также</w:t>
            </w:r>
          </w:p>
          <w:p w:rsidR="00EB7462" w:rsidRPr="005B313A" w:rsidRDefault="00FD4607" w:rsidP="00FD4607">
            <w:pPr>
              <w:rPr>
                <w:rFonts w:ascii="Times New Roman" w:hAnsi="Times New Roman"/>
                <w:szCs w:val="20"/>
                <w:lang w:val="ru-RU"/>
              </w:rPr>
            </w:pPr>
            <w:r w:rsidRPr="005B313A">
              <w:rPr>
                <w:rFonts w:ascii="Times New Roman" w:hAnsi="Times New Roman"/>
                <w:szCs w:val="20"/>
                <w:lang w:val="ru-RU"/>
              </w:rPr>
              <w:t>их таможенного досмотра</w:t>
            </w:r>
            <w:r w:rsidR="00EB7462" w:rsidRPr="005B313A">
              <w:rPr>
                <w:rFonts w:ascii="Times New Roman" w:hAnsi="Times New Roman"/>
                <w:szCs w:val="20"/>
                <w:lang w:val="ru-RU"/>
              </w:rPr>
              <w:t>»</w:t>
            </w:r>
            <w:r w:rsidR="00F65917" w:rsidRPr="005B313A">
              <w:rPr>
                <w:rFonts w:ascii="Times New Roman" w:hAnsi="Times New Roman"/>
                <w:szCs w:val="20"/>
                <w:lang w:val="ru-RU"/>
              </w:rPr>
              <w:t xml:space="preserve"> (</w:t>
            </w:r>
            <w:r w:rsidRPr="005B313A">
              <w:rPr>
                <w:rFonts w:ascii="Times New Roman" w:hAnsi="Times New Roman"/>
                <w:szCs w:val="20"/>
                <w:lang w:val="ru-RU"/>
              </w:rPr>
              <w:t>МЮ 2714)</w:t>
            </w:r>
          </w:p>
        </w:tc>
        <w:tc>
          <w:tcPr>
            <w:tcW w:w="3933" w:type="dxa"/>
          </w:tcPr>
          <w:p w:rsidR="00932271" w:rsidRPr="005B313A" w:rsidRDefault="00932271" w:rsidP="00932271">
            <w:pPr>
              <w:rPr>
                <w:rFonts w:ascii="Times New Roman" w:hAnsi="Times New Roman"/>
                <w:szCs w:val="20"/>
                <w:lang w:val="ru-RU"/>
              </w:rPr>
            </w:pPr>
            <w:r w:rsidRPr="005B313A">
              <w:rPr>
                <w:rFonts w:ascii="Times New Roman" w:hAnsi="Times New Roman"/>
                <w:szCs w:val="20"/>
                <w:lang w:val="ru-RU"/>
              </w:rPr>
              <w:lastRenderedPageBreak/>
              <w:t>Сейчас таможенный досмотр на постах ВЭД осуществляется каждый раз при смене таможенного режима, например, при помещении на склад до подготовки документов и при выпуске в соответствии с режимом.</w:t>
            </w:r>
          </w:p>
          <w:p w:rsidR="00932271" w:rsidRPr="005B313A" w:rsidRDefault="00932271" w:rsidP="00932271">
            <w:pPr>
              <w:rPr>
                <w:rFonts w:ascii="Times New Roman" w:hAnsi="Times New Roman"/>
                <w:szCs w:val="20"/>
                <w:lang w:val="ru-RU"/>
              </w:rPr>
            </w:pPr>
            <w:r w:rsidRPr="005B313A">
              <w:rPr>
                <w:rFonts w:ascii="Times New Roman" w:hAnsi="Times New Roman"/>
                <w:szCs w:val="20"/>
                <w:lang w:val="ru-RU"/>
              </w:rPr>
              <w:t>Это приводит к дополнительным затратам времени для участников ВЭД и неэффективному использованию ресурсов ГТК</w:t>
            </w:r>
          </w:p>
          <w:p w:rsidR="00932271" w:rsidRPr="005B313A" w:rsidRDefault="00932271" w:rsidP="00932271">
            <w:pPr>
              <w:rPr>
                <w:rFonts w:ascii="Times New Roman" w:hAnsi="Times New Roman"/>
                <w:szCs w:val="20"/>
                <w:lang w:val="ru-RU"/>
              </w:rPr>
            </w:pPr>
            <w:r w:rsidRPr="005B313A">
              <w:rPr>
                <w:rFonts w:ascii="Times New Roman" w:hAnsi="Times New Roman"/>
                <w:szCs w:val="20"/>
                <w:lang w:val="ru-RU"/>
              </w:rPr>
              <w:t xml:space="preserve">Идентификация товара дополнительно может потребоваться, например, при </w:t>
            </w:r>
            <w:r w:rsidRPr="005B313A">
              <w:rPr>
                <w:rFonts w:ascii="Times New Roman" w:hAnsi="Times New Roman"/>
                <w:szCs w:val="20"/>
                <w:lang w:val="ru-RU"/>
              </w:rPr>
              <w:lastRenderedPageBreak/>
              <w:t>целевых режимах временный ввоз, реимпорт, переработка на таможенной территории</w:t>
            </w:r>
          </w:p>
          <w:p w:rsidR="00EB7462" w:rsidRPr="005B313A" w:rsidRDefault="00EB7462" w:rsidP="00932271">
            <w:pPr>
              <w:rPr>
                <w:rFonts w:ascii="Times New Roman" w:hAnsi="Times New Roman"/>
                <w:szCs w:val="20"/>
                <w:lang w:val="ru-RU"/>
              </w:rPr>
            </w:pPr>
          </w:p>
        </w:tc>
        <w:tc>
          <w:tcPr>
            <w:tcW w:w="1276" w:type="dxa"/>
          </w:tcPr>
          <w:p w:rsidR="00EB7462" w:rsidRPr="005B313A" w:rsidRDefault="00FF62F0" w:rsidP="00EB7462">
            <w:pPr>
              <w:rPr>
                <w:rFonts w:ascii="Times New Roman" w:hAnsi="Times New Roman"/>
                <w:szCs w:val="20"/>
                <w:lang w:val="ru-RU"/>
              </w:rPr>
            </w:pPr>
            <w:r>
              <w:rPr>
                <w:rFonts w:ascii="Times New Roman" w:hAnsi="Times New Roman"/>
                <w:szCs w:val="20"/>
                <w:lang w:val="ru-RU"/>
              </w:rPr>
              <w:lastRenderedPageBreak/>
              <w:t>ГТК</w:t>
            </w:r>
          </w:p>
        </w:tc>
        <w:tc>
          <w:tcPr>
            <w:tcW w:w="992" w:type="dxa"/>
          </w:tcPr>
          <w:p w:rsidR="00EB7462" w:rsidRPr="005B313A" w:rsidRDefault="00EB7462" w:rsidP="00EB7462">
            <w:pPr>
              <w:rPr>
                <w:rFonts w:ascii="Times New Roman" w:hAnsi="Times New Roman"/>
                <w:szCs w:val="20"/>
                <w:lang w:val="ru-RU"/>
              </w:rPr>
            </w:pPr>
          </w:p>
        </w:tc>
      </w:tr>
      <w:tr w:rsidR="00CD7021" w:rsidRPr="005B313A" w:rsidTr="008B15FC">
        <w:tc>
          <w:tcPr>
            <w:tcW w:w="716" w:type="dxa"/>
          </w:tcPr>
          <w:p w:rsidR="00CD7021" w:rsidRPr="005B313A" w:rsidRDefault="00B901AE" w:rsidP="00EB7462">
            <w:pPr>
              <w:rPr>
                <w:rFonts w:ascii="Times New Roman" w:hAnsi="Times New Roman"/>
                <w:szCs w:val="20"/>
                <w:lang w:val="ru-RU"/>
              </w:rPr>
            </w:pPr>
            <w:r w:rsidRPr="005B313A">
              <w:rPr>
                <w:rFonts w:ascii="Times New Roman" w:hAnsi="Times New Roman"/>
                <w:szCs w:val="20"/>
                <w:lang w:val="ru-RU"/>
              </w:rPr>
              <w:lastRenderedPageBreak/>
              <w:t>5.1.2</w:t>
            </w:r>
          </w:p>
        </w:tc>
        <w:tc>
          <w:tcPr>
            <w:tcW w:w="2552" w:type="dxa"/>
          </w:tcPr>
          <w:p w:rsidR="00CD7021" w:rsidRPr="005B313A" w:rsidRDefault="00CD7021" w:rsidP="00EB7462">
            <w:pPr>
              <w:rPr>
                <w:rFonts w:ascii="Times New Roman" w:hAnsi="Times New Roman"/>
                <w:bCs/>
                <w:szCs w:val="20"/>
                <w:lang w:val="ru-RU"/>
              </w:rPr>
            </w:pPr>
            <w:r w:rsidRPr="005B313A">
              <w:rPr>
                <w:rFonts w:ascii="Times New Roman" w:hAnsi="Times New Roman"/>
                <w:bCs/>
                <w:szCs w:val="20"/>
                <w:lang w:val="ru-RU"/>
              </w:rPr>
              <w:t xml:space="preserve">Внедрить </w:t>
            </w:r>
            <w:r w:rsidR="007E3E31" w:rsidRPr="005B313A">
              <w:rPr>
                <w:rFonts w:ascii="Times New Roman" w:hAnsi="Times New Roman"/>
                <w:bCs/>
                <w:szCs w:val="20"/>
                <w:lang w:val="ru-RU"/>
              </w:rPr>
              <w:t>элементы современных информационных технологий в процессы таможенного контроля: обновление ГТД, бронирование времени досмотра, автоматическое завершение досмотра</w:t>
            </w:r>
          </w:p>
        </w:tc>
        <w:tc>
          <w:tcPr>
            <w:tcW w:w="5238" w:type="dxa"/>
          </w:tcPr>
          <w:p w:rsidR="007E3E31" w:rsidRPr="005B313A" w:rsidRDefault="007E3E31" w:rsidP="007E3E31">
            <w:pPr>
              <w:rPr>
                <w:rFonts w:ascii="Times New Roman" w:hAnsi="Times New Roman"/>
                <w:szCs w:val="20"/>
                <w:lang w:val="ru-RU"/>
              </w:rPr>
            </w:pPr>
            <w:r w:rsidRPr="005B313A">
              <w:rPr>
                <w:rFonts w:ascii="Times New Roman" w:hAnsi="Times New Roman"/>
                <w:szCs w:val="20"/>
                <w:lang w:val="ru-RU"/>
              </w:rPr>
              <w:t>Разработать техническую возможность обновления ГТД путем досылки корректировочной декларации, а также систему учета и мониторинга случаев коррекции, в т</w:t>
            </w:r>
            <w:r w:rsidR="00796028">
              <w:rPr>
                <w:rFonts w:ascii="Times New Roman" w:hAnsi="Times New Roman"/>
                <w:szCs w:val="20"/>
                <w:lang w:val="ru-RU"/>
              </w:rPr>
              <w:t>ом</w:t>
            </w:r>
            <w:r w:rsidRPr="005B313A">
              <w:rPr>
                <w:rFonts w:ascii="Times New Roman" w:hAnsi="Times New Roman"/>
                <w:szCs w:val="20"/>
                <w:lang w:val="ru-RU"/>
              </w:rPr>
              <w:t xml:space="preserve"> ч</w:t>
            </w:r>
            <w:r w:rsidR="00796028">
              <w:rPr>
                <w:rFonts w:ascii="Times New Roman" w:hAnsi="Times New Roman"/>
                <w:szCs w:val="20"/>
                <w:lang w:val="ru-RU"/>
              </w:rPr>
              <w:t>исле</w:t>
            </w:r>
            <w:r w:rsidRPr="005B313A">
              <w:rPr>
                <w:rFonts w:ascii="Times New Roman" w:hAnsi="Times New Roman"/>
                <w:szCs w:val="20"/>
                <w:lang w:val="ru-RU"/>
              </w:rPr>
              <w:t xml:space="preserve"> в целях системы управления рисками</w:t>
            </w:r>
            <w:r w:rsidR="00101EBA" w:rsidRPr="005B313A">
              <w:rPr>
                <w:rFonts w:ascii="Times New Roman" w:hAnsi="Times New Roman"/>
                <w:szCs w:val="20"/>
                <w:lang w:val="ru-RU"/>
              </w:rPr>
              <w:t>.</w:t>
            </w:r>
          </w:p>
          <w:p w:rsidR="007E3E31" w:rsidRDefault="00796028" w:rsidP="007E3E31">
            <w:pPr>
              <w:rPr>
                <w:rFonts w:ascii="Times New Roman" w:hAnsi="Times New Roman"/>
                <w:szCs w:val="20"/>
                <w:lang w:val="ru-RU"/>
              </w:rPr>
            </w:pPr>
            <w:r>
              <w:rPr>
                <w:rFonts w:ascii="Times New Roman" w:hAnsi="Times New Roman"/>
                <w:szCs w:val="20"/>
                <w:lang w:val="ru-RU"/>
              </w:rPr>
              <w:t>До регистрации ГТД в АСОД – возможно свободное обновление ГТД декларантом.</w:t>
            </w:r>
          </w:p>
          <w:p w:rsidR="00796028" w:rsidRDefault="00796028" w:rsidP="007E3E31">
            <w:pPr>
              <w:rPr>
                <w:rFonts w:ascii="Times New Roman" w:hAnsi="Times New Roman"/>
                <w:szCs w:val="20"/>
                <w:lang w:val="ru-RU"/>
              </w:rPr>
            </w:pPr>
            <w:r>
              <w:rPr>
                <w:rFonts w:ascii="Times New Roman" w:hAnsi="Times New Roman"/>
                <w:szCs w:val="20"/>
                <w:lang w:val="ru-RU"/>
              </w:rPr>
              <w:t>После регистрации обновление возможно без штрафных санкций только в тех случаях, когда обновление ГТД не влияет на размер таможенных платежей либо на решение о запрете или ограничении на ввоз/вывоз.</w:t>
            </w:r>
          </w:p>
          <w:p w:rsidR="00796028" w:rsidRPr="005B313A" w:rsidRDefault="00796028" w:rsidP="007E3E31">
            <w:pPr>
              <w:rPr>
                <w:rFonts w:ascii="Times New Roman" w:hAnsi="Times New Roman"/>
                <w:szCs w:val="20"/>
                <w:lang w:val="ru-RU"/>
              </w:rPr>
            </w:pPr>
          </w:p>
          <w:p w:rsidR="007E3E31" w:rsidRPr="005B313A" w:rsidRDefault="007E3E31" w:rsidP="007E3E31">
            <w:pPr>
              <w:rPr>
                <w:rFonts w:ascii="Times New Roman" w:hAnsi="Times New Roman"/>
                <w:szCs w:val="20"/>
                <w:lang w:val="ru-RU"/>
              </w:rPr>
            </w:pPr>
            <w:r w:rsidRPr="005B313A">
              <w:rPr>
                <w:rFonts w:ascii="Times New Roman" w:hAnsi="Times New Roman"/>
                <w:szCs w:val="20"/>
                <w:lang w:val="ru-RU"/>
              </w:rPr>
              <w:t>Разработать систему бронирования времени досмотра</w:t>
            </w:r>
            <w:r w:rsidR="00796028">
              <w:rPr>
                <w:rFonts w:ascii="Times New Roman" w:hAnsi="Times New Roman"/>
                <w:szCs w:val="20"/>
                <w:lang w:val="ru-RU"/>
              </w:rPr>
              <w:t xml:space="preserve"> (обеспечив в процедурах контроль за соблюдением графика как декларантами, так и инспекторам ГТК)</w:t>
            </w:r>
          </w:p>
          <w:p w:rsidR="007E3E31" w:rsidRPr="005B313A" w:rsidRDefault="007E3E31" w:rsidP="007E3E31">
            <w:pPr>
              <w:rPr>
                <w:rFonts w:ascii="Times New Roman" w:hAnsi="Times New Roman"/>
                <w:szCs w:val="20"/>
                <w:lang w:val="ru-RU"/>
              </w:rPr>
            </w:pPr>
          </w:p>
          <w:p w:rsidR="00CD7021" w:rsidRPr="005B313A" w:rsidRDefault="00FA21B5" w:rsidP="00FA21B5">
            <w:pPr>
              <w:rPr>
                <w:rFonts w:ascii="Times New Roman" w:hAnsi="Times New Roman"/>
                <w:szCs w:val="20"/>
                <w:lang w:val="ru-RU"/>
              </w:rPr>
            </w:pPr>
            <w:r w:rsidRPr="005B313A">
              <w:rPr>
                <w:rFonts w:ascii="Times New Roman" w:hAnsi="Times New Roman"/>
                <w:szCs w:val="20"/>
                <w:lang w:val="ru-RU"/>
              </w:rPr>
              <w:t>Доработать АСОД в части полуавтоматического</w:t>
            </w:r>
            <w:r w:rsidR="007E3E31" w:rsidRPr="005B313A">
              <w:rPr>
                <w:rFonts w:ascii="Times New Roman" w:hAnsi="Times New Roman"/>
                <w:szCs w:val="20"/>
                <w:lang w:val="ru-RU"/>
              </w:rPr>
              <w:t xml:space="preserve"> </w:t>
            </w:r>
            <w:r w:rsidRPr="005B313A">
              <w:rPr>
                <w:rFonts w:ascii="Times New Roman" w:hAnsi="Times New Roman"/>
                <w:szCs w:val="20"/>
                <w:lang w:val="ru-RU"/>
              </w:rPr>
              <w:t>завершения</w:t>
            </w:r>
            <w:r w:rsidR="007E3E31" w:rsidRPr="005B313A">
              <w:rPr>
                <w:rFonts w:ascii="Times New Roman" w:hAnsi="Times New Roman"/>
                <w:szCs w:val="20"/>
                <w:lang w:val="ru-RU"/>
              </w:rPr>
              <w:t xml:space="preserve"> оформления </w:t>
            </w:r>
            <w:r w:rsidR="00E81054" w:rsidRPr="005B313A">
              <w:rPr>
                <w:rFonts w:ascii="Times New Roman" w:hAnsi="Times New Roman"/>
                <w:szCs w:val="20"/>
                <w:lang w:val="ru-RU"/>
              </w:rPr>
              <w:t xml:space="preserve">принятой </w:t>
            </w:r>
            <w:r w:rsidR="007E3E31" w:rsidRPr="005B313A">
              <w:rPr>
                <w:rFonts w:ascii="Times New Roman" w:hAnsi="Times New Roman"/>
                <w:szCs w:val="20"/>
                <w:lang w:val="ru-RU"/>
              </w:rPr>
              <w:t xml:space="preserve">ГТД при соответствии данных в ГТД и </w:t>
            </w:r>
            <w:r w:rsidR="00796028">
              <w:rPr>
                <w:rFonts w:ascii="Times New Roman" w:hAnsi="Times New Roman"/>
                <w:szCs w:val="20"/>
                <w:lang w:val="ru-RU"/>
              </w:rPr>
              <w:t xml:space="preserve">акта таможенного </w:t>
            </w:r>
            <w:r w:rsidR="007E3E31" w:rsidRPr="005B313A">
              <w:rPr>
                <w:rFonts w:ascii="Times New Roman" w:hAnsi="Times New Roman"/>
                <w:szCs w:val="20"/>
                <w:lang w:val="ru-RU"/>
              </w:rPr>
              <w:t>досмотра</w:t>
            </w:r>
            <w:r w:rsidRPr="005B313A">
              <w:rPr>
                <w:rFonts w:ascii="Times New Roman" w:hAnsi="Times New Roman"/>
                <w:szCs w:val="20"/>
                <w:lang w:val="ru-RU"/>
              </w:rPr>
              <w:t>, а также в случае отсутствия необходимости в досмотре по итогам работы СУР</w:t>
            </w:r>
            <w:r w:rsidR="005943B6" w:rsidRPr="005B313A">
              <w:rPr>
                <w:rFonts w:ascii="Times New Roman" w:hAnsi="Times New Roman"/>
                <w:szCs w:val="20"/>
                <w:lang w:val="ru-RU"/>
              </w:rPr>
              <w:t>.</w:t>
            </w:r>
          </w:p>
          <w:p w:rsidR="00101EBA" w:rsidRDefault="00E81054" w:rsidP="00FA21B5">
            <w:pPr>
              <w:rPr>
                <w:rFonts w:ascii="Times New Roman" w:hAnsi="Times New Roman"/>
                <w:szCs w:val="20"/>
                <w:lang w:val="ru-RU"/>
              </w:rPr>
            </w:pPr>
            <w:r w:rsidRPr="005B313A">
              <w:rPr>
                <w:rFonts w:ascii="Times New Roman" w:hAnsi="Times New Roman"/>
                <w:szCs w:val="20"/>
                <w:lang w:val="ru-RU"/>
              </w:rPr>
              <w:t>При выполнении указанных условий и е</w:t>
            </w:r>
            <w:r w:rsidR="00101EBA" w:rsidRPr="005B313A">
              <w:rPr>
                <w:rFonts w:ascii="Times New Roman" w:hAnsi="Times New Roman"/>
                <w:szCs w:val="20"/>
                <w:lang w:val="ru-RU"/>
              </w:rPr>
              <w:t xml:space="preserve">сли в </w:t>
            </w:r>
            <w:r w:rsidR="00796028">
              <w:rPr>
                <w:rFonts w:ascii="Times New Roman" w:hAnsi="Times New Roman"/>
                <w:szCs w:val="20"/>
                <w:lang w:val="ru-RU"/>
              </w:rPr>
              <w:t xml:space="preserve">установленный </w:t>
            </w:r>
            <w:r w:rsidR="00101EBA" w:rsidRPr="005B313A">
              <w:rPr>
                <w:rFonts w:ascii="Times New Roman" w:hAnsi="Times New Roman"/>
                <w:szCs w:val="20"/>
                <w:lang w:val="ru-RU"/>
              </w:rPr>
              <w:t>период времени</w:t>
            </w:r>
            <w:r w:rsidR="00796028">
              <w:rPr>
                <w:rFonts w:ascii="Times New Roman" w:hAnsi="Times New Roman"/>
                <w:szCs w:val="20"/>
                <w:lang w:val="ru-RU"/>
              </w:rPr>
              <w:t xml:space="preserve"> (1 час)</w:t>
            </w:r>
            <w:r w:rsidR="00101EBA" w:rsidRPr="005B313A">
              <w:rPr>
                <w:rFonts w:ascii="Times New Roman" w:hAnsi="Times New Roman"/>
                <w:szCs w:val="20"/>
                <w:lang w:val="ru-RU"/>
              </w:rPr>
              <w:t>, инспектор не производит действия по завершению таможенного оформления (</w:t>
            </w:r>
            <w:r w:rsidR="00796028">
              <w:rPr>
                <w:rFonts w:ascii="Times New Roman" w:hAnsi="Times New Roman"/>
                <w:szCs w:val="20"/>
                <w:lang w:val="ru-RU"/>
              </w:rPr>
              <w:t>за исключением обоснованного</w:t>
            </w:r>
            <w:r w:rsidR="00101EBA" w:rsidRPr="005B313A">
              <w:rPr>
                <w:rFonts w:ascii="Times New Roman" w:hAnsi="Times New Roman"/>
                <w:szCs w:val="20"/>
                <w:lang w:val="ru-RU"/>
              </w:rPr>
              <w:t xml:space="preserve"> отказ</w:t>
            </w:r>
            <w:r w:rsidR="0099645B">
              <w:rPr>
                <w:rFonts w:ascii="Times New Roman" w:hAnsi="Times New Roman"/>
                <w:szCs w:val="20"/>
                <w:lang w:val="ru-RU"/>
              </w:rPr>
              <w:t xml:space="preserve">а или </w:t>
            </w:r>
            <w:r w:rsidR="0099645B">
              <w:rPr>
                <w:rFonts w:ascii="Times New Roman" w:hAnsi="Times New Roman"/>
                <w:szCs w:val="20"/>
                <w:lang w:val="ru-RU"/>
              </w:rPr>
              <w:lastRenderedPageBreak/>
              <w:t>продления</w:t>
            </w:r>
            <w:r w:rsidR="00101EBA" w:rsidRPr="005B313A">
              <w:rPr>
                <w:rFonts w:ascii="Times New Roman" w:hAnsi="Times New Roman"/>
                <w:szCs w:val="20"/>
                <w:lang w:val="ru-RU"/>
              </w:rPr>
              <w:t xml:space="preserve"> таможенного оформления</w:t>
            </w:r>
            <w:r w:rsidR="0099645B">
              <w:rPr>
                <w:rFonts w:ascii="Times New Roman" w:hAnsi="Times New Roman"/>
                <w:szCs w:val="20"/>
                <w:lang w:val="ru-RU"/>
              </w:rPr>
              <w:t xml:space="preserve"> – по согласованию с начальником поста</w:t>
            </w:r>
            <w:r w:rsidR="00101EBA" w:rsidRPr="005B313A">
              <w:rPr>
                <w:rFonts w:ascii="Times New Roman" w:hAnsi="Times New Roman"/>
                <w:szCs w:val="20"/>
                <w:lang w:val="ru-RU"/>
              </w:rPr>
              <w:t>)</w:t>
            </w:r>
            <w:r w:rsidRPr="005B313A">
              <w:rPr>
                <w:rFonts w:ascii="Times New Roman" w:hAnsi="Times New Roman"/>
                <w:szCs w:val="20"/>
                <w:lang w:val="ru-RU"/>
              </w:rPr>
              <w:t>, то АСОД самостоят</w:t>
            </w:r>
            <w:r w:rsidR="0099645B">
              <w:rPr>
                <w:rFonts w:ascii="Times New Roman" w:hAnsi="Times New Roman"/>
                <w:szCs w:val="20"/>
                <w:lang w:val="ru-RU"/>
              </w:rPr>
              <w:t>ельно завершает оформление ГТД.</w:t>
            </w:r>
          </w:p>
          <w:p w:rsidR="002F4BCB" w:rsidRDefault="002F4BCB" w:rsidP="00FA21B5">
            <w:pPr>
              <w:rPr>
                <w:rFonts w:ascii="Times New Roman" w:hAnsi="Times New Roman"/>
                <w:szCs w:val="20"/>
                <w:lang w:val="ru-RU"/>
              </w:rPr>
            </w:pPr>
          </w:p>
          <w:p w:rsidR="002F4BCB" w:rsidRPr="005B313A" w:rsidRDefault="002F4BCB" w:rsidP="00FA21B5">
            <w:pPr>
              <w:rPr>
                <w:rFonts w:ascii="Times New Roman" w:hAnsi="Times New Roman"/>
                <w:szCs w:val="20"/>
                <w:lang w:val="ru-RU"/>
              </w:rPr>
            </w:pPr>
            <w:r>
              <w:rPr>
                <w:rFonts w:ascii="Times New Roman" w:hAnsi="Times New Roman"/>
                <w:szCs w:val="20"/>
                <w:lang w:val="ru-RU"/>
              </w:rPr>
              <w:t>Вести учет времени от досмотра до внесения информации о досмотре в разрезе инспекторов и типов товаров.</w:t>
            </w:r>
          </w:p>
          <w:p w:rsidR="00101EBA" w:rsidRPr="005B313A" w:rsidRDefault="00101EBA" w:rsidP="00FA21B5">
            <w:pPr>
              <w:rPr>
                <w:rFonts w:ascii="Times New Roman" w:hAnsi="Times New Roman"/>
                <w:szCs w:val="20"/>
                <w:lang w:val="ru-RU"/>
              </w:rPr>
            </w:pPr>
          </w:p>
        </w:tc>
        <w:tc>
          <w:tcPr>
            <w:tcW w:w="1269" w:type="dxa"/>
          </w:tcPr>
          <w:p w:rsidR="00CD7021" w:rsidRPr="005B313A" w:rsidRDefault="00E81054" w:rsidP="00E81054">
            <w:pPr>
              <w:rPr>
                <w:rFonts w:ascii="Times New Roman" w:hAnsi="Times New Roman"/>
                <w:szCs w:val="20"/>
                <w:lang w:val="ru-RU"/>
              </w:rPr>
            </w:pPr>
            <w:r w:rsidRPr="005B313A">
              <w:rPr>
                <w:rFonts w:ascii="Times New Roman" w:hAnsi="Times New Roman"/>
                <w:szCs w:val="20"/>
                <w:lang w:val="ru-RU"/>
              </w:rPr>
              <w:lastRenderedPageBreak/>
              <w:t xml:space="preserve">ПКМ </w:t>
            </w:r>
            <w:proofErr w:type="spellStart"/>
            <w:r w:rsidRPr="005B313A">
              <w:rPr>
                <w:rFonts w:ascii="Times New Roman" w:hAnsi="Times New Roman"/>
                <w:szCs w:val="20"/>
                <w:lang w:val="ru-RU"/>
              </w:rPr>
              <w:t>РУз</w:t>
            </w:r>
            <w:proofErr w:type="spellEnd"/>
            <w:r w:rsidRPr="005B313A">
              <w:rPr>
                <w:rFonts w:ascii="Times New Roman" w:hAnsi="Times New Roman"/>
                <w:szCs w:val="20"/>
                <w:lang w:val="ru-RU"/>
              </w:rPr>
              <w:t xml:space="preserve"> № 376 от 31.12.2014 г., МЮ 2773</w:t>
            </w:r>
          </w:p>
        </w:tc>
        <w:tc>
          <w:tcPr>
            <w:tcW w:w="3933" w:type="dxa"/>
          </w:tcPr>
          <w:p w:rsidR="00FA21B5" w:rsidRPr="005B313A" w:rsidRDefault="00FA21B5" w:rsidP="00FA21B5">
            <w:pPr>
              <w:rPr>
                <w:rFonts w:ascii="Times New Roman" w:hAnsi="Times New Roman"/>
                <w:szCs w:val="20"/>
                <w:lang w:val="ru-RU"/>
              </w:rPr>
            </w:pPr>
            <w:r w:rsidRPr="005B313A">
              <w:rPr>
                <w:rFonts w:ascii="Times New Roman" w:hAnsi="Times New Roman"/>
                <w:szCs w:val="20"/>
                <w:lang w:val="ru-RU"/>
              </w:rPr>
              <w:t>На практике имеются случаи, когда возникает необходимость переоформления ГТД по итогам досмотра (например, при экспорте товары не вмещаются в грузовой отсек, и т.д.)</w:t>
            </w:r>
          </w:p>
          <w:p w:rsidR="00FA21B5" w:rsidRPr="005B313A" w:rsidRDefault="00FA21B5" w:rsidP="00FA21B5">
            <w:pPr>
              <w:rPr>
                <w:rFonts w:ascii="Times New Roman" w:hAnsi="Times New Roman"/>
                <w:szCs w:val="20"/>
                <w:lang w:val="ru-RU"/>
              </w:rPr>
            </w:pPr>
            <w:r w:rsidRPr="005B313A">
              <w:rPr>
                <w:rFonts w:ascii="Times New Roman" w:hAnsi="Times New Roman"/>
                <w:szCs w:val="20"/>
                <w:lang w:val="ru-RU"/>
              </w:rPr>
              <w:t>Сейчас технически обновление ГТД невозможно, необходимо отозвать ГТД ключом руководителя там. органа и заплатить штраф</w:t>
            </w:r>
          </w:p>
          <w:p w:rsidR="00FA21B5" w:rsidRPr="005B313A" w:rsidRDefault="00FA21B5" w:rsidP="00FA21B5">
            <w:pPr>
              <w:rPr>
                <w:rFonts w:ascii="Times New Roman" w:hAnsi="Times New Roman"/>
                <w:szCs w:val="20"/>
                <w:lang w:val="ru-RU"/>
              </w:rPr>
            </w:pPr>
            <w:r w:rsidRPr="005B313A">
              <w:rPr>
                <w:rFonts w:ascii="Times New Roman" w:hAnsi="Times New Roman"/>
                <w:szCs w:val="20"/>
                <w:lang w:val="ru-RU"/>
              </w:rPr>
              <w:t>Большая часть времени при досмотре уходит на ожидание, пока освободится инспектор; в некоторых случаях досмотр может переносится на сутки</w:t>
            </w:r>
          </w:p>
          <w:p w:rsidR="00CD7021" w:rsidRPr="005B313A" w:rsidRDefault="00FA21B5" w:rsidP="00774ED3">
            <w:pPr>
              <w:rPr>
                <w:rFonts w:ascii="Times New Roman" w:hAnsi="Times New Roman"/>
                <w:szCs w:val="20"/>
                <w:lang w:val="ru-RU"/>
              </w:rPr>
            </w:pPr>
            <w:r w:rsidRPr="005B313A">
              <w:rPr>
                <w:rFonts w:ascii="Times New Roman" w:hAnsi="Times New Roman"/>
                <w:szCs w:val="20"/>
                <w:lang w:val="ru-RU"/>
              </w:rPr>
              <w:t>Часто оформление задерживается без обоснованных причин – необходимо явное разрешение инспектора на дальнейшие действия</w:t>
            </w:r>
          </w:p>
        </w:tc>
        <w:tc>
          <w:tcPr>
            <w:tcW w:w="1276" w:type="dxa"/>
          </w:tcPr>
          <w:p w:rsidR="00CD7021" w:rsidRPr="005B313A" w:rsidRDefault="00FF62F0" w:rsidP="00EB7462">
            <w:pPr>
              <w:rPr>
                <w:rFonts w:ascii="Times New Roman" w:hAnsi="Times New Roman"/>
                <w:szCs w:val="20"/>
                <w:lang w:val="ru-RU"/>
              </w:rPr>
            </w:pPr>
            <w:r>
              <w:rPr>
                <w:rFonts w:ascii="Times New Roman" w:hAnsi="Times New Roman"/>
                <w:szCs w:val="20"/>
                <w:lang w:val="ru-RU"/>
              </w:rPr>
              <w:t>ГТК</w:t>
            </w:r>
          </w:p>
        </w:tc>
        <w:tc>
          <w:tcPr>
            <w:tcW w:w="992" w:type="dxa"/>
          </w:tcPr>
          <w:p w:rsidR="00CD7021" w:rsidRPr="005B313A" w:rsidRDefault="00CD7021" w:rsidP="00EB7462">
            <w:pPr>
              <w:rPr>
                <w:rFonts w:ascii="Times New Roman" w:hAnsi="Times New Roman"/>
                <w:szCs w:val="20"/>
                <w:lang w:val="ru-RU"/>
              </w:rPr>
            </w:pPr>
          </w:p>
        </w:tc>
      </w:tr>
      <w:tr w:rsidR="00B901AE" w:rsidRPr="005B313A" w:rsidTr="008B15FC">
        <w:tc>
          <w:tcPr>
            <w:tcW w:w="716" w:type="dxa"/>
          </w:tcPr>
          <w:p w:rsidR="00B901AE" w:rsidRPr="005B313A" w:rsidRDefault="00B901AE" w:rsidP="00B901AE">
            <w:pPr>
              <w:rPr>
                <w:rFonts w:ascii="Times New Roman" w:hAnsi="Times New Roman"/>
                <w:szCs w:val="20"/>
                <w:lang w:val="ru-RU"/>
              </w:rPr>
            </w:pPr>
            <w:r w:rsidRPr="005B313A">
              <w:rPr>
                <w:rFonts w:ascii="Times New Roman" w:hAnsi="Times New Roman"/>
                <w:szCs w:val="20"/>
                <w:lang w:val="ru-RU"/>
              </w:rPr>
              <w:lastRenderedPageBreak/>
              <w:t>5.1.3</w:t>
            </w:r>
          </w:p>
        </w:tc>
        <w:tc>
          <w:tcPr>
            <w:tcW w:w="2552" w:type="dxa"/>
          </w:tcPr>
          <w:p w:rsidR="00B901AE" w:rsidRPr="005B313A" w:rsidRDefault="00B901AE" w:rsidP="00B901AE">
            <w:pPr>
              <w:rPr>
                <w:rFonts w:ascii="Times New Roman" w:hAnsi="Times New Roman"/>
                <w:szCs w:val="20"/>
                <w:lang w:val="ru-RU"/>
              </w:rPr>
            </w:pPr>
            <w:r w:rsidRPr="005B313A">
              <w:rPr>
                <w:rFonts w:ascii="Times New Roman" w:hAnsi="Times New Roman"/>
                <w:szCs w:val="20"/>
                <w:lang w:val="ru-RU"/>
              </w:rPr>
              <w:t>Расширить возможности приграничных постов в части таможенного досмотра и оформления для отдельных категорий товаров</w:t>
            </w:r>
          </w:p>
        </w:tc>
        <w:tc>
          <w:tcPr>
            <w:tcW w:w="5238" w:type="dxa"/>
          </w:tcPr>
          <w:p w:rsidR="00B901AE" w:rsidRPr="005B313A" w:rsidRDefault="00B901AE" w:rsidP="00B901AE">
            <w:pPr>
              <w:rPr>
                <w:rFonts w:ascii="Times New Roman" w:hAnsi="Times New Roman"/>
                <w:szCs w:val="20"/>
                <w:lang w:val="ru-RU"/>
              </w:rPr>
            </w:pPr>
            <w:r w:rsidRPr="005B313A">
              <w:rPr>
                <w:rFonts w:ascii="Times New Roman" w:hAnsi="Times New Roman"/>
                <w:szCs w:val="20"/>
                <w:lang w:val="ru-RU"/>
              </w:rPr>
              <w:t>Разработать порядок возможности таможенного досмотра и оформления (включая взвешивание, пересчет) для отдельных категорий товаров (однородных</w:t>
            </w:r>
            <w:r w:rsidR="00C1636B">
              <w:rPr>
                <w:rFonts w:ascii="Times New Roman" w:hAnsi="Times New Roman"/>
                <w:szCs w:val="20"/>
                <w:lang w:val="ru-RU"/>
              </w:rPr>
              <w:t>, одного наименования или оборудования</w:t>
            </w:r>
            <w:r w:rsidRPr="005B313A">
              <w:rPr>
                <w:rFonts w:ascii="Times New Roman" w:hAnsi="Times New Roman"/>
                <w:szCs w:val="20"/>
                <w:lang w:val="ru-RU"/>
              </w:rPr>
              <w:t xml:space="preserve">) на приграничном посту с дальнейшим </w:t>
            </w:r>
            <w:r w:rsidR="00C1636B">
              <w:rPr>
                <w:rFonts w:ascii="Times New Roman" w:hAnsi="Times New Roman"/>
                <w:szCs w:val="20"/>
                <w:lang w:val="ru-RU"/>
              </w:rPr>
              <w:t>выпуском</w:t>
            </w:r>
            <w:r w:rsidRPr="005B313A">
              <w:rPr>
                <w:rFonts w:ascii="Times New Roman" w:hAnsi="Times New Roman"/>
                <w:szCs w:val="20"/>
                <w:lang w:val="ru-RU"/>
              </w:rPr>
              <w:t>.</w:t>
            </w:r>
          </w:p>
          <w:p w:rsidR="00B901AE" w:rsidRPr="005B313A" w:rsidRDefault="00B901AE" w:rsidP="00B901AE">
            <w:pPr>
              <w:rPr>
                <w:rFonts w:ascii="Times New Roman" w:hAnsi="Times New Roman"/>
                <w:szCs w:val="20"/>
                <w:lang w:val="ru-RU"/>
              </w:rPr>
            </w:pPr>
            <w:r w:rsidRPr="005B313A">
              <w:rPr>
                <w:rFonts w:ascii="Times New Roman" w:hAnsi="Times New Roman"/>
                <w:szCs w:val="20"/>
                <w:lang w:val="ru-RU"/>
              </w:rPr>
              <w:t>Обязательное условие: при предоставления предварительной декларации</w:t>
            </w:r>
            <w:r w:rsidR="00C1636B">
              <w:rPr>
                <w:rFonts w:ascii="Times New Roman" w:hAnsi="Times New Roman"/>
                <w:szCs w:val="20"/>
                <w:lang w:val="ru-RU"/>
              </w:rPr>
              <w:t xml:space="preserve"> и наличия всех необходимых документов.</w:t>
            </w:r>
          </w:p>
          <w:p w:rsidR="00B901AE" w:rsidRPr="005B313A" w:rsidRDefault="00B901AE" w:rsidP="00B901AE">
            <w:pPr>
              <w:rPr>
                <w:rFonts w:ascii="Times New Roman" w:hAnsi="Times New Roman"/>
                <w:szCs w:val="20"/>
                <w:lang w:val="ru-RU"/>
              </w:rPr>
            </w:pPr>
          </w:p>
          <w:p w:rsidR="00B901AE" w:rsidRPr="005B313A" w:rsidRDefault="00B901AE" w:rsidP="00C1636B">
            <w:pPr>
              <w:rPr>
                <w:rFonts w:ascii="Times New Roman" w:hAnsi="Times New Roman"/>
                <w:szCs w:val="20"/>
                <w:lang w:val="ru-RU"/>
              </w:rPr>
            </w:pPr>
            <w:r w:rsidRPr="005B313A">
              <w:rPr>
                <w:rFonts w:ascii="Times New Roman" w:hAnsi="Times New Roman"/>
                <w:szCs w:val="20"/>
                <w:lang w:val="ru-RU"/>
              </w:rPr>
              <w:t xml:space="preserve">При необходимости сертификации товара, </w:t>
            </w:r>
            <w:r w:rsidR="00C1636B">
              <w:rPr>
                <w:rFonts w:ascii="Times New Roman" w:hAnsi="Times New Roman"/>
                <w:szCs w:val="20"/>
                <w:lang w:val="ru-RU"/>
              </w:rPr>
              <w:t>обязательство на получение сертификата и его предоставление в ГТК в течение 2 месяцев возлагается на участника ВЭД. В случае нарушения сроков по предоставлению сертификата, участник ВЭД исключается из лиц, которые могут получать подобную преференцию в течение следующих 2 лет. Обеспечить использование информации о подобном нарушении при расчете профиля риска в СУР.</w:t>
            </w:r>
          </w:p>
        </w:tc>
        <w:tc>
          <w:tcPr>
            <w:tcW w:w="1269" w:type="dxa"/>
          </w:tcPr>
          <w:p w:rsidR="00B901AE" w:rsidRPr="005B313A" w:rsidRDefault="00B901AE" w:rsidP="00B901AE">
            <w:pPr>
              <w:rPr>
                <w:rFonts w:ascii="Times New Roman" w:hAnsi="Times New Roman"/>
                <w:szCs w:val="20"/>
                <w:lang w:val="ru-RU"/>
              </w:rPr>
            </w:pPr>
          </w:p>
        </w:tc>
        <w:tc>
          <w:tcPr>
            <w:tcW w:w="3933" w:type="dxa"/>
          </w:tcPr>
          <w:p w:rsidR="00B901AE" w:rsidRPr="005B313A" w:rsidRDefault="00B901AE" w:rsidP="00B901AE">
            <w:pPr>
              <w:rPr>
                <w:rFonts w:ascii="Times New Roman" w:hAnsi="Times New Roman"/>
                <w:szCs w:val="20"/>
                <w:lang w:val="ru-RU"/>
              </w:rPr>
            </w:pPr>
            <w:r w:rsidRPr="005B313A">
              <w:rPr>
                <w:rFonts w:ascii="Times New Roman" w:hAnsi="Times New Roman"/>
                <w:szCs w:val="20"/>
                <w:lang w:val="ru-RU"/>
              </w:rPr>
              <w:t>Сейчас все товары обязательно проходят и через приграничный пост, и через пост ВЭД, даже если для них не требуется отдельная обработка на втором посту</w:t>
            </w:r>
          </w:p>
          <w:p w:rsidR="00B901AE" w:rsidRPr="005B313A" w:rsidRDefault="00B901AE" w:rsidP="00B901AE">
            <w:pPr>
              <w:rPr>
                <w:rFonts w:ascii="Times New Roman" w:hAnsi="Times New Roman"/>
                <w:szCs w:val="20"/>
                <w:lang w:val="ru-RU"/>
              </w:rPr>
            </w:pPr>
            <w:r w:rsidRPr="005B313A">
              <w:rPr>
                <w:rFonts w:ascii="Times New Roman" w:hAnsi="Times New Roman"/>
                <w:szCs w:val="20"/>
                <w:lang w:val="ru-RU"/>
              </w:rPr>
              <w:t>Дополнительные траты для участников ВЭД на оплату склада и пломбирование; задержки по времени и т.д.</w:t>
            </w:r>
          </w:p>
        </w:tc>
        <w:tc>
          <w:tcPr>
            <w:tcW w:w="1276" w:type="dxa"/>
          </w:tcPr>
          <w:p w:rsidR="00B901AE" w:rsidRPr="005B313A" w:rsidRDefault="00FF62F0" w:rsidP="00B901AE">
            <w:pPr>
              <w:rPr>
                <w:rFonts w:ascii="Times New Roman" w:hAnsi="Times New Roman"/>
                <w:szCs w:val="20"/>
                <w:lang w:val="ru-RU"/>
              </w:rPr>
            </w:pPr>
            <w:r>
              <w:rPr>
                <w:rFonts w:ascii="Times New Roman" w:hAnsi="Times New Roman"/>
                <w:szCs w:val="20"/>
                <w:lang w:val="ru-RU"/>
              </w:rPr>
              <w:t>ГТК</w:t>
            </w:r>
          </w:p>
        </w:tc>
        <w:tc>
          <w:tcPr>
            <w:tcW w:w="992" w:type="dxa"/>
          </w:tcPr>
          <w:p w:rsidR="00B901AE" w:rsidRPr="005B313A" w:rsidRDefault="00B901AE" w:rsidP="00B901AE">
            <w:pPr>
              <w:rPr>
                <w:rFonts w:ascii="Times New Roman" w:hAnsi="Times New Roman"/>
                <w:szCs w:val="20"/>
                <w:lang w:val="ru-RU"/>
              </w:rPr>
            </w:pPr>
          </w:p>
        </w:tc>
      </w:tr>
      <w:tr w:rsidR="00B901AE" w:rsidRPr="005B313A" w:rsidTr="008B15FC">
        <w:tc>
          <w:tcPr>
            <w:tcW w:w="716" w:type="dxa"/>
          </w:tcPr>
          <w:p w:rsidR="00B901AE" w:rsidRPr="005B313A" w:rsidRDefault="00B901AE" w:rsidP="00B901AE">
            <w:pPr>
              <w:rPr>
                <w:rFonts w:ascii="Times New Roman" w:hAnsi="Times New Roman"/>
                <w:szCs w:val="20"/>
                <w:lang w:val="ru-RU"/>
              </w:rPr>
            </w:pPr>
            <w:r w:rsidRPr="005B313A">
              <w:rPr>
                <w:rFonts w:ascii="Times New Roman" w:hAnsi="Times New Roman"/>
                <w:szCs w:val="20"/>
                <w:lang w:val="ru-RU"/>
              </w:rPr>
              <w:t>5.1.4</w:t>
            </w:r>
          </w:p>
        </w:tc>
        <w:tc>
          <w:tcPr>
            <w:tcW w:w="2552" w:type="dxa"/>
          </w:tcPr>
          <w:p w:rsidR="00B901AE" w:rsidRPr="005B313A" w:rsidRDefault="00B424DD" w:rsidP="00B901AE">
            <w:pPr>
              <w:rPr>
                <w:rFonts w:ascii="Times New Roman" w:hAnsi="Times New Roman"/>
                <w:szCs w:val="20"/>
                <w:lang w:val="ru-RU"/>
              </w:rPr>
            </w:pPr>
            <w:r>
              <w:rPr>
                <w:rFonts w:ascii="Times New Roman" w:hAnsi="Times New Roman"/>
                <w:szCs w:val="20"/>
                <w:lang w:val="ru-RU"/>
              </w:rPr>
              <w:t>Создать</w:t>
            </w:r>
            <w:r w:rsidR="00B901AE" w:rsidRPr="005B313A">
              <w:rPr>
                <w:rFonts w:ascii="Times New Roman" w:hAnsi="Times New Roman"/>
                <w:szCs w:val="20"/>
                <w:lang w:val="ru-RU"/>
              </w:rPr>
              <w:t xml:space="preserve"> систему специализированных </w:t>
            </w:r>
            <w:r>
              <w:rPr>
                <w:rFonts w:ascii="Times New Roman" w:hAnsi="Times New Roman"/>
                <w:szCs w:val="20"/>
                <w:lang w:val="ru-RU"/>
              </w:rPr>
              <w:t xml:space="preserve">региональных </w:t>
            </w:r>
            <w:r w:rsidR="00B901AE" w:rsidRPr="005B313A">
              <w:rPr>
                <w:rFonts w:ascii="Times New Roman" w:hAnsi="Times New Roman"/>
                <w:szCs w:val="20"/>
                <w:lang w:val="ru-RU"/>
              </w:rPr>
              <w:t>таможенных постов</w:t>
            </w:r>
            <w:r>
              <w:rPr>
                <w:rFonts w:ascii="Times New Roman" w:hAnsi="Times New Roman"/>
                <w:szCs w:val="20"/>
                <w:lang w:val="ru-RU"/>
              </w:rPr>
              <w:t xml:space="preserve"> ВЭД</w:t>
            </w:r>
          </w:p>
        </w:tc>
        <w:tc>
          <w:tcPr>
            <w:tcW w:w="5238" w:type="dxa"/>
          </w:tcPr>
          <w:p w:rsidR="00B901AE" w:rsidRPr="005B313A" w:rsidRDefault="00B901AE" w:rsidP="00B424DD">
            <w:pPr>
              <w:rPr>
                <w:rFonts w:ascii="Times New Roman" w:hAnsi="Times New Roman"/>
                <w:szCs w:val="20"/>
                <w:lang w:val="ru-RU"/>
              </w:rPr>
            </w:pPr>
            <w:r w:rsidRPr="005B313A">
              <w:rPr>
                <w:rFonts w:ascii="Times New Roman" w:hAnsi="Times New Roman"/>
                <w:szCs w:val="20"/>
                <w:lang w:val="ru-RU"/>
              </w:rPr>
              <w:t xml:space="preserve">Создать специализированные </w:t>
            </w:r>
            <w:r w:rsidR="00B424DD">
              <w:rPr>
                <w:rFonts w:ascii="Times New Roman" w:hAnsi="Times New Roman"/>
                <w:szCs w:val="20"/>
                <w:lang w:val="ru-RU"/>
              </w:rPr>
              <w:t xml:space="preserve">региональные </w:t>
            </w:r>
            <w:r w:rsidRPr="005B313A">
              <w:rPr>
                <w:rFonts w:ascii="Times New Roman" w:hAnsi="Times New Roman"/>
                <w:szCs w:val="20"/>
                <w:lang w:val="ru-RU"/>
              </w:rPr>
              <w:t>таможенные посты</w:t>
            </w:r>
            <w:r w:rsidR="00B424DD">
              <w:rPr>
                <w:rFonts w:ascii="Times New Roman" w:hAnsi="Times New Roman"/>
                <w:szCs w:val="20"/>
                <w:lang w:val="ru-RU"/>
              </w:rPr>
              <w:t xml:space="preserve"> ВЭД</w:t>
            </w:r>
            <w:r w:rsidRPr="005B313A">
              <w:rPr>
                <w:rFonts w:ascii="Times New Roman" w:hAnsi="Times New Roman"/>
                <w:szCs w:val="20"/>
                <w:lang w:val="ru-RU"/>
              </w:rPr>
              <w:t xml:space="preserve">, </w:t>
            </w:r>
            <w:r w:rsidR="004D0130">
              <w:rPr>
                <w:rFonts w:ascii="Times New Roman" w:hAnsi="Times New Roman"/>
                <w:szCs w:val="20"/>
                <w:lang w:val="ru-RU"/>
              </w:rPr>
              <w:t xml:space="preserve">в дополнение к основной деятельности </w:t>
            </w:r>
            <w:r w:rsidR="00B424DD">
              <w:rPr>
                <w:rFonts w:ascii="Times New Roman" w:hAnsi="Times New Roman"/>
                <w:szCs w:val="20"/>
                <w:lang w:val="ru-RU"/>
              </w:rPr>
              <w:t xml:space="preserve">занимающиеся </w:t>
            </w:r>
            <w:r w:rsidRPr="005B313A">
              <w:rPr>
                <w:rFonts w:ascii="Times New Roman" w:hAnsi="Times New Roman"/>
                <w:szCs w:val="20"/>
                <w:lang w:val="ru-RU"/>
              </w:rPr>
              <w:t xml:space="preserve">таможенным оформлением для </w:t>
            </w:r>
            <w:r w:rsidR="00B424DD">
              <w:rPr>
                <w:rFonts w:ascii="Times New Roman" w:hAnsi="Times New Roman"/>
                <w:szCs w:val="20"/>
                <w:lang w:val="ru-RU"/>
              </w:rPr>
              <w:t xml:space="preserve">всех поступивших в регион </w:t>
            </w:r>
            <w:r w:rsidRPr="005B313A">
              <w:rPr>
                <w:rFonts w:ascii="Times New Roman" w:hAnsi="Times New Roman"/>
                <w:szCs w:val="20"/>
                <w:lang w:val="ru-RU"/>
              </w:rPr>
              <w:t>наиболее популярных и объе</w:t>
            </w:r>
            <w:r w:rsidR="00B424DD">
              <w:rPr>
                <w:rFonts w:ascii="Times New Roman" w:hAnsi="Times New Roman"/>
                <w:szCs w:val="20"/>
                <w:lang w:val="ru-RU"/>
              </w:rPr>
              <w:t xml:space="preserve">мных категорий товаров (напр., транспортные средства, </w:t>
            </w:r>
            <w:r w:rsidRPr="005B313A">
              <w:rPr>
                <w:rFonts w:ascii="Times New Roman" w:hAnsi="Times New Roman"/>
                <w:szCs w:val="20"/>
                <w:lang w:val="ru-RU"/>
              </w:rPr>
              <w:t>бытовая техника</w:t>
            </w:r>
            <w:r w:rsidR="00B424DD">
              <w:rPr>
                <w:rFonts w:ascii="Times New Roman" w:hAnsi="Times New Roman"/>
                <w:szCs w:val="20"/>
                <w:lang w:val="ru-RU"/>
              </w:rPr>
              <w:t>, бытовая химия</w:t>
            </w:r>
            <w:r w:rsidRPr="005B313A">
              <w:rPr>
                <w:rFonts w:ascii="Times New Roman" w:hAnsi="Times New Roman"/>
                <w:szCs w:val="20"/>
                <w:lang w:val="ru-RU"/>
              </w:rPr>
              <w:t>).</w:t>
            </w:r>
            <w:r w:rsidR="00B424DD">
              <w:rPr>
                <w:rFonts w:ascii="Times New Roman" w:hAnsi="Times New Roman"/>
                <w:szCs w:val="20"/>
                <w:lang w:val="ru-RU"/>
              </w:rPr>
              <w:t xml:space="preserve"> При этом поступление товара и его таможенный досмотр может производиться на любом посту.</w:t>
            </w:r>
          </w:p>
        </w:tc>
        <w:tc>
          <w:tcPr>
            <w:tcW w:w="1269" w:type="dxa"/>
          </w:tcPr>
          <w:p w:rsidR="00B901AE" w:rsidRPr="005B313A" w:rsidRDefault="00B901AE" w:rsidP="00B901AE">
            <w:pPr>
              <w:rPr>
                <w:rFonts w:ascii="Times New Roman" w:hAnsi="Times New Roman"/>
                <w:szCs w:val="20"/>
                <w:lang w:val="ru-RU"/>
              </w:rPr>
            </w:pPr>
          </w:p>
        </w:tc>
        <w:tc>
          <w:tcPr>
            <w:tcW w:w="3933" w:type="dxa"/>
          </w:tcPr>
          <w:p w:rsidR="00B901AE" w:rsidRPr="005B313A" w:rsidRDefault="00B901AE" w:rsidP="00B424DD">
            <w:pPr>
              <w:rPr>
                <w:rFonts w:ascii="Times New Roman" w:hAnsi="Times New Roman"/>
                <w:szCs w:val="20"/>
                <w:lang w:val="ru-RU"/>
              </w:rPr>
            </w:pPr>
            <w:r w:rsidRPr="005B313A">
              <w:rPr>
                <w:rFonts w:ascii="Times New Roman" w:hAnsi="Times New Roman"/>
                <w:szCs w:val="20"/>
                <w:lang w:val="ru-RU"/>
              </w:rPr>
              <w:t xml:space="preserve">Специализация постов позволит как ускорить </w:t>
            </w:r>
            <w:r w:rsidR="00B424DD">
              <w:rPr>
                <w:rFonts w:ascii="Times New Roman" w:hAnsi="Times New Roman"/>
                <w:szCs w:val="20"/>
                <w:lang w:val="ru-RU"/>
              </w:rPr>
              <w:t xml:space="preserve">таможенные </w:t>
            </w:r>
            <w:r w:rsidRPr="005B313A">
              <w:rPr>
                <w:rFonts w:ascii="Times New Roman" w:hAnsi="Times New Roman"/>
                <w:szCs w:val="20"/>
                <w:lang w:val="ru-RU"/>
              </w:rPr>
              <w:t>процедуры, так и улучшить качество выявления нарушений за счет более высокого профессионализма и опыта инспекторов</w:t>
            </w:r>
          </w:p>
        </w:tc>
        <w:tc>
          <w:tcPr>
            <w:tcW w:w="1276" w:type="dxa"/>
          </w:tcPr>
          <w:p w:rsidR="00B901AE" w:rsidRPr="005B313A" w:rsidRDefault="00FF62F0" w:rsidP="00B901AE">
            <w:pPr>
              <w:rPr>
                <w:rFonts w:ascii="Times New Roman" w:hAnsi="Times New Roman"/>
                <w:szCs w:val="20"/>
                <w:lang w:val="ru-RU"/>
              </w:rPr>
            </w:pPr>
            <w:r>
              <w:rPr>
                <w:rFonts w:ascii="Times New Roman" w:hAnsi="Times New Roman"/>
                <w:szCs w:val="20"/>
                <w:lang w:val="ru-RU"/>
              </w:rPr>
              <w:t>ГТК</w:t>
            </w:r>
          </w:p>
        </w:tc>
        <w:tc>
          <w:tcPr>
            <w:tcW w:w="992" w:type="dxa"/>
          </w:tcPr>
          <w:p w:rsidR="00B901AE" w:rsidRPr="005B313A" w:rsidRDefault="00B901AE" w:rsidP="00B901AE">
            <w:pPr>
              <w:rPr>
                <w:rFonts w:ascii="Times New Roman" w:hAnsi="Times New Roman"/>
                <w:szCs w:val="20"/>
                <w:lang w:val="ru-RU"/>
              </w:rPr>
            </w:pPr>
          </w:p>
        </w:tc>
      </w:tr>
      <w:tr w:rsidR="00B901AE" w:rsidRPr="005B313A" w:rsidTr="008B15FC">
        <w:tc>
          <w:tcPr>
            <w:tcW w:w="716" w:type="dxa"/>
          </w:tcPr>
          <w:p w:rsidR="00B901AE" w:rsidRPr="005B313A" w:rsidRDefault="00B901AE" w:rsidP="00B901AE">
            <w:pPr>
              <w:rPr>
                <w:rFonts w:ascii="Times New Roman" w:hAnsi="Times New Roman"/>
                <w:szCs w:val="20"/>
                <w:lang w:val="ru-RU"/>
              </w:rPr>
            </w:pPr>
            <w:r w:rsidRPr="005B313A">
              <w:rPr>
                <w:rFonts w:ascii="Times New Roman" w:hAnsi="Times New Roman"/>
                <w:szCs w:val="20"/>
                <w:lang w:val="ru-RU"/>
              </w:rPr>
              <w:t>5.1.5</w:t>
            </w:r>
          </w:p>
        </w:tc>
        <w:tc>
          <w:tcPr>
            <w:tcW w:w="2552" w:type="dxa"/>
          </w:tcPr>
          <w:p w:rsidR="00B901AE" w:rsidRPr="005B313A" w:rsidRDefault="00B901AE" w:rsidP="00CD0C46">
            <w:pPr>
              <w:rPr>
                <w:rFonts w:ascii="Times New Roman" w:hAnsi="Times New Roman"/>
                <w:szCs w:val="20"/>
                <w:lang w:val="ru-RU"/>
              </w:rPr>
            </w:pPr>
            <w:r w:rsidRPr="005B313A">
              <w:rPr>
                <w:rFonts w:ascii="Times New Roman" w:hAnsi="Times New Roman"/>
                <w:szCs w:val="20"/>
                <w:lang w:val="ru-RU"/>
              </w:rPr>
              <w:t xml:space="preserve">Упростить требования по присутствию инспекторов при разгрузке однородных грузов на складе </w:t>
            </w:r>
            <w:r w:rsidR="00E81054" w:rsidRPr="005B313A">
              <w:rPr>
                <w:rFonts w:ascii="Times New Roman" w:hAnsi="Times New Roman"/>
                <w:szCs w:val="20"/>
                <w:lang w:val="ru-RU"/>
              </w:rPr>
              <w:lastRenderedPageBreak/>
              <w:t>грузоотправителя/грузополучателя</w:t>
            </w:r>
          </w:p>
        </w:tc>
        <w:tc>
          <w:tcPr>
            <w:tcW w:w="5238" w:type="dxa"/>
          </w:tcPr>
          <w:p w:rsidR="00B901AE" w:rsidRPr="005B313A" w:rsidRDefault="00B901AE" w:rsidP="00CD0C46">
            <w:pPr>
              <w:rPr>
                <w:rFonts w:ascii="Times New Roman" w:hAnsi="Times New Roman"/>
                <w:szCs w:val="20"/>
                <w:lang w:val="ru-RU"/>
              </w:rPr>
            </w:pPr>
            <w:r w:rsidRPr="005B313A">
              <w:rPr>
                <w:rFonts w:ascii="Times New Roman" w:hAnsi="Times New Roman"/>
                <w:szCs w:val="20"/>
                <w:lang w:val="ru-RU"/>
              </w:rPr>
              <w:lastRenderedPageBreak/>
              <w:t xml:space="preserve">Разработать порядок отказа от присутствия инспекторов при разгрузке однородных грузов на складе </w:t>
            </w:r>
            <w:r w:rsidR="00E81054" w:rsidRPr="005B313A">
              <w:rPr>
                <w:rFonts w:ascii="Times New Roman" w:hAnsi="Times New Roman"/>
                <w:szCs w:val="20"/>
                <w:lang w:val="ru-RU"/>
              </w:rPr>
              <w:t xml:space="preserve">грузоотправителя/грузополучателя </w:t>
            </w:r>
            <w:r w:rsidRPr="005B313A">
              <w:rPr>
                <w:rFonts w:ascii="Times New Roman" w:hAnsi="Times New Roman"/>
                <w:szCs w:val="20"/>
                <w:lang w:val="ru-RU"/>
              </w:rPr>
              <w:t xml:space="preserve">– для </w:t>
            </w:r>
            <w:r w:rsidR="00E81054" w:rsidRPr="005B313A">
              <w:rPr>
                <w:rFonts w:ascii="Times New Roman" w:hAnsi="Times New Roman"/>
                <w:szCs w:val="20"/>
                <w:lang w:val="ru-RU"/>
              </w:rPr>
              <w:t xml:space="preserve">грузоотправителя/грузополучателя </w:t>
            </w:r>
            <w:r w:rsidRPr="005B313A">
              <w:rPr>
                <w:rFonts w:ascii="Times New Roman" w:hAnsi="Times New Roman"/>
                <w:szCs w:val="20"/>
                <w:lang w:val="ru-RU"/>
              </w:rPr>
              <w:t>из "золотого списка"</w:t>
            </w:r>
            <w:r w:rsidR="00E81054" w:rsidRPr="005B313A">
              <w:rPr>
                <w:rFonts w:ascii="Times New Roman" w:hAnsi="Times New Roman"/>
                <w:szCs w:val="20"/>
                <w:lang w:val="ru-RU"/>
              </w:rPr>
              <w:t xml:space="preserve"> </w:t>
            </w:r>
            <w:r w:rsidR="00E81054" w:rsidRPr="005B313A">
              <w:rPr>
                <w:rFonts w:ascii="Times New Roman" w:hAnsi="Times New Roman"/>
                <w:szCs w:val="20"/>
                <w:lang w:val="ru-RU"/>
              </w:rPr>
              <w:lastRenderedPageBreak/>
              <w:t>(включенных в реестр лиц, пользующихся правом проведения упрощенных таможенных процедур…)</w:t>
            </w:r>
            <w:r w:rsidRPr="005B313A">
              <w:rPr>
                <w:rFonts w:ascii="Times New Roman" w:hAnsi="Times New Roman"/>
                <w:szCs w:val="20"/>
                <w:lang w:val="ru-RU"/>
              </w:rPr>
              <w:t>, определенного в рамках внедрения системы управления рисками</w:t>
            </w:r>
            <w:r w:rsidR="00E81054" w:rsidRPr="005B313A">
              <w:rPr>
                <w:rFonts w:ascii="Times New Roman" w:hAnsi="Times New Roman"/>
                <w:szCs w:val="20"/>
                <w:lang w:val="ru-RU"/>
              </w:rPr>
              <w:t>, либо при проведении процедур таможенным брокером, включенным в соответствующий реестр</w:t>
            </w:r>
          </w:p>
        </w:tc>
        <w:tc>
          <w:tcPr>
            <w:tcW w:w="1269" w:type="dxa"/>
          </w:tcPr>
          <w:p w:rsidR="00B901AE" w:rsidRPr="005B313A" w:rsidRDefault="00E81054" w:rsidP="00B901AE">
            <w:pPr>
              <w:rPr>
                <w:rFonts w:ascii="Times New Roman" w:hAnsi="Times New Roman"/>
                <w:szCs w:val="20"/>
                <w:lang w:val="ru-RU"/>
              </w:rPr>
            </w:pPr>
            <w:r w:rsidRPr="005B313A">
              <w:rPr>
                <w:rFonts w:ascii="Times New Roman" w:hAnsi="Times New Roman"/>
                <w:szCs w:val="20"/>
                <w:lang w:val="ru-RU"/>
              </w:rPr>
              <w:lastRenderedPageBreak/>
              <w:t>МЮ 2714</w:t>
            </w:r>
          </w:p>
        </w:tc>
        <w:tc>
          <w:tcPr>
            <w:tcW w:w="3933" w:type="dxa"/>
          </w:tcPr>
          <w:p w:rsidR="00B901AE" w:rsidRPr="005B313A" w:rsidRDefault="00B901AE" w:rsidP="00B901AE">
            <w:pPr>
              <w:rPr>
                <w:rFonts w:ascii="Times New Roman" w:hAnsi="Times New Roman"/>
                <w:szCs w:val="20"/>
                <w:lang w:val="ru-RU"/>
              </w:rPr>
            </w:pPr>
            <w:r w:rsidRPr="005B313A">
              <w:rPr>
                <w:rFonts w:ascii="Times New Roman" w:hAnsi="Times New Roman"/>
                <w:szCs w:val="20"/>
                <w:lang w:val="ru-RU"/>
              </w:rPr>
              <w:t xml:space="preserve">Однородные товары (~40% от всех объемов - оценочно) проверяются на посту, а потом инспектор обязан присутствовать в течение всего времени </w:t>
            </w:r>
            <w:r w:rsidRPr="005B313A">
              <w:rPr>
                <w:rFonts w:ascii="Times New Roman" w:hAnsi="Times New Roman"/>
                <w:szCs w:val="20"/>
                <w:lang w:val="ru-RU"/>
              </w:rPr>
              <w:lastRenderedPageBreak/>
              <w:t>разгрузки на складе клиента – что не несет дополнительной пользы</w:t>
            </w:r>
          </w:p>
        </w:tc>
        <w:tc>
          <w:tcPr>
            <w:tcW w:w="1276" w:type="dxa"/>
          </w:tcPr>
          <w:p w:rsidR="00B901AE" w:rsidRPr="005B313A" w:rsidRDefault="00FF62F0" w:rsidP="00B901AE">
            <w:pPr>
              <w:rPr>
                <w:rFonts w:ascii="Times New Roman" w:hAnsi="Times New Roman"/>
                <w:szCs w:val="20"/>
                <w:lang w:val="ru-RU"/>
              </w:rPr>
            </w:pPr>
            <w:r>
              <w:rPr>
                <w:rFonts w:ascii="Times New Roman" w:hAnsi="Times New Roman"/>
                <w:szCs w:val="20"/>
                <w:lang w:val="ru-RU"/>
              </w:rPr>
              <w:lastRenderedPageBreak/>
              <w:t>ГТК</w:t>
            </w:r>
          </w:p>
        </w:tc>
        <w:tc>
          <w:tcPr>
            <w:tcW w:w="992" w:type="dxa"/>
          </w:tcPr>
          <w:p w:rsidR="00B901AE" w:rsidRPr="005B313A" w:rsidRDefault="00B901AE" w:rsidP="00B901AE">
            <w:pPr>
              <w:rPr>
                <w:rFonts w:ascii="Times New Roman" w:hAnsi="Times New Roman"/>
                <w:szCs w:val="20"/>
                <w:lang w:val="ru-RU"/>
              </w:rPr>
            </w:pPr>
          </w:p>
        </w:tc>
      </w:tr>
      <w:tr w:rsidR="00B901AE" w:rsidRPr="005B313A" w:rsidTr="008B15FC">
        <w:tc>
          <w:tcPr>
            <w:tcW w:w="716" w:type="dxa"/>
          </w:tcPr>
          <w:p w:rsidR="00B901AE" w:rsidRPr="005B313A" w:rsidRDefault="00B901AE" w:rsidP="00B901AE">
            <w:pPr>
              <w:rPr>
                <w:rFonts w:ascii="Times New Roman" w:hAnsi="Times New Roman"/>
                <w:szCs w:val="20"/>
                <w:lang w:val="ru-RU"/>
              </w:rPr>
            </w:pPr>
          </w:p>
        </w:tc>
        <w:tc>
          <w:tcPr>
            <w:tcW w:w="15260" w:type="dxa"/>
            <w:gridSpan w:val="6"/>
          </w:tcPr>
          <w:p w:rsidR="00B901AE" w:rsidRPr="005B313A" w:rsidRDefault="00B901AE" w:rsidP="00B901AE">
            <w:pPr>
              <w:rPr>
                <w:rFonts w:ascii="Times New Roman" w:hAnsi="Times New Roman"/>
                <w:b/>
                <w:szCs w:val="20"/>
                <w:lang w:val="ru-RU"/>
              </w:rPr>
            </w:pPr>
            <w:r w:rsidRPr="005B313A">
              <w:rPr>
                <w:rFonts w:ascii="Times New Roman" w:hAnsi="Times New Roman"/>
                <w:b/>
                <w:szCs w:val="20"/>
                <w:lang w:val="ru-RU"/>
              </w:rPr>
              <w:t>6. Таможенное оформление</w:t>
            </w:r>
          </w:p>
          <w:p w:rsidR="00B901AE" w:rsidRPr="005B313A" w:rsidRDefault="00B901AE" w:rsidP="00F60B60">
            <w:pPr>
              <w:rPr>
                <w:rFonts w:ascii="Times New Roman" w:hAnsi="Times New Roman"/>
                <w:szCs w:val="20"/>
                <w:lang w:val="ru-RU"/>
              </w:rPr>
            </w:pPr>
            <w:r w:rsidRPr="005B313A">
              <w:rPr>
                <w:rFonts w:ascii="Times New Roman" w:hAnsi="Times New Roman"/>
                <w:b/>
                <w:szCs w:val="20"/>
                <w:lang w:val="ru-RU"/>
              </w:rPr>
              <w:t xml:space="preserve">6.1 Необоснованные </w:t>
            </w:r>
            <w:r w:rsidR="00F60B60">
              <w:rPr>
                <w:rFonts w:ascii="Times New Roman" w:hAnsi="Times New Roman"/>
                <w:b/>
                <w:szCs w:val="20"/>
                <w:lang w:val="ru-RU"/>
              </w:rPr>
              <w:t xml:space="preserve">выборочные замечания </w:t>
            </w:r>
            <w:r w:rsidRPr="005B313A">
              <w:rPr>
                <w:rFonts w:ascii="Times New Roman" w:hAnsi="Times New Roman"/>
                <w:b/>
                <w:szCs w:val="20"/>
                <w:lang w:val="ru-RU"/>
              </w:rPr>
              <w:t>к сертификату происхождения</w:t>
            </w:r>
          </w:p>
        </w:tc>
      </w:tr>
      <w:tr w:rsidR="00B901AE" w:rsidRPr="005B313A" w:rsidTr="008B15FC">
        <w:tc>
          <w:tcPr>
            <w:tcW w:w="716" w:type="dxa"/>
          </w:tcPr>
          <w:p w:rsidR="00B901AE" w:rsidRPr="005B313A" w:rsidRDefault="00B901AE" w:rsidP="00B901AE">
            <w:pPr>
              <w:rPr>
                <w:rFonts w:ascii="Times New Roman" w:hAnsi="Times New Roman"/>
                <w:szCs w:val="20"/>
                <w:lang w:val="ru-RU"/>
              </w:rPr>
            </w:pPr>
            <w:r w:rsidRPr="005B313A">
              <w:rPr>
                <w:rFonts w:ascii="Times New Roman" w:hAnsi="Times New Roman"/>
                <w:szCs w:val="20"/>
                <w:lang w:val="ru-RU"/>
              </w:rPr>
              <w:t>6.1.1</w:t>
            </w:r>
          </w:p>
        </w:tc>
        <w:tc>
          <w:tcPr>
            <w:tcW w:w="2552" w:type="dxa"/>
          </w:tcPr>
          <w:p w:rsidR="00B901AE" w:rsidRPr="005B313A" w:rsidRDefault="00B901AE" w:rsidP="00B901AE">
            <w:pPr>
              <w:rPr>
                <w:rFonts w:ascii="Times New Roman" w:hAnsi="Times New Roman"/>
                <w:szCs w:val="20"/>
                <w:lang w:val="ru-RU"/>
              </w:rPr>
            </w:pPr>
            <w:r w:rsidRPr="005B313A">
              <w:rPr>
                <w:rFonts w:ascii="Times New Roman" w:hAnsi="Times New Roman"/>
                <w:szCs w:val="20"/>
                <w:lang w:val="ru-RU"/>
              </w:rPr>
              <w:t>Конкретизировать правила заполнения ГТД – указывать веса нетто и нетто с учетом неотъемлемой упаковки</w:t>
            </w:r>
            <w:r w:rsidR="0077044E" w:rsidRPr="005B313A">
              <w:rPr>
                <w:rFonts w:ascii="Times New Roman" w:hAnsi="Times New Roman"/>
                <w:szCs w:val="20"/>
                <w:lang w:val="ru-RU"/>
              </w:rPr>
              <w:t>, с целью правильного применения документов, выданных в стране экспорта по правилам, отличающимся от правил, действующих в Республике Узбекистан</w:t>
            </w:r>
          </w:p>
        </w:tc>
        <w:tc>
          <w:tcPr>
            <w:tcW w:w="5238" w:type="dxa"/>
          </w:tcPr>
          <w:p w:rsidR="00B901AE" w:rsidRPr="005B313A" w:rsidRDefault="00B901AE" w:rsidP="00484D5F">
            <w:pPr>
              <w:rPr>
                <w:rFonts w:ascii="Times New Roman" w:hAnsi="Times New Roman"/>
                <w:szCs w:val="20"/>
                <w:lang w:val="ru-RU"/>
              </w:rPr>
            </w:pPr>
            <w:r w:rsidRPr="005B313A">
              <w:rPr>
                <w:rFonts w:ascii="Times New Roman" w:hAnsi="Times New Roman"/>
                <w:szCs w:val="20"/>
                <w:lang w:val="ru-RU"/>
              </w:rPr>
              <w:t xml:space="preserve">В левом подразделе графы </w:t>
            </w:r>
            <w:r w:rsidR="00484D5F" w:rsidRPr="005B313A">
              <w:rPr>
                <w:rFonts w:ascii="Times New Roman" w:hAnsi="Times New Roman"/>
                <w:szCs w:val="20"/>
                <w:lang w:val="ru-RU"/>
              </w:rPr>
              <w:t xml:space="preserve">38 «Вес нетто (кг)» </w:t>
            </w:r>
            <w:r w:rsidRPr="005B313A">
              <w:rPr>
                <w:rFonts w:ascii="Times New Roman" w:hAnsi="Times New Roman"/>
                <w:szCs w:val="20"/>
                <w:lang w:val="ru-RU"/>
              </w:rPr>
              <w:t>(до знака разделителя «/») указывается в килограммах масс</w:t>
            </w:r>
            <w:r w:rsidR="00484D5F" w:rsidRPr="005B313A">
              <w:rPr>
                <w:rFonts w:ascii="Times New Roman" w:hAnsi="Times New Roman"/>
                <w:szCs w:val="20"/>
                <w:lang w:val="ru-RU"/>
              </w:rPr>
              <w:t xml:space="preserve">а «нетто» декларируемого товара с </w:t>
            </w:r>
            <w:r w:rsidRPr="005B313A">
              <w:rPr>
                <w:rFonts w:ascii="Times New Roman" w:hAnsi="Times New Roman"/>
                <w:szCs w:val="20"/>
                <w:lang w:val="ru-RU"/>
              </w:rPr>
              <w:t>учетом только первичной упаковки или неотделимо</w:t>
            </w:r>
            <w:r w:rsidR="00484D5F" w:rsidRPr="005B313A">
              <w:rPr>
                <w:rFonts w:ascii="Times New Roman" w:hAnsi="Times New Roman"/>
                <w:szCs w:val="20"/>
                <w:lang w:val="ru-RU"/>
              </w:rPr>
              <w:t>й от товара части</w:t>
            </w:r>
            <w:r w:rsidR="00E81054" w:rsidRPr="005B313A">
              <w:rPr>
                <w:rFonts w:ascii="Times New Roman" w:hAnsi="Times New Roman"/>
                <w:szCs w:val="20"/>
                <w:lang w:val="ru-RU"/>
              </w:rPr>
              <w:t>.</w:t>
            </w:r>
          </w:p>
          <w:p w:rsidR="00B901AE" w:rsidRPr="005B313A" w:rsidRDefault="00B901AE" w:rsidP="00B901AE">
            <w:pPr>
              <w:rPr>
                <w:rFonts w:ascii="Times New Roman" w:hAnsi="Times New Roman"/>
                <w:szCs w:val="20"/>
                <w:lang w:val="ru-RU"/>
              </w:rPr>
            </w:pPr>
            <w:r w:rsidRPr="005B313A">
              <w:rPr>
                <w:rFonts w:ascii="Times New Roman" w:hAnsi="Times New Roman"/>
                <w:szCs w:val="20"/>
                <w:lang w:val="ru-RU"/>
              </w:rPr>
              <w:t>В правом подразделе графы (после знака разделителя "/") указывается масса "нетто" декларируемого товара без учета всех видов упаковки при наличии таких сведений в транспортных (перевозочных), коммерческих, иных документах либо на упаковке товара.</w:t>
            </w:r>
          </w:p>
          <w:p w:rsidR="00B901AE" w:rsidRPr="005B313A" w:rsidRDefault="00B901AE" w:rsidP="00484D5F">
            <w:pPr>
              <w:rPr>
                <w:rFonts w:ascii="Times New Roman" w:hAnsi="Times New Roman"/>
                <w:szCs w:val="20"/>
                <w:lang w:val="ru-RU"/>
              </w:rPr>
            </w:pPr>
            <w:r w:rsidRPr="005B313A">
              <w:rPr>
                <w:rFonts w:ascii="Times New Roman" w:hAnsi="Times New Roman"/>
                <w:szCs w:val="20"/>
                <w:lang w:val="ru-RU"/>
              </w:rPr>
              <w:t>Если сведения о массе "нетто" без учета всех видов упаковки неизвестны, в графе через знак разделителя "/" указывается масса "нетто" декларируемого товара.</w:t>
            </w:r>
          </w:p>
        </w:tc>
        <w:tc>
          <w:tcPr>
            <w:tcW w:w="1269" w:type="dxa"/>
          </w:tcPr>
          <w:p w:rsidR="00B901AE" w:rsidRPr="005B313A" w:rsidRDefault="00484D5F" w:rsidP="00B901AE">
            <w:pPr>
              <w:rPr>
                <w:rFonts w:ascii="Times New Roman" w:hAnsi="Times New Roman"/>
                <w:szCs w:val="20"/>
                <w:lang w:val="ru-RU"/>
              </w:rPr>
            </w:pPr>
            <w:r w:rsidRPr="005B313A">
              <w:rPr>
                <w:rFonts w:ascii="Times New Roman" w:hAnsi="Times New Roman"/>
                <w:szCs w:val="20"/>
                <w:lang w:val="ru-RU"/>
              </w:rPr>
              <w:t>МЮ 2773</w:t>
            </w:r>
          </w:p>
        </w:tc>
        <w:tc>
          <w:tcPr>
            <w:tcW w:w="3933" w:type="dxa"/>
          </w:tcPr>
          <w:p w:rsidR="00484D5F" w:rsidRPr="005B313A" w:rsidRDefault="00484D5F" w:rsidP="00484D5F">
            <w:pPr>
              <w:rPr>
                <w:rFonts w:ascii="Times New Roman" w:hAnsi="Times New Roman"/>
                <w:szCs w:val="20"/>
                <w:lang w:val="ru-RU"/>
              </w:rPr>
            </w:pPr>
            <w:r w:rsidRPr="005B313A">
              <w:rPr>
                <w:rFonts w:ascii="Times New Roman" w:hAnsi="Times New Roman"/>
                <w:szCs w:val="20"/>
                <w:lang w:val="ru-RU"/>
              </w:rPr>
              <w:t>Инспектора ГТК стараются не принять сертификат происхождения, так как при отсутствии сертификата сумма к оплате удваивается</w:t>
            </w:r>
          </w:p>
          <w:p w:rsidR="00484D5F" w:rsidRPr="005B313A" w:rsidRDefault="00484D5F" w:rsidP="00484D5F">
            <w:pPr>
              <w:ind w:left="310"/>
              <w:rPr>
                <w:rFonts w:ascii="Times New Roman" w:hAnsi="Times New Roman"/>
                <w:szCs w:val="20"/>
                <w:lang w:val="ru-RU"/>
              </w:rPr>
            </w:pPr>
            <w:r w:rsidRPr="005B313A">
              <w:rPr>
                <w:rFonts w:ascii="Times New Roman" w:hAnsi="Times New Roman"/>
                <w:szCs w:val="20"/>
                <w:lang w:val="ru-RU"/>
              </w:rPr>
              <w:t>"Трактовка" веса нетто как брутто и требование доплаты за разницу в весе – особенно для сертификатов, сформированных по другому формату, напр., для Китая</w:t>
            </w:r>
          </w:p>
          <w:p w:rsidR="00484D5F" w:rsidRPr="005B313A" w:rsidRDefault="00484D5F" w:rsidP="00484D5F">
            <w:pPr>
              <w:ind w:left="310"/>
              <w:rPr>
                <w:rFonts w:ascii="Times New Roman" w:hAnsi="Times New Roman"/>
                <w:szCs w:val="20"/>
                <w:lang w:val="ru-RU"/>
              </w:rPr>
            </w:pPr>
            <w:r w:rsidRPr="005B313A">
              <w:rPr>
                <w:rFonts w:ascii="Times New Roman" w:hAnsi="Times New Roman"/>
                <w:szCs w:val="20"/>
                <w:lang w:val="ru-RU"/>
              </w:rPr>
              <w:t>Вариативность трактовки веса товара для сертификата на товар с неотъемлемой упаковкой – например, конус с пряжей, компот из ананасов, и т.д.</w:t>
            </w:r>
          </w:p>
          <w:p w:rsidR="00B901AE" w:rsidRPr="005B313A" w:rsidRDefault="00B901AE" w:rsidP="00B901AE">
            <w:pPr>
              <w:rPr>
                <w:rFonts w:ascii="Times New Roman" w:hAnsi="Times New Roman"/>
                <w:szCs w:val="20"/>
                <w:lang w:val="ru-RU"/>
              </w:rPr>
            </w:pPr>
          </w:p>
        </w:tc>
        <w:tc>
          <w:tcPr>
            <w:tcW w:w="1276" w:type="dxa"/>
          </w:tcPr>
          <w:p w:rsidR="00B901AE" w:rsidRPr="005B313A" w:rsidRDefault="00FF62F0" w:rsidP="00B901AE">
            <w:pPr>
              <w:rPr>
                <w:rFonts w:ascii="Times New Roman" w:hAnsi="Times New Roman"/>
                <w:szCs w:val="20"/>
                <w:lang w:val="ru-RU"/>
              </w:rPr>
            </w:pPr>
            <w:r>
              <w:rPr>
                <w:rFonts w:ascii="Times New Roman" w:hAnsi="Times New Roman"/>
                <w:szCs w:val="20"/>
                <w:lang w:val="ru-RU"/>
              </w:rPr>
              <w:t>ГТК</w:t>
            </w:r>
          </w:p>
        </w:tc>
        <w:tc>
          <w:tcPr>
            <w:tcW w:w="992" w:type="dxa"/>
          </w:tcPr>
          <w:p w:rsidR="00B901AE" w:rsidRPr="005B313A" w:rsidRDefault="00B901AE" w:rsidP="00B901AE">
            <w:pPr>
              <w:rPr>
                <w:rFonts w:ascii="Times New Roman" w:hAnsi="Times New Roman"/>
                <w:szCs w:val="20"/>
                <w:lang w:val="ru-RU"/>
              </w:rPr>
            </w:pPr>
          </w:p>
        </w:tc>
      </w:tr>
      <w:tr w:rsidR="00B901AE" w:rsidRPr="005B313A" w:rsidTr="008B15FC">
        <w:tc>
          <w:tcPr>
            <w:tcW w:w="716" w:type="dxa"/>
          </w:tcPr>
          <w:p w:rsidR="00B901AE" w:rsidRPr="005B313A" w:rsidRDefault="00B901AE" w:rsidP="00B901AE">
            <w:pPr>
              <w:rPr>
                <w:rFonts w:ascii="Times New Roman" w:hAnsi="Times New Roman"/>
                <w:szCs w:val="20"/>
                <w:lang w:val="ru-RU"/>
              </w:rPr>
            </w:pPr>
            <w:r w:rsidRPr="005B313A">
              <w:rPr>
                <w:rFonts w:ascii="Times New Roman" w:hAnsi="Times New Roman"/>
                <w:szCs w:val="20"/>
                <w:lang w:val="ru-RU"/>
              </w:rPr>
              <w:t>6.1.2</w:t>
            </w:r>
          </w:p>
        </w:tc>
        <w:tc>
          <w:tcPr>
            <w:tcW w:w="2552" w:type="dxa"/>
          </w:tcPr>
          <w:p w:rsidR="00B901AE" w:rsidRPr="005B313A" w:rsidRDefault="00B901AE" w:rsidP="00B901AE">
            <w:pPr>
              <w:rPr>
                <w:rFonts w:ascii="Times New Roman" w:hAnsi="Times New Roman"/>
                <w:szCs w:val="20"/>
                <w:lang w:val="ru-RU"/>
              </w:rPr>
            </w:pPr>
            <w:r w:rsidRPr="005B313A">
              <w:rPr>
                <w:rFonts w:ascii="Times New Roman" w:hAnsi="Times New Roman"/>
                <w:szCs w:val="20"/>
                <w:lang w:val="ru-RU"/>
              </w:rPr>
              <w:t>Формализовать критерии непринятия сертификатов происхождения</w:t>
            </w:r>
          </w:p>
        </w:tc>
        <w:tc>
          <w:tcPr>
            <w:tcW w:w="5238" w:type="dxa"/>
          </w:tcPr>
          <w:p w:rsidR="00B901AE" w:rsidRPr="005B313A" w:rsidRDefault="001E045A" w:rsidP="00B901AE">
            <w:pPr>
              <w:rPr>
                <w:rFonts w:ascii="Times New Roman" w:hAnsi="Times New Roman"/>
                <w:szCs w:val="20"/>
                <w:lang w:val="ru-RU"/>
              </w:rPr>
            </w:pPr>
            <w:r w:rsidRPr="005B313A">
              <w:rPr>
                <w:rFonts w:ascii="Times New Roman" w:hAnsi="Times New Roman"/>
                <w:szCs w:val="20"/>
                <w:lang w:val="ru-RU"/>
              </w:rPr>
              <w:t>Подготовить исчерпывающий список существенных отклонений от правил оформления сертификата происхождения, обосновывающих отказ от признания</w:t>
            </w:r>
          </w:p>
        </w:tc>
        <w:tc>
          <w:tcPr>
            <w:tcW w:w="1269" w:type="dxa"/>
          </w:tcPr>
          <w:p w:rsidR="00B901AE" w:rsidRPr="005B313A" w:rsidRDefault="00B901AE" w:rsidP="00B901AE">
            <w:pPr>
              <w:rPr>
                <w:rFonts w:ascii="Times New Roman" w:hAnsi="Times New Roman"/>
                <w:szCs w:val="20"/>
                <w:lang w:val="ru-RU"/>
              </w:rPr>
            </w:pPr>
          </w:p>
        </w:tc>
        <w:tc>
          <w:tcPr>
            <w:tcW w:w="3933" w:type="dxa"/>
          </w:tcPr>
          <w:p w:rsidR="00F97911" w:rsidRPr="005B313A" w:rsidRDefault="00F97911" w:rsidP="00F97911">
            <w:pPr>
              <w:rPr>
                <w:rFonts w:ascii="Times New Roman" w:hAnsi="Times New Roman"/>
                <w:szCs w:val="20"/>
                <w:lang w:val="ru-RU"/>
              </w:rPr>
            </w:pPr>
            <w:r w:rsidRPr="005B313A">
              <w:rPr>
                <w:rFonts w:ascii="Times New Roman" w:hAnsi="Times New Roman"/>
                <w:szCs w:val="20"/>
                <w:lang w:val="ru-RU"/>
              </w:rPr>
              <w:t>Помимо искусственных отказов от принятия сертификата происхождения, инспектора находят разные способы не принять сертификат и по другим причинам, например:</w:t>
            </w:r>
          </w:p>
          <w:p w:rsidR="00F97911" w:rsidRPr="005B313A" w:rsidRDefault="00F97911" w:rsidP="00F97911">
            <w:pPr>
              <w:rPr>
                <w:rFonts w:ascii="Times New Roman" w:hAnsi="Times New Roman"/>
                <w:szCs w:val="20"/>
                <w:lang w:val="ru-RU"/>
              </w:rPr>
            </w:pPr>
            <w:r w:rsidRPr="005B313A">
              <w:rPr>
                <w:rFonts w:ascii="Times New Roman" w:hAnsi="Times New Roman"/>
                <w:szCs w:val="20"/>
                <w:lang w:val="ru-RU"/>
              </w:rPr>
              <w:t>как будто написан на разных языках, когда это просто название, напр., ООО "</w:t>
            </w:r>
            <w:proofErr w:type="spellStart"/>
            <w:r w:rsidRPr="005B313A">
              <w:rPr>
                <w:rFonts w:ascii="Times New Roman" w:hAnsi="Times New Roman"/>
                <w:szCs w:val="20"/>
                <w:lang w:val="ru-RU"/>
              </w:rPr>
              <w:t>Firm</w:t>
            </w:r>
            <w:proofErr w:type="spellEnd"/>
            <w:r w:rsidRPr="005B313A">
              <w:rPr>
                <w:rFonts w:ascii="Times New Roman" w:hAnsi="Times New Roman"/>
                <w:szCs w:val="20"/>
                <w:lang w:val="ru-RU"/>
              </w:rPr>
              <w:t xml:space="preserve">", </w:t>
            </w:r>
            <w:proofErr w:type="spellStart"/>
            <w:r w:rsidRPr="005B313A">
              <w:rPr>
                <w:rFonts w:ascii="Times New Roman" w:hAnsi="Times New Roman"/>
                <w:szCs w:val="20"/>
                <w:lang w:val="ru-RU"/>
              </w:rPr>
              <w:t>Amir</w:t>
            </w:r>
            <w:proofErr w:type="spellEnd"/>
            <w:r w:rsidRPr="005B313A">
              <w:rPr>
                <w:rFonts w:ascii="Times New Roman" w:hAnsi="Times New Roman"/>
                <w:szCs w:val="20"/>
                <w:lang w:val="ru-RU"/>
              </w:rPr>
              <w:t xml:space="preserve"> </w:t>
            </w:r>
            <w:proofErr w:type="spellStart"/>
            <w:r w:rsidRPr="005B313A">
              <w:rPr>
                <w:rFonts w:ascii="Times New Roman" w:hAnsi="Times New Roman"/>
                <w:szCs w:val="20"/>
                <w:lang w:val="ru-RU"/>
              </w:rPr>
              <w:t>Temur</w:t>
            </w:r>
            <w:proofErr w:type="spellEnd"/>
            <w:r w:rsidRPr="005B313A">
              <w:rPr>
                <w:rFonts w:ascii="Times New Roman" w:hAnsi="Times New Roman"/>
                <w:szCs w:val="20"/>
                <w:lang w:val="ru-RU"/>
              </w:rPr>
              <w:t xml:space="preserve"> </w:t>
            </w:r>
            <w:proofErr w:type="spellStart"/>
            <w:r w:rsidRPr="005B313A">
              <w:rPr>
                <w:rFonts w:ascii="Times New Roman" w:hAnsi="Times New Roman"/>
                <w:szCs w:val="20"/>
                <w:lang w:val="ru-RU"/>
              </w:rPr>
              <w:t>str</w:t>
            </w:r>
            <w:proofErr w:type="spellEnd"/>
            <w:r w:rsidRPr="005B313A">
              <w:rPr>
                <w:rFonts w:ascii="Times New Roman" w:hAnsi="Times New Roman"/>
                <w:szCs w:val="20"/>
                <w:lang w:val="ru-RU"/>
              </w:rPr>
              <w:t>. (3 языка)</w:t>
            </w:r>
          </w:p>
          <w:p w:rsidR="00B901AE" w:rsidRPr="005B313A" w:rsidRDefault="00F97911" w:rsidP="00F97911">
            <w:pPr>
              <w:rPr>
                <w:rFonts w:ascii="Times New Roman" w:hAnsi="Times New Roman"/>
                <w:szCs w:val="20"/>
                <w:lang w:val="ru-RU"/>
              </w:rPr>
            </w:pPr>
            <w:r w:rsidRPr="005B313A">
              <w:rPr>
                <w:rFonts w:ascii="Times New Roman" w:hAnsi="Times New Roman"/>
                <w:szCs w:val="20"/>
                <w:lang w:val="ru-RU"/>
              </w:rPr>
              <w:t>и т. д.</w:t>
            </w:r>
          </w:p>
        </w:tc>
        <w:tc>
          <w:tcPr>
            <w:tcW w:w="1276" w:type="dxa"/>
          </w:tcPr>
          <w:p w:rsidR="00B901AE" w:rsidRPr="005B313A" w:rsidRDefault="00FF62F0" w:rsidP="00B901AE">
            <w:pPr>
              <w:rPr>
                <w:rFonts w:ascii="Times New Roman" w:hAnsi="Times New Roman"/>
                <w:szCs w:val="20"/>
                <w:lang w:val="ru-RU"/>
              </w:rPr>
            </w:pPr>
            <w:r>
              <w:rPr>
                <w:rFonts w:ascii="Times New Roman" w:hAnsi="Times New Roman"/>
                <w:szCs w:val="20"/>
                <w:lang w:val="ru-RU"/>
              </w:rPr>
              <w:t>ГТК</w:t>
            </w:r>
          </w:p>
        </w:tc>
        <w:tc>
          <w:tcPr>
            <w:tcW w:w="992" w:type="dxa"/>
          </w:tcPr>
          <w:p w:rsidR="00B901AE" w:rsidRPr="005B313A" w:rsidRDefault="00B901AE" w:rsidP="00B901AE">
            <w:pPr>
              <w:rPr>
                <w:rFonts w:ascii="Times New Roman" w:hAnsi="Times New Roman"/>
                <w:szCs w:val="20"/>
                <w:lang w:val="ru-RU"/>
              </w:rPr>
            </w:pPr>
          </w:p>
        </w:tc>
      </w:tr>
      <w:tr w:rsidR="00B901AE" w:rsidRPr="005B313A" w:rsidTr="008B15FC">
        <w:tc>
          <w:tcPr>
            <w:tcW w:w="716" w:type="dxa"/>
          </w:tcPr>
          <w:p w:rsidR="00B901AE" w:rsidRPr="005B313A" w:rsidRDefault="00B901AE" w:rsidP="00B901AE">
            <w:pPr>
              <w:rPr>
                <w:rFonts w:ascii="Times New Roman" w:hAnsi="Times New Roman"/>
                <w:szCs w:val="20"/>
                <w:lang w:val="ru-RU"/>
              </w:rPr>
            </w:pPr>
          </w:p>
        </w:tc>
        <w:tc>
          <w:tcPr>
            <w:tcW w:w="15260" w:type="dxa"/>
            <w:gridSpan w:val="6"/>
          </w:tcPr>
          <w:p w:rsidR="00B901AE" w:rsidRPr="005B313A" w:rsidRDefault="00B901AE" w:rsidP="00B901AE">
            <w:pPr>
              <w:rPr>
                <w:rFonts w:ascii="Times New Roman" w:hAnsi="Times New Roman"/>
                <w:b/>
                <w:szCs w:val="20"/>
                <w:lang w:val="ru-RU"/>
              </w:rPr>
            </w:pPr>
            <w:r w:rsidRPr="005B313A">
              <w:rPr>
                <w:rFonts w:ascii="Times New Roman" w:hAnsi="Times New Roman"/>
                <w:b/>
                <w:szCs w:val="20"/>
                <w:lang w:val="ru-RU"/>
              </w:rPr>
              <w:t>6. Таможенное оформление</w:t>
            </w:r>
          </w:p>
          <w:p w:rsidR="00B901AE" w:rsidRPr="005B313A" w:rsidRDefault="00B901AE" w:rsidP="00B901AE">
            <w:pPr>
              <w:rPr>
                <w:rFonts w:ascii="Times New Roman" w:hAnsi="Times New Roman"/>
                <w:szCs w:val="20"/>
                <w:lang w:val="ru-RU"/>
              </w:rPr>
            </w:pPr>
            <w:r w:rsidRPr="005B313A">
              <w:rPr>
                <w:rFonts w:ascii="Times New Roman" w:hAnsi="Times New Roman"/>
                <w:b/>
                <w:szCs w:val="20"/>
                <w:lang w:val="ru-RU"/>
              </w:rPr>
              <w:t>6.2 Недостаточно эффективная система предварительного декларирования</w:t>
            </w:r>
          </w:p>
        </w:tc>
      </w:tr>
      <w:tr w:rsidR="00B901AE" w:rsidRPr="005B313A" w:rsidTr="008B15FC">
        <w:tc>
          <w:tcPr>
            <w:tcW w:w="716" w:type="dxa"/>
          </w:tcPr>
          <w:p w:rsidR="00B901AE" w:rsidRPr="005B313A" w:rsidRDefault="00B901AE" w:rsidP="00B901AE">
            <w:pPr>
              <w:rPr>
                <w:rFonts w:ascii="Times New Roman" w:hAnsi="Times New Roman"/>
                <w:szCs w:val="20"/>
                <w:lang w:val="ru-RU"/>
              </w:rPr>
            </w:pPr>
            <w:r w:rsidRPr="005B313A">
              <w:rPr>
                <w:rFonts w:ascii="Times New Roman" w:hAnsi="Times New Roman"/>
                <w:szCs w:val="20"/>
                <w:lang w:val="ru-RU"/>
              </w:rPr>
              <w:t>6.2.1</w:t>
            </w:r>
          </w:p>
        </w:tc>
        <w:tc>
          <w:tcPr>
            <w:tcW w:w="2552" w:type="dxa"/>
          </w:tcPr>
          <w:p w:rsidR="00B901AE" w:rsidRPr="005B313A" w:rsidRDefault="00C0408F" w:rsidP="00C0408F">
            <w:pPr>
              <w:rPr>
                <w:rFonts w:ascii="Times New Roman" w:hAnsi="Times New Roman"/>
                <w:szCs w:val="20"/>
                <w:lang w:val="ru-RU"/>
              </w:rPr>
            </w:pPr>
            <w:r w:rsidRPr="005B313A">
              <w:rPr>
                <w:rFonts w:ascii="Times New Roman" w:hAnsi="Times New Roman"/>
                <w:szCs w:val="20"/>
                <w:lang w:val="ru-RU"/>
              </w:rPr>
              <w:t>Рационализировать</w:t>
            </w:r>
            <w:r w:rsidR="00B901AE" w:rsidRPr="005B313A">
              <w:rPr>
                <w:rFonts w:ascii="Times New Roman" w:hAnsi="Times New Roman"/>
                <w:szCs w:val="20"/>
                <w:lang w:val="ru-RU"/>
              </w:rPr>
              <w:t xml:space="preserve"> процедуру предварительного </w:t>
            </w:r>
            <w:r w:rsidR="00B901AE" w:rsidRPr="005B313A">
              <w:rPr>
                <w:rFonts w:ascii="Times New Roman" w:hAnsi="Times New Roman"/>
                <w:szCs w:val="20"/>
                <w:lang w:val="ru-RU"/>
              </w:rPr>
              <w:lastRenderedPageBreak/>
              <w:t>декларирования</w:t>
            </w:r>
          </w:p>
        </w:tc>
        <w:tc>
          <w:tcPr>
            <w:tcW w:w="5238" w:type="dxa"/>
          </w:tcPr>
          <w:p w:rsidR="00C0408F" w:rsidRPr="005B313A" w:rsidRDefault="00C0408F" w:rsidP="00C0408F">
            <w:pPr>
              <w:rPr>
                <w:rFonts w:ascii="Times New Roman" w:hAnsi="Times New Roman"/>
                <w:szCs w:val="20"/>
                <w:lang w:val="ru-RU"/>
              </w:rPr>
            </w:pPr>
            <w:r w:rsidRPr="005B313A">
              <w:rPr>
                <w:rFonts w:ascii="Times New Roman" w:hAnsi="Times New Roman"/>
                <w:szCs w:val="20"/>
                <w:lang w:val="ru-RU"/>
              </w:rPr>
              <w:lastRenderedPageBreak/>
              <w:t>В целях повышения привлекательности подачи предварительных деклараций, предоставить преференции для бизнеса, например</w:t>
            </w:r>
          </w:p>
          <w:p w:rsidR="00CD0C46" w:rsidRDefault="00CD0C46" w:rsidP="00C0408F">
            <w:pPr>
              <w:ind w:left="310"/>
              <w:rPr>
                <w:rFonts w:ascii="Times New Roman" w:hAnsi="Times New Roman"/>
                <w:szCs w:val="20"/>
                <w:lang w:val="ru-RU"/>
              </w:rPr>
            </w:pPr>
            <w:r w:rsidRPr="005B313A">
              <w:rPr>
                <w:rFonts w:ascii="Times New Roman" w:hAnsi="Times New Roman"/>
                <w:szCs w:val="20"/>
                <w:lang w:val="ru-RU"/>
              </w:rPr>
              <w:lastRenderedPageBreak/>
              <w:t>Ускоренный досмотр</w:t>
            </w:r>
            <w:r w:rsidR="00336492">
              <w:rPr>
                <w:rFonts w:ascii="Times New Roman" w:hAnsi="Times New Roman"/>
                <w:szCs w:val="20"/>
                <w:lang w:val="ru-RU"/>
              </w:rPr>
              <w:t xml:space="preserve"> (например, приоритизация в очереди на досмотр)</w:t>
            </w:r>
          </w:p>
          <w:p w:rsidR="00336492" w:rsidRDefault="00336492" w:rsidP="00C0408F">
            <w:pPr>
              <w:ind w:left="310"/>
              <w:rPr>
                <w:rFonts w:ascii="Times New Roman" w:hAnsi="Times New Roman"/>
                <w:szCs w:val="20"/>
                <w:lang w:val="ru-RU"/>
              </w:rPr>
            </w:pPr>
            <w:r>
              <w:rPr>
                <w:rFonts w:ascii="Times New Roman" w:hAnsi="Times New Roman"/>
                <w:szCs w:val="20"/>
                <w:lang w:val="ru-RU"/>
              </w:rPr>
              <w:t>Ускоренное прохождение границы</w:t>
            </w:r>
          </w:p>
          <w:p w:rsidR="00336492" w:rsidRDefault="00336492" w:rsidP="00C0408F">
            <w:pPr>
              <w:ind w:left="310"/>
              <w:rPr>
                <w:rFonts w:ascii="Times New Roman" w:hAnsi="Times New Roman"/>
                <w:szCs w:val="20"/>
                <w:lang w:val="ru-RU"/>
              </w:rPr>
            </w:pPr>
            <w:r>
              <w:rPr>
                <w:rFonts w:ascii="Times New Roman" w:hAnsi="Times New Roman"/>
                <w:szCs w:val="20"/>
                <w:lang w:val="ru-RU"/>
              </w:rPr>
              <w:t xml:space="preserve">Перемещение по территории </w:t>
            </w:r>
            <w:proofErr w:type="spellStart"/>
            <w:r>
              <w:rPr>
                <w:rFonts w:ascii="Times New Roman" w:hAnsi="Times New Roman"/>
                <w:szCs w:val="20"/>
                <w:lang w:val="ru-RU"/>
              </w:rPr>
              <w:t>РУз</w:t>
            </w:r>
            <w:proofErr w:type="spellEnd"/>
            <w:r>
              <w:rPr>
                <w:rFonts w:ascii="Times New Roman" w:hAnsi="Times New Roman"/>
                <w:szCs w:val="20"/>
                <w:lang w:val="ru-RU"/>
              </w:rPr>
              <w:t xml:space="preserve"> без сопровождения</w:t>
            </w:r>
          </w:p>
          <w:p w:rsidR="00C0408F" w:rsidRPr="005B313A" w:rsidRDefault="00C0408F" w:rsidP="00C0408F">
            <w:pPr>
              <w:ind w:left="310"/>
              <w:rPr>
                <w:rFonts w:ascii="Times New Roman" w:hAnsi="Times New Roman"/>
                <w:szCs w:val="20"/>
                <w:lang w:val="ru-RU"/>
              </w:rPr>
            </w:pPr>
            <w:r w:rsidRPr="005B313A">
              <w:rPr>
                <w:rFonts w:ascii="Times New Roman" w:hAnsi="Times New Roman"/>
                <w:szCs w:val="20"/>
                <w:lang w:val="ru-RU"/>
              </w:rPr>
              <w:t xml:space="preserve">Отсрочка на получение сертификата (1 </w:t>
            </w:r>
            <w:proofErr w:type="spellStart"/>
            <w:r w:rsidRPr="005B313A">
              <w:rPr>
                <w:rFonts w:ascii="Times New Roman" w:hAnsi="Times New Roman"/>
                <w:szCs w:val="20"/>
                <w:lang w:val="ru-RU"/>
              </w:rPr>
              <w:t>мес</w:t>
            </w:r>
            <w:proofErr w:type="spellEnd"/>
            <w:r w:rsidRPr="005B313A">
              <w:rPr>
                <w:rFonts w:ascii="Times New Roman" w:hAnsi="Times New Roman"/>
                <w:szCs w:val="20"/>
                <w:lang w:val="ru-RU"/>
              </w:rPr>
              <w:t xml:space="preserve"> после ввоза)</w:t>
            </w:r>
          </w:p>
          <w:p w:rsidR="00C0408F" w:rsidRPr="005B313A" w:rsidRDefault="00C0408F" w:rsidP="00C0408F">
            <w:pPr>
              <w:ind w:left="310"/>
              <w:rPr>
                <w:rFonts w:ascii="Times New Roman" w:hAnsi="Times New Roman"/>
                <w:szCs w:val="20"/>
                <w:lang w:val="ru-RU"/>
              </w:rPr>
            </w:pPr>
            <w:r w:rsidRPr="005B313A">
              <w:rPr>
                <w:rFonts w:ascii="Times New Roman" w:hAnsi="Times New Roman"/>
                <w:szCs w:val="20"/>
                <w:lang w:val="ru-RU"/>
              </w:rPr>
              <w:t>Право разгрузки на собственном складе</w:t>
            </w:r>
          </w:p>
          <w:p w:rsidR="0077044E" w:rsidRPr="005B313A" w:rsidRDefault="0077044E" w:rsidP="00C0408F">
            <w:pPr>
              <w:ind w:left="310"/>
              <w:rPr>
                <w:rFonts w:ascii="Times New Roman" w:hAnsi="Times New Roman"/>
                <w:szCs w:val="20"/>
                <w:lang w:val="ru-RU"/>
              </w:rPr>
            </w:pPr>
            <w:r w:rsidRPr="005B313A">
              <w:rPr>
                <w:rFonts w:ascii="Times New Roman" w:hAnsi="Times New Roman"/>
                <w:szCs w:val="20"/>
                <w:lang w:val="ru-RU"/>
              </w:rPr>
              <w:t>Возможность, по выбору грузополучателя/грузоотправителя, производить оформление как на посту ВЭД, так и на приграничном посту.</w:t>
            </w:r>
          </w:p>
          <w:p w:rsidR="00C0408F" w:rsidRPr="005B313A" w:rsidRDefault="00C0408F" w:rsidP="00B901AE">
            <w:pPr>
              <w:rPr>
                <w:rFonts w:ascii="Times New Roman" w:hAnsi="Times New Roman"/>
                <w:szCs w:val="20"/>
                <w:lang w:val="ru-RU"/>
              </w:rPr>
            </w:pPr>
          </w:p>
          <w:p w:rsidR="00B901AE" w:rsidRPr="005B313A" w:rsidRDefault="00577CE1" w:rsidP="00B901AE">
            <w:pPr>
              <w:rPr>
                <w:rFonts w:ascii="Times New Roman" w:hAnsi="Times New Roman"/>
                <w:szCs w:val="20"/>
                <w:lang w:val="ru-RU"/>
              </w:rPr>
            </w:pPr>
            <w:r w:rsidRPr="005B313A">
              <w:rPr>
                <w:rFonts w:ascii="Times New Roman" w:hAnsi="Times New Roman"/>
                <w:szCs w:val="20"/>
                <w:lang w:val="ru-RU"/>
              </w:rPr>
              <w:t xml:space="preserve">Упростить и </w:t>
            </w:r>
            <w:r w:rsidR="00B901AE" w:rsidRPr="005B313A">
              <w:rPr>
                <w:rFonts w:ascii="Times New Roman" w:hAnsi="Times New Roman"/>
                <w:szCs w:val="20"/>
                <w:lang w:val="ru-RU"/>
              </w:rPr>
              <w:t>формализовать процедуру</w:t>
            </w:r>
            <w:r w:rsidRPr="005B313A">
              <w:rPr>
                <w:rFonts w:ascii="Times New Roman" w:hAnsi="Times New Roman"/>
                <w:szCs w:val="20"/>
                <w:lang w:val="ru-RU"/>
              </w:rPr>
              <w:t xml:space="preserve"> подачи предварительных деклараций</w:t>
            </w:r>
          </w:p>
          <w:p w:rsidR="00B901AE" w:rsidRPr="005B313A" w:rsidRDefault="00B901AE" w:rsidP="00B901AE">
            <w:pPr>
              <w:ind w:left="310"/>
              <w:rPr>
                <w:rFonts w:ascii="Times New Roman" w:hAnsi="Times New Roman"/>
                <w:szCs w:val="20"/>
                <w:lang w:val="ru-RU"/>
              </w:rPr>
            </w:pPr>
            <w:r w:rsidRPr="005B313A">
              <w:rPr>
                <w:rFonts w:ascii="Times New Roman" w:hAnsi="Times New Roman"/>
                <w:szCs w:val="20"/>
                <w:lang w:val="ru-RU"/>
              </w:rPr>
              <w:t xml:space="preserve">Формализовать случаи, в которых возможно внесение дополнений в ГТД </w:t>
            </w:r>
            <w:r w:rsidR="0077044E" w:rsidRPr="005B313A">
              <w:rPr>
                <w:rFonts w:ascii="Times New Roman" w:hAnsi="Times New Roman"/>
                <w:szCs w:val="20"/>
                <w:lang w:val="ru-RU"/>
              </w:rPr>
              <w:t>по результатам досмотра, без применения штрафных санкций</w:t>
            </w:r>
            <w:r w:rsidR="00336492">
              <w:rPr>
                <w:rFonts w:ascii="Times New Roman" w:hAnsi="Times New Roman"/>
                <w:szCs w:val="20"/>
                <w:lang w:val="ru-RU"/>
              </w:rPr>
              <w:t xml:space="preserve"> – в случае отсутствия влияния на таможенные платежи либо решение на запрет/ ограничение на ввоз/вывоз</w:t>
            </w:r>
          </w:p>
          <w:p w:rsidR="00B901AE" w:rsidRPr="005B313A" w:rsidRDefault="00B901AE" w:rsidP="00B901AE">
            <w:pPr>
              <w:ind w:left="310"/>
              <w:rPr>
                <w:rFonts w:ascii="Times New Roman" w:hAnsi="Times New Roman"/>
                <w:szCs w:val="20"/>
                <w:lang w:val="ru-RU"/>
              </w:rPr>
            </w:pPr>
            <w:r w:rsidRPr="005B313A">
              <w:rPr>
                <w:rFonts w:ascii="Times New Roman" w:hAnsi="Times New Roman"/>
                <w:szCs w:val="20"/>
                <w:lang w:val="ru-RU"/>
              </w:rPr>
              <w:t>Прописать юридические последствия различных типов нарушений</w:t>
            </w:r>
          </w:p>
          <w:p w:rsidR="00577CE1" w:rsidRPr="005B313A" w:rsidRDefault="00577CE1" w:rsidP="00B901AE">
            <w:pPr>
              <w:ind w:left="310"/>
              <w:rPr>
                <w:rFonts w:ascii="Times New Roman" w:hAnsi="Times New Roman"/>
                <w:szCs w:val="20"/>
                <w:lang w:val="ru-RU"/>
              </w:rPr>
            </w:pPr>
            <w:r w:rsidRPr="005B313A">
              <w:rPr>
                <w:rFonts w:ascii="Times New Roman" w:hAnsi="Times New Roman"/>
                <w:szCs w:val="20"/>
                <w:lang w:val="ru-RU"/>
              </w:rPr>
              <w:t>Внести описание предварительных деклараций в МЮ 2773 (а также неполных деклараций)</w:t>
            </w:r>
          </w:p>
          <w:p w:rsidR="00B901AE" w:rsidRPr="005B313A" w:rsidRDefault="00B901AE" w:rsidP="00C0408F">
            <w:pPr>
              <w:ind w:left="310"/>
              <w:rPr>
                <w:rFonts w:ascii="Times New Roman" w:hAnsi="Times New Roman"/>
                <w:szCs w:val="20"/>
                <w:lang w:val="ru-RU"/>
              </w:rPr>
            </w:pPr>
          </w:p>
        </w:tc>
        <w:tc>
          <w:tcPr>
            <w:tcW w:w="1269" w:type="dxa"/>
          </w:tcPr>
          <w:p w:rsidR="00B901AE" w:rsidRPr="005B313A" w:rsidRDefault="00B901AE" w:rsidP="00B901AE">
            <w:pPr>
              <w:rPr>
                <w:rFonts w:ascii="Times New Roman" w:hAnsi="Times New Roman"/>
                <w:szCs w:val="20"/>
                <w:lang w:val="ru-RU"/>
              </w:rPr>
            </w:pPr>
            <w:r w:rsidRPr="005B313A">
              <w:rPr>
                <w:rFonts w:ascii="Times New Roman" w:hAnsi="Times New Roman"/>
                <w:szCs w:val="20"/>
                <w:lang w:val="ru-RU"/>
              </w:rPr>
              <w:lastRenderedPageBreak/>
              <w:t>МЮ 2773</w:t>
            </w:r>
          </w:p>
        </w:tc>
        <w:tc>
          <w:tcPr>
            <w:tcW w:w="3933" w:type="dxa"/>
          </w:tcPr>
          <w:p w:rsidR="00C0408F" w:rsidRPr="005B313A" w:rsidRDefault="00C0408F" w:rsidP="00C0408F">
            <w:pPr>
              <w:rPr>
                <w:rFonts w:ascii="Times New Roman" w:hAnsi="Times New Roman"/>
                <w:szCs w:val="20"/>
                <w:lang w:val="ru-RU"/>
              </w:rPr>
            </w:pPr>
            <w:r w:rsidRPr="005B313A">
              <w:rPr>
                <w:rFonts w:ascii="Times New Roman" w:hAnsi="Times New Roman"/>
                <w:szCs w:val="20"/>
                <w:lang w:val="ru-RU"/>
              </w:rPr>
              <w:t>Несмотря на главу в ТК, на практике предприниматели "не готовы" подавать предварительные декларации</w:t>
            </w:r>
          </w:p>
          <w:p w:rsidR="00B901AE" w:rsidRPr="005B313A" w:rsidRDefault="00B901AE" w:rsidP="00B901AE">
            <w:pPr>
              <w:rPr>
                <w:rFonts w:ascii="Times New Roman" w:hAnsi="Times New Roman"/>
                <w:szCs w:val="20"/>
                <w:lang w:val="ru-RU"/>
              </w:rPr>
            </w:pPr>
          </w:p>
          <w:p w:rsidR="00577CE1" w:rsidRPr="005B313A" w:rsidRDefault="00577CE1" w:rsidP="00B901AE">
            <w:pPr>
              <w:rPr>
                <w:rFonts w:ascii="Times New Roman" w:hAnsi="Times New Roman"/>
                <w:szCs w:val="20"/>
                <w:lang w:val="ru-RU"/>
              </w:rPr>
            </w:pPr>
            <w:r w:rsidRPr="005B313A">
              <w:rPr>
                <w:rFonts w:ascii="Times New Roman" w:hAnsi="Times New Roman"/>
                <w:szCs w:val="20"/>
                <w:lang w:val="ru-RU"/>
              </w:rPr>
              <w:t>Инструкция по заполнению ГТД МЮ 2773 не описывает как предварительные, так и неполные декларации</w:t>
            </w:r>
          </w:p>
        </w:tc>
        <w:tc>
          <w:tcPr>
            <w:tcW w:w="1276" w:type="dxa"/>
          </w:tcPr>
          <w:p w:rsidR="00B901AE" w:rsidRPr="005B313A" w:rsidRDefault="00FF62F0" w:rsidP="00B901AE">
            <w:pPr>
              <w:rPr>
                <w:rFonts w:ascii="Times New Roman" w:hAnsi="Times New Roman"/>
                <w:szCs w:val="20"/>
                <w:lang w:val="ru-RU"/>
              </w:rPr>
            </w:pPr>
            <w:r>
              <w:rPr>
                <w:rFonts w:ascii="Times New Roman" w:hAnsi="Times New Roman"/>
                <w:szCs w:val="20"/>
                <w:lang w:val="ru-RU"/>
              </w:rPr>
              <w:lastRenderedPageBreak/>
              <w:t>ГТК</w:t>
            </w:r>
          </w:p>
        </w:tc>
        <w:tc>
          <w:tcPr>
            <w:tcW w:w="992" w:type="dxa"/>
          </w:tcPr>
          <w:p w:rsidR="00B901AE" w:rsidRPr="005B313A" w:rsidRDefault="00B901AE" w:rsidP="00B901A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p>
        </w:tc>
        <w:tc>
          <w:tcPr>
            <w:tcW w:w="2552" w:type="dxa"/>
          </w:tcPr>
          <w:p w:rsidR="0062234E" w:rsidRPr="005B313A" w:rsidRDefault="0062234E" w:rsidP="0062234E">
            <w:pPr>
              <w:rPr>
                <w:rFonts w:ascii="Times New Roman" w:hAnsi="Times New Roman"/>
                <w:szCs w:val="20"/>
                <w:lang w:val="ru-RU"/>
              </w:rPr>
            </w:pPr>
            <w:r>
              <w:rPr>
                <w:rFonts w:ascii="Times New Roman" w:hAnsi="Times New Roman"/>
                <w:szCs w:val="20"/>
                <w:lang w:val="ru-RU"/>
              </w:rPr>
              <w:t>Создать систему предварительных периодических экспортных деклараций</w:t>
            </w:r>
          </w:p>
        </w:tc>
        <w:tc>
          <w:tcPr>
            <w:tcW w:w="5238" w:type="dxa"/>
          </w:tcPr>
          <w:p w:rsidR="0062234E" w:rsidRPr="005B313A" w:rsidRDefault="0062234E" w:rsidP="0062234E">
            <w:pPr>
              <w:rPr>
                <w:rFonts w:ascii="Times New Roman" w:hAnsi="Times New Roman"/>
                <w:szCs w:val="20"/>
                <w:lang w:val="ru-RU"/>
              </w:rPr>
            </w:pPr>
            <w:r>
              <w:rPr>
                <w:rFonts w:ascii="Times New Roman" w:hAnsi="Times New Roman"/>
                <w:szCs w:val="20"/>
                <w:lang w:val="ru-RU"/>
              </w:rPr>
              <w:t>Создать систему предварительных периодических экспортных деклараций – в целях ускорения таможенного оформления для постоянных грузоотправителей</w:t>
            </w:r>
          </w:p>
        </w:tc>
        <w:tc>
          <w:tcPr>
            <w:tcW w:w="1269" w:type="dxa"/>
          </w:tcPr>
          <w:p w:rsidR="0062234E" w:rsidRPr="005B313A" w:rsidRDefault="0062234E" w:rsidP="0062234E">
            <w:pPr>
              <w:rPr>
                <w:rFonts w:ascii="Times New Roman" w:hAnsi="Times New Roman"/>
                <w:szCs w:val="20"/>
                <w:lang w:val="ru-RU"/>
              </w:rPr>
            </w:pPr>
          </w:p>
        </w:tc>
        <w:tc>
          <w:tcPr>
            <w:tcW w:w="3933" w:type="dxa"/>
          </w:tcPr>
          <w:p w:rsidR="0062234E" w:rsidRPr="005B313A" w:rsidRDefault="0062234E" w:rsidP="0062234E">
            <w:pPr>
              <w:rPr>
                <w:rFonts w:ascii="Times New Roman" w:hAnsi="Times New Roman"/>
                <w:szCs w:val="20"/>
                <w:lang w:val="ru-RU"/>
              </w:rPr>
            </w:pP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p>
        </w:tc>
        <w:tc>
          <w:tcPr>
            <w:tcW w:w="15260" w:type="dxa"/>
            <w:gridSpan w:val="6"/>
          </w:tcPr>
          <w:p w:rsidR="0062234E" w:rsidRPr="005B313A" w:rsidRDefault="0062234E" w:rsidP="0062234E">
            <w:pPr>
              <w:rPr>
                <w:rFonts w:ascii="Times New Roman" w:hAnsi="Times New Roman"/>
                <w:b/>
                <w:szCs w:val="20"/>
                <w:lang w:val="ru-RU"/>
              </w:rPr>
            </w:pPr>
            <w:r w:rsidRPr="005B313A">
              <w:rPr>
                <w:rFonts w:ascii="Times New Roman" w:hAnsi="Times New Roman"/>
                <w:b/>
                <w:szCs w:val="20"/>
                <w:lang w:val="ru-RU"/>
              </w:rPr>
              <w:t>6. Таможенное оформление</w:t>
            </w:r>
          </w:p>
          <w:p w:rsidR="0062234E" w:rsidRPr="005B313A" w:rsidRDefault="0062234E" w:rsidP="0062234E">
            <w:pPr>
              <w:rPr>
                <w:rFonts w:ascii="Times New Roman" w:hAnsi="Times New Roman"/>
                <w:szCs w:val="20"/>
                <w:lang w:val="ru-RU"/>
              </w:rPr>
            </w:pPr>
            <w:r w:rsidRPr="005B313A">
              <w:rPr>
                <w:rFonts w:ascii="Times New Roman" w:hAnsi="Times New Roman"/>
                <w:b/>
                <w:szCs w:val="20"/>
                <w:lang w:val="ru-RU"/>
              </w:rPr>
              <w:t>6.3 Недостаточно эффективная система неполного декларирования</w:t>
            </w: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6.3.1</w:t>
            </w:r>
          </w:p>
        </w:tc>
        <w:tc>
          <w:tcPr>
            <w:tcW w:w="2552" w:type="dxa"/>
          </w:tcPr>
          <w:p w:rsidR="0062234E" w:rsidRPr="005B313A" w:rsidRDefault="0062234E" w:rsidP="00076545">
            <w:pPr>
              <w:rPr>
                <w:rFonts w:ascii="Times New Roman" w:hAnsi="Times New Roman"/>
                <w:szCs w:val="20"/>
                <w:lang w:val="ru-RU"/>
              </w:rPr>
            </w:pPr>
            <w:r w:rsidRPr="005B313A">
              <w:rPr>
                <w:rFonts w:ascii="Times New Roman" w:hAnsi="Times New Roman"/>
                <w:szCs w:val="20"/>
                <w:lang w:val="ru-RU"/>
              </w:rPr>
              <w:t xml:space="preserve">Позволить условный выпуск в </w:t>
            </w:r>
            <w:proofErr w:type="spellStart"/>
            <w:r w:rsidRPr="005B313A">
              <w:rPr>
                <w:rFonts w:ascii="Times New Roman" w:hAnsi="Times New Roman"/>
                <w:szCs w:val="20"/>
                <w:lang w:val="ru-RU"/>
              </w:rPr>
              <w:t>т.ч</w:t>
            </w:r>
            <w:proofErr w:type="spellEnd"/>
            <w:r w:rsidRPr="005B313A">
              <w:rPr>
                <w:rFonts w:ascii="Times New Roman" w:hAnsi="Times New Roman"/>
                <w:szCs w:val="20"/>
                <w:lang w:val="ru-RU"/>
              </w:rPr>
              <w:t xml:space="preserve">. без предоставления </w:t>
            </w:r>
            <w:r w:rsidR="002917FE">
              <w:rPr>
                <w:rFonts w:ascii="Times New Roman" w:hAnsi="Times New Roman"/>
                <w:szCs w:val="20"/>
                <w:lang w:val="ru-RU"/>
              </w:rPr>
              <w:t xml:space="preserve">разрешительных документов </w:t>
            </w:r>
            <w:r w:rsidRPr="005B313A">
              <w:rPr>
                <w:rFonts w:ascii="Times New Roman" w:hAnsi="Times New Roman"/>
                <w:szCs w:val="20"/>
                <w:lang w:val="ru-RU"/>
              </w:rPr>
              <w:t xml:space="preserve">– с регламентацией </w:t>
            </w:r>
            <w:r w:rsidRPr="005B313A">
              <w:rPr>
                <w:rFonts w:ascii="Times New Roman" w:hAnsi="Times New Roman"/>
                <w:szCs w:val="20"/>
                <w:lang w:val="ru-RU"/>
              </w:rPr>
              <w:lastRenderedPageBreak/>
              <w:t xml:space="preserve">ответственности импортера и </w:t>
            </w:r>
            <w:r w:rsidR="00076545">
              <w:rPr>
                <w:rFonts w:ascii="Times New Roman" w:hAnsi="Times New Roman"/>
                <w:szCs w:val="20"/>
                <w:lang w:val="ru-RU"/>
              </w:rPr>
              <w:t>соответствующими санкциями за нарушение</w:t>
            </w: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lastRenderedPageBreak/>
              <w:t>Расширить понятие условно выпущенных товаров:</w:t>
            </w:r>
            <w:r w:rsidRPr="005B313A">
              <w:rPr>
                <w:rFonts w:ascii="Times New Roman" w:hAnsi="Times New Roman"/>
                <w:szCs w:val="20"/>
                <w:lang w:val="ru-RU"/>
              </w:rPr>
              <w:br/>
              <w:t>д) "в отношении которых не представлены необходимые документы (включая сертификат соответствия и иные документы разрешительного характера) и сведения"</w:t>
            </w:r>
          </w:p>
          <w:p w:rsidR="0062234E" w:rsidRPr="005B313A" w:rsidRDefault="0062234E" w:rsidP="0062234E">
            <w:pPr>
              <w:rPr>
                <w:rFonts w:ascii="Times New Roman" w:hAnsi="Times New Roman"/>
                <w:szCs w:val="20"/>
                <w:lang w:val="ru-RU"/>
              </w:rPr>
            </w:pPr>
          </w:p>
          <w:p w:rsidR="0062234E" w:rsidRDefault="0062234E" w:rsidP="0062234E">
            <w:pPr>
              <w:rPr>
                <w:rFonts w:ascii="Times New Roman" w:hAnsi="Times New Roman"/>
                <w:szCs w:val="20"/>
                <w:lang w:val="ru-RU"/>
              </w:rPr>
            </w:pPr>
            <w:r w:rsidRPr="005B313A">
              <w:rPr>
                <w:rFonts w:ascii="Times New Roman" w:hAnsi="Times New Roman"/>
                <w:szCs w:val="20"/>
                <w:lang w:val="ru-RU"/>
              </w:rPr>
              <w:t xml:space="preserve">Обязать грузополучателя предоставить необходимые </w:t>
            </w:r>
            <w:r w:rsidRPr="005B313A">
              <w:rPr>
                <w:rFonts w:ascii="Times New Roman" w:hAnsi="Times New Roman"/>
                <w:szCs w:val="20"/>
                <w:lang w:val="ru-RU"/>
              </w:rPr>
              <w:lastRenderedPageBreak/>
              <w:t>документы и сведения в течение двух месяцев со дня оформления условного выпуска.</w:t>
            </w:r>
          </w:p>
          <w:p w:rsidR="002917FE" w:rsidRDefault="002917FE" w:rsidP="0062234E">
            <w:pPr>
              <w:rPr>
                <w:rFonts w:ascii="Times New Roman" w:hAnsi="Times New Roman"/>
                <w:szCs w:val="20"/>
                <w:lang w:val="ru-RU"/>
              </w:rPr>
            </w:pPr>
          </w:p>
          <w:p w:rsidR="002917FE" w:rsidRDefault="00076545" w:rsidP="00076545">
            <w:pPr>
              <w:rPr>
                <w:rFonts w:ascii="Times New Roman" w:hAnsi="Times New Roman"/>
                <w:szCs w:val="20"/>
                <w:lang w:val="ru-RU"/>
              </w:rPr>
            </w:pPr>
            <w:r>
              <w:rPr>
                <w:rFonts w:ascii="Times New Roman" w:hAnsi="Times New Roman"/>
                <w:szCs w:val="20"/>
                <w:lang w:val="ru-RU"/>
              </w:rPr>
              <w:t>Предоставлять подобные преференции только д</w:t>
            </w:r>
            <w:r w:rsidR="002917FE">
              <w:rPr>
                <w:rFonts w:ascii="Times New Roman" w:hAnsi="Times New Roman"/>
                <w:szCs w:val="20"/>
                <w:lang w:val="ru-RU"/>
              </w:rPr>
              <w:t xml:space="preserve">ля </w:t>
            </w:r>
            <w:r>
              <w:rPr>
                <w:rFonts w:ascii="Times New Roman" w:hAnsi="Times New Roman"/>
                <w:szCs w:val="20"/>
                <w:lang w:val="ru-RU"/>
              </w:rPr>
              <w:t>компаний, с продолжительной историей импортных операций (более 1 года).</w:t>
            </w:r>
          </w:p>
          <w:p w:rsidR="00076545" w:rsidRDefault="00076545" w:rsidP="00076545">
            <w:pPr>
              <w:rPr>
                <w:rFonts w:ascii="Times New Roman" w:hAnsi="Times New Roman"/>
                <w:szCs w:val="20"/>
                <w:lang w:val="ru-RU"/>
              </w:rPr>
            </w:pPr>
          </w:p>
          <w:p w:rsidR="00076545" w:rsidRPr="005B313A" w:rsidRDefault="00076545" w:rsidP="00076545">
            <w:pPr>
              <w:rPr>
                <w:rFonts w:ascii="Times New Roman" w:hAnsi="Times New Roman"/>
                <w:szCs w:val="20"/>
                <w:lang w:val="ru-RU"/>
              </w:rPr>
            </w:pPr>
            <w:r>
              <w:rPr>
                <w:rFonts w:ascii="Times New Roman" w:hAnsi="Times New Roman"/>
                <w:szCs w:val="20"/>
                <w:lang w:val="ru-RU"/>
              </w:rPr>
              <w:t>В случае нарушения исключается возможность получения подобных преференций на срок 2 года.</w:t>
            </w:r>
          </w:p>
        </w:tc>
        <w:tc>
          <w:tcPr>
            <w:tcW w:w="1269"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lastRenderedPageBreak/>
              <w:t>ТК 22</w:t>
            </w: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Статья 22 ТК пункт д) содержит фразу "в отношении которых не представлены необходимые документы (за исключением сертификата соответствия и иных документов разрешительного характера) и сведения" </w:t>
            </w:r>
          </w:p>
          <w:p w:rsidR="0062234E" w:rsidRPr="005B313A" w:rsidRDefault="0062234E" w:rsidP="0062234E">
            <w:pPr>
              <w:numPr>
                <w:ilvl w:val="1"/>
                <w:numId w:val="23"/>
              </w:numPr>
              <w:tabs>
                <w:tab w:val="clear" w:pos="1440"/>
                <w:tab w:val="num" w:pos="1080"/>
              </w:tabs>
              <w:ind w:left="594"/>
              <w:rPr>
                <w:rFonts w:ascii="Times New Roman" w:hAnsi="Times New Roman"/>
                <w:szCs w:val="20"/>
                <w:lang w:val="ru-RU"/>
              </w:rPr>
            </w:pPr>
            <w:r w:rsidRPr="005B313A">
              <w:rPr>
                <w:rFonts w:ascii="Times New Roman" w:hAnsi="Times New Roman"/>
                <w:szCs w:val="20"/>
                <w:lang w:val="ru-RU"/>
              </w:rPr>
              <w:lastRenderedPageBreak/>
              <w:t>При этом основная задержка происходит из-за ожидания получения сертификатов</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Текущая практика того, что инспектор может не соглашаться с условным выпуском.</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Также на практике обычно остается возможность выпуска только при непредставлении контракта, а также иногда используется органами для "закрытия отчетного периода".</w:t>
            </w: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lastRenderedPageBreak/>
              <w:t>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lastRenderedPageBreak/>
              <w:t>6.3.2</w:t>
            </w:r>
          </w:p>
        </w:tc>
        <w:tc>
          <w:tcPr>
            <w:tcW w:w="2552"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Убрать ограничения на </w:t>
            </w:r>
            <w:r w:rsidR="0038471D">
              <w:rPr>
                <w:rFonts w:ascii="Times New Roman" w:hAnsi="Times New Roman"/>
                <w:szCs w:val="20"/>
                <w:lang w:val="ru-RU"/>
              </w:rPr>
              <w:t xml:space="preserve">заградительное </w:t>
            </w:r>
            <w:r w:rsidRPr="005B313A">
              <w:rPr>
                <w:rFonts w:ascii="Times New Roman" w:hAnsi="Times New Roman"/>
                <w:szCs w:val="20"/>
                <w:lang w:val="ru-RU"/>
              </w:rPr>
              <w:t>право использования при условном выпуске</w:t>
            </w: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Формализовать отсутствие ограничения на право использования условно выпущенных товаров</w:t>
            </w:r>
            <w:r w:rsidR="0038471D">
              <w:rPr>
                <w:rFonts w:ascii="Times New Roman" w:hAnsi="Times New Roman"/>
                <w:szCs w:val="20"/>
                <w:lang w:val="ru-RU"/>
              </w:rPr>
              <w:t xml:space="preserve"> за исключением возможности отчуждения товара.</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Установить полную ответственность грузополучателя за возможные последствия в соответствии с законодательством Республики Узбекистан</w:t>
            </w:r>
          </w:p>
        </w:tc>
        <w:tc>
          <w:tcPr>
            <w:tcW w:w="1269"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ТК 22</w:t>
            </w: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Сейчас в ТК имеется заградительное ограничение на право использования</w:t>
            </w:r>
          </w:p>
          <w:p w:rsidR="0062234E" w:rsidRPr="005B313A" w:rsidRDefault="0062234E" w:rsidP="0062234E">
            <w:pPr>
              <w:rPr>
                <w:rFonts w:ascii="Times New Roman" w:hAnsi="Times New Roman"/>
                <w:szCs w:val="20"/>
                <w:lang w:val="ru-RU"/>
              </w:rPr>
            </w:pP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p>
        </w:tc>
        <w:tc>
          <w:tcPr>
            <w:tcW w:w="15260" w:type="dxa"/>
            <w:gridSpan w:val="6"/>
          </w:tcPr>
          <w:p w:rsidR="0062234E" w:rsidRPr="005B313A" w:rsidRDefault="0062234E" w:rsidP="0062234E">
            <w:pPr>
              <w:rPr>
                <w:rFonts w:ascii="Times New Roman" w:hAnsi="Times New Roman"/>
                <w:b/>
                <w:szCs w:val="20"/>
                <w:lang w:val="ru-RU"/>
              </w:rPr>
            </w:pPr>
            <w:r w:rsidRPr="005B313A">
              <w:rPr>
                <w:rFonts w:ascii="Times New Roman" w:hAnsi="Times New Roman"/>
                <w:b/>
                <w:szCs w:val="20"/>
                <w:lang w:val="ru-RU"/>
              </w:rPr>
              <w:t>6. Таможенное оформление</w:t>
            </w:r>
          </w:p>
          <w:p w:rsidR="0062234E" w:rsidRPr="005B313A" w:rsidRDefault="0062234E" w:rsidP="0062234E">
            <w:pPr>
              <w:rPr>
                <w:rFonts w:ascii="Times New Roman" w:hAnsi="Times New Roman"/>
                <w:szCs w:val="20"/>
                <w:lang w:val="ru-RU"/>
              </w:rPr>
            </w:pPr>
            <w:r w:rsidRPr="005B313A">
              <w:rPr>
                <w:rFonts w:ascii="Times New Roman" w:hAnsi="Times New Roman"/>
                <w:b/>
                <w:szCs w:val="20"/>
                <w:lang w:val="ru-RU"/>
              </w:rPr>
              <w:t>6.4 Нерабочая процедура предварительного определения кода ТНВЭД</w:t>
            </w: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6.4.1</w:t>
            </w:r>
          </w:p>
        </w:tc>
        <w:tc>
          <w:tcPr>
            <w:tcW w:w="2552"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Расширить норму ТК о предварительных решениях ГТК по кодам ТНВЭД для возможности его получения по желанию предпринимателя</w:t>
            </w: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Формализовать предоставление услуги по принятию предварительного решения по классификации товаров, исключающее практику отказа от выдачи такого решения, за исключением первого ввоза товара в </w:t>
            </w:r>
            <w:proofErr w:type="spellStart"/>
            <w:r w:rsidRPr="005B313A">
              <w:rPr>
                <w:rFonts w:ascii="Times New Roman" w:hAnsi="Times New Roman"/>
                <w:szCs w:val="20"/>
                <w:lang w:val="ru-RU"/>
              </w:rPr>
              <w:t>РУз</w:t>
            </w:r>
            <w:proofErr w:type="spellEnd"/>
            <w:r w:rsidRPr="005B313A">
              <w:rPr>
                <w:rFonts w:ascii="Times New Roman" w:hAnsi="Times New Roman"/>
                <w:szCs w:val="20"/>
                <w:lang w:val="ru-RU"/>
              </w:rPr>
              <w:t>, а также связывающее данное решение юридически.</w:t>
            </w:r>
          </w:p>
          <w:p w:rsidR="0062234E" w:rsidRPr="005B313A" w:rsidRDefault="0062234E" w:rsidP="0062234E">
            <w:pPr>
              <w:rPr>
                <w:rFonts w:ascii="Times New Roman" w:hAnsi="Times New Roman"/>
                <w:szCs w:val="20"/>
                <w:lang w:val="ru-RU"/>
              </w:rPr>
            </w:pP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Ограничить максимальное время (1 месяц) на предоставление официального ответа, при этом принимать усилия по ответу в максимально короткий срок.</w:t>
            </w:r>
          </w:p>
          <w:p w:rsidR="0062234E" w:rsidRPr="005B313A" w:rsidRDefault="0062234E" w:rsidP="0062234E">
            <w:pPr>
              <w:rPr>
                <w:rFonts w:ascii="Times New Roman" w:hAnsi="Times New Roman"/>
                <w:szCs w:val="20"/>
                <w:lang w:val="ru-RU"/>
              </w:rPr>
            </w:pP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Для рассмотрения спорных вопросов и принятия коллегиального решения учредить Межведомственный  Совет по классификации, с включением в него представителей МВТ, ГТК и </w:t>
            </w:r>
            <w:proofErr w:type="spellStart"/>
            <w:r w:rsidRPr="005B313A">
              <w:rPr>
                <w:rFonts w:ascii="Times New Roman" w:hAnsi="Times New Roman"/>
                <w:szCs w:val="20"/>
                <w:lang w:val="ru-RU"/>
              </w:rPr>
              <w:t>Узстандарта</w:t>
            </w:r>
            <w:proofErr w:type="spellEnd"/>
            <w:r w:rsidRPr="005B313A">
              <w:rPr>
                <w:rFonts w:ascii="Times New Roman" w:hAnsi="Times New Roman"/>
                <w:szCs w:val="20"/>
                <w:lang w:val="ru-RU"/>
              </w:rPr>
              <w:t xml:space="preserve"> с правом решающего голоса, а так же Ассоциации таможенных брокеров с правом совещательного голоса.</w:t>
            </w:r>
          </w:p>
          <w:p w:rsidR="0062234E" w:rsidRPr="005B313A" w:rsidRDefault="0062234E" w:rsidP="0062234E">
            <w:pPr>
              <w:rPr>
                <w:rFonts w:ascii="Times New Roman" w:hAnsi="Times New Roman"/>
                <w:szCs w:val="20"/>
                <w:lang w:val="ru-RU"/>
              </w:rPr>
            </w:pPr>
          </w:p>
          <w:p w:rsidR="0062234E" w:rsidRPr="005B313A" w:rsidRDefault="0062234E" w:rsidP="00525625">
            <w:pPr>
              <w:rPr>
                <w:rFonts w:ascii="Times New Roman" w:hAnsi="Times New Roman"/>
                <w:szCs w:val="20"/>
                <w:lang w:val="ru-RU"/>
              </w:rPr>
            </w:pPr>
            <w:r w:rsidRPr="005B313A">
              <w:rPr>
                <w:rFonts w:ascii="Times New Roman" w:hAnsi="Times New Roman"/>
                <w:szCs w:val="20"/>
                <w:lang w:val="ru-RU"/>
              </w:rPr>
              <w:t>Обеспечить публикацию всех решений ГТК о классификации (как выданных предварительных решений, так и имеющихся "рутинных" заключений - по товарам, попадающим в перечень подлежащих прохождению через таможенную экспертизу (МЮ2787), а также и заключений (решений), выданных в иных случаях)</w:t>
            </w:r>
          </w:p>
        </w:tc>
        <w:tc>
          <w:tcPr>
            <w:tcW w:w="1269"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lastRenderedPageBreak/>
              <w:t>ТК, МЮ 2787</w:t>
            </w:r>
          </w:p>
          <w:p w:rsidR="0062234E" w:rsidRPr="005B313A" w:rsidRDefault="0062234E" w:rsidP="0062234E">
            <w:pPr>
              <w:rPr>
                <w:rFonts w:ascii="Times New Roman" w:hAnsi="Times New Roman"/>
                <w:szCs w:val="20"/>
                <w:lang w:val="ru-RU"/>
              </w:rPr>
            </w:pP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Предварительное решение по ТНВЭД дается только в случаях первого ввоза товара в Узбекистан, а не для конкретного импортера – практика выдачи устных и неофициальных комментариев по ТНВЭД со стороны ГТК</w:t>
            </w:r>
          </w:p>
          <w:p w:rsidR="0062234E" w:rsidRPr="005B313A" w:rsidRDefault="0062234E" w:rsidP="0062234E">
            <w:pPr>
              <w:rPr>
                <w:rFonts w:ascii="Times New Roman" w:hAnsi="Times New Roman"/>
                <w:szCs w:val="20"/>
                <w:lang w:val="ru-RU"/>
              </w:rPr>
            </w:pP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По рекомендациям </w:t>
            </w:r>
            <w:r w:rsidRPr="005B313A">
              <w:rPr>
                <w:rFonts w:ascii="Times New Roman" w:hAnsi="Times New Roman"/>
                <w:szCs w:val="20"/>
                <w:lang w:val="en-US"/>
              </w:rPr>
              <w:t>WCO</w:t>
            </w:r>
            <w:r w:rsidRPr="005B313A">
              <w:rPr>
                <w:rFonts w:ascii="Times New Roman" w:hAnsi="Times New Roman"/>
                <w:szCs w:val="20"/>
                <w:lang w:val="ru-RU"/>
              </w:rPr>
              <w:t>, наличие процедуры выдачи предварительных решений по кодам ТНВЭД – одна из важнейших услуг, предоставляемая обычно центральной таможенной лабораторией.</w:t>
            </w:r>
          </w:p>
          <w:p w:rsidR="0062234E" w:rsidRPr="005B313A" w:rsidRDefault="0062234E" w:rsidP="0062234E">
            <w:pPr>
              <w:rPr>
                <w:rFonts w:ascii="Times New Roman" w:hAnsi="Times New Roman"/>
                <w:szCs w:val="20"/>
                <w:lang w:val="ru-RU"/>
              </w:rPr>
            </w:pP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Обычно срок действия решения по ТНВЭД составляет от 6 месяцев до 2 лет и в этот срок – в отсутствие отклонений </w:t>
            </w:r>
            <w:r w:rsidRPr="005B313A">
              <w:rPr>
                <w:rFonts w:ascii="Times New Roman" w:hAnsi="Times New Roman"/>
                <w:szCs w:val="20"/>
                <w:lang w:val="ru-RU"/>
              </w:rPr>
              <w:lastRenderedPageBreak/>
              <w:t>фактически импортированного товара от поданного образца – предварительное решение является юридически связывающим.</w:t>
            </w:r>
          </w:p>
          <w:p w:rsidR="0062234E" w:rsidRPr="005B313A" w:rsidRDefault="0062234E" w:rsidP="0062234E">
            <w:pPr>
              <w:rPr>
                <w:rFonts w:ascii="Times New Roman" w:hAnsi="Times New Roman"/>
                <w:szCs w:val="20"/>
                <w:lang w:val="ru-RU"/>
              </w:rPr>
            </w:pP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Часть стран не берет оплату за предварительное решение, однако в целях управления человеческими ресурсами целесообразно ввести определенный взнос</w:t>
            </w:r>
          </w:p>
        </w:tc>
        <w:tc>
          <w:tcPr>
            <w:tcW w:w="127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lastRenderedPageBreak/>
              <w:t>МВТ, 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p>
        </w:tc>
        <w:tc>
          <w:tcPr>
            <w:tcW w:w="15260" w:type="dxa"/>
            <w:gridSpan w:val="6"/>
          </w:tcPr>
          <w:p w:rsidR="0062234E" w:rsidRPr="005B313A" w:rsidRDefault="0062234E" w:rsidP="0062234E">
            <w:pPr>
              <w:rPr>
                <w:rFonts w:ascii="Times New Roman" w:hAnsi="Times New Roman"/>
                <w:b/>
                <w:szCs w:val="20"/>
                <w:lang w:val="ru-RU"/>
              </w:rPr>
            </w:pPr>
            <w:r w:rsidRPr="005B313A">
              <w:rPr>
                <w:rFonts w:ascii="Times New Roman" w:hAnsi="Times New Roman"/>
                <w:b/>
                <w:szCs w:val="20"/>
                <w:lang w:val="ru-RU"/>
              </w:rPr>
              <w:t>6. Таможенное оформление</w:t>
            </w:r>
          </w:p>
          <w:p w:rsidR="0062234E" w:rsidRPr="005B313A" w:rsidRDefault="0062234E" w:rsidP="0062234E">
            <w:pPr>
              <w:rPr>
                <w:rFonts w:ascii="Times New Roman" w:hAnsi="Times New Roman"/>
                <w:szCs w:val="20"/>
                <w:lang w:val="ru-RU"/>
              </w:rPr>
            </w:pPr>
            <w:r w:rsidRPr="005B313A">
              <w:rPr>
                <w:rFonts w:ascii="Times New Roman" w:hAnsi="Times New Roman"/>
                <w:b/>
                <w:szCs w:val="20"/>
                <w:lang w:val="ru-RU"/>
              </w:rPr>
              <w:t>6.5 Требование предоставления документов сверх законодательства либо избыточных</w:t>
            </w: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6.5.1</w:t>
            </w:r>
          </w:p>
        </w:tc>
        <w:tc>
          <w:tcPr>
            <w:tcW w:w="2552" w:type="dxa"/>
          </w:tcPr>
          <w:p w:rsidR="0062234E" w:rsidRPr="005B313A" w:rsidRDefault="0062234E" w:rsidP="00DA4FB0">
            <w:pPr>
              <w:rPr>
                <w:rFonts w:ascii="Times New Roman" w:hAnsi="Times New Roman"/>
                <w:szCs w:val="20"/>
                <w:lang w:val="ru-RU"/>
              </w:rPr>
            </w:pPr>
            <w:r w:rsidRPr="005B313A">
              <w:rPr>
                <w:rFonts w:ascii="Times New Roman" w:hAnsi="Times New Roman"/>
                <w:szCs w:val="20"/>
                <w:lang w:val="ru-RU"/>
              </w:rPr>
              <w:t xml:space="preserve">Привести в соответствие все инструкции и нормы </w:t>
            </w:r>
            <w:r w:rsidR="00DA4FB0">
              <w:rPr>
                <w:rFonts w:ascii="Times New Roman" w:hAnsi="Times New Roman"/>
                <w:szCs w:val="20"/>
                <w:lang w:val="ru-RU"/>
              </w:rPr>
              <w:t>с точки зрения</w:t>
            </w:r>
            <w:r w:rsidRPr="005B313A">
              <w:rPr>
                <w:rFonts w:ascii="Times New Roman" w:hAnsi="Times New Roman"/>
                <w:szCs w:val="20"/>
                <w:lang w:val="ru-RU"/>
              </w:rPr>
              <w:t xml:space="preserve"> требования краткого перечня документов</w:t>
            </w: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Формализовать случаи, в которых обосновано требование дополнительных документов</w:t>
            </w:r>
            <w:r w:rsidR="00DA4FB0">
              <w:rPr>
                <w:rFonts w:ascii="Times New Roman" w:hAnsi="Times New Roman"/>
                <w:szCs w:val="20"/>
                <w:lang w:val="ru-RU"/>
              </w:rPr>
              <w:t xml:space="preserve"> в таможенных целях</w:t>
            </w:r>
            <w:r w:rsidRPr="005B313A">
              <w:rPr>
                <w:rFonts w:ascii="Times New Roman" w:hAnsi="Times New Roman"/>
                <w:szCs w:val="20"/>
                <w:lang w:val="ru-RU"/>
              </w:rPr>
              <w:t>.</w:t>
            </w:r>
          </w:p>
          <w:p w:rsidR="0062234E" w:rsidRDefault="0062234E" w:rsidP="0062234E">
            <w:pPr>
              <w:rPr>
                <w:rFonts w:ascii="Times New Roman" w:hAnsi="Times New Roman"/>
                <w:szCs w:val="20"/>
                <w:lang w:val="ru-RU"/>
              </w:rPr>
            </w:pPr>
            <w:r w:rsidRPr="005B313A">
              <w:rPr>
                <w:rFonts w:ascii="Times New Roman" w:hAnsi="Times New Roman"/>
                <w:szCs w:val="20"/>
                <w:lang w:val="ru-RU"/>
              </w:rPr>
              <w:t>Требовать письменного подтверждения</w:t>
            </w:r>
            <w:r w:rsidR="00DA4FB0">
              <w:rPr>
                <w:rFonts w:ascii="Times New Roman" w:hAnsi="Times New Roman"/>
                <w:szCs w:val="20"/>
                <w:lang w:val="ru-RU"/>
              </w:rPr>
              <w:t xml:space="preserve"> (в электронном виде)</w:t>
            </w:r>
            <w:r w:rsidRPr="005B313A">
              <w:rPr>
                <w:rFonts w:ascii="Times New Roman" w:hAnsi="Times New Roman"/>
                <w:szCs w:val="20"/>
                <w:lang w:val="ru-RU"/>
              </w:rPr>
              <w:t xml:space="preserve"> от непосредственного руководителя при необходимости запроса дополнительных документов</w:t>
            </w:r>
            <w:r w:rsidR="00DA4FB0">
              <w:rPr>
                <w:rFonts w:ascii="Times New Roman" w:hAnsi="Times New Roman"/>
                <w:szCs w:val="20"/>
                <w:lang w:val="ru-RU"/>
              </w:rPr>
              <w:t xml:space="preserve"> с рапортом, содержащим обоснование</w:t>
            </w:r>
            <w:r w:rsidRPr="005B313A">
              <w:rPr>
                <w:rFonts w:ascii="Times New Roman" w:hAnsi="Times New Roman"/>
                <w:szCs w:val="20"/>
                <w:lang w:val="ru-RU"/>
              </w:rPr>
              <w:t>, а также вести соответствующую статистику.</w:t>
            </w:r>
          </w:p>
          <w:p w:rsidR="00DA4FB0" w:rsidRPr="005B313A" w:rsidRDefault="00DA4FB0" w:rsidP="0062234E">
            <w:pPr>
              <w:rPr>
                <w:rFonts w:ascii="Times New Roman" w:hAnsi="Times New Roman"/>
                <w:szCs w:val="20"/>
                <w:lang w:val="ru-RU"/>
              </w:rPr>
            </w:pPr>
          </w:p>
          <w:p w:rsidR="0062234E" w:rsidRPr="005B313A" w:rsidRDefault="00DA4FB0" w:rsidP="0062234E">
            <w:pPr>
              <w:rPr>
                <w:rFonts w:ascii="Times New Roman" w:hAnsi="Times New Roman"/>
                <w:szCs w:val="20"/>
                <w:lang w:val="ru-RU"/>
              </w:rPr>
            </w:pPr>
            <w:r>
              <w:rPr>
                <w:rFonts w:ascii="Times New Roman" w:hAnsi="Times New Roman"/>
                <w:szCs w:val="20"/>
                <w:lang w:val="ru-RU"/>
              </w:rPr>
              <w:t>Разместить</w:t>
            </w:r>
            <w:r w:rsidR="0062234E" w:rsidRPr="005B313A">
              <w:rPr>
                <w:rFonts w:ascii="Times New Roman" w:hAnsi="Times New Roman"/>
                <w:szCs w:val="20"/>
                <w:lang w:val="ru-RU"/>
              </w:rPr>
              <w:t xml:space="preserve"> соответствующие инструкции в местах, доступных для всех участников ВЭД, а также разместить на сайте.</w:t>
            </w:r>
          </w:p>
          <w:p w:rsidR="0062234E" w:rsidRPr="005B313A" w:rsidRDefault="0062234E" w:rsidP="0062234E">
            <w:pPr>
              <w:rPr>
                <w:rFonts w:ascii="Times New Roman" w:hAnsi="Times New Roman"/>
                <w:szCs w:val="20"/>
                <w:lang w:val="ru-RU"/>
              </w:rPr>
            </w:pP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Согласовать МЮ 2773 и ПКМ 197</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Внести изменения в ПКМ 197 с учетом последних изменений по списку документов в ПП3351 и ПП3357</w:t>
            </w:r>
          </w:p>
          <w:p w:rsidR="0062234E" w:rsidRPr="005B313A" w:rsidRDefault="0062234E" w:rsidP="0062234E">
            <w:pPr>
              <w:rPr>
                <w:rFonts w:ascii="Times New Roman" w:hAnsi="Times New Roman"/>
                <w:szCs w:val="20"/>
                <w:lang w:val="ru-RU"/>
              </w:rPr>
            </w:pPr>
          </w:p>
          <w:p w:rsidR="0062234E" w:rsidRPr="005B313A" w:rsidRDefault="0062234E" w:rsidP="0062234E">
            <w:pPr>
              <w:rPr>
                <w:rFonts w:ascii="Times New Roman" w:hAnsi="Times New Roman"/>
                <w:szCs w:val="20"/>
                <w:lang w:val="ru-RU"/>
              </w:rPr>
            </w:pPr>
          </w:p>
        </w:tc>
        <w:tc>
          <w:tcPr>
            <w:tcW w:w="1269"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МЮ 2773, ПКМ 197, ПП3351, ПП3357</w:t>
            </w: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ПКМ 197 запрещает требовать дополнительные документы, но участники ВЭД сообщают о практике запроса избыточных документов, например</w:t>
            </w:r>
          </w:p>
          <w:p w:rsidR="0062234E" w:rsidRPr="005B313A" w:rsidRDefault="0062234E" w:rsidP="0062234E">
            <w:pPr>
              <w:numPr>
                <w:ilvl w:val="1"/>
                <w:numId w:val="24"/>
              </w:numPr>
              <w:tabs>
                <w:tab w:val="clear" w:pos="1440"/>
                <w:tab w:val="num" w:pos="1080"/>
              </w:tabs>
              <w:ind w:left="311" w:hanging="142"/>
              <w:rPr>
                <w:rFonts w:ascii="Times New Roman" w:hAnsi="Times New Roman"/>
                <w:szCs w:val="20"/>
                <w:lang w:val="ru-RU"/>
              </w:rPr>
            </w:pPr>
            <w:r w:rsidRPr="005B313A">
              <w:rPr>
                <w:rFonts w:ascii="Times New Roman" w:hAnsi="Times New Roman"/>
                <w:szCs w:val="20"/>
                <w:lang w:val="ru-RU"/>
              </w:rPr>
              <w:t>Упаковочные листы</w:t>
            </w:r>
          </w:p>
          <w:p w:rsidR="0062234E" w:rsidRPr="005B313A" w:rsidRDefault="0062234E" w:rsidP="0062234E">
            <w:pPr>
              <w:numPr>
                <w:ilvl w:val="1"/>
                <w:numId w:val="24"/>
              </w:numPr>
              <w:tabs>
                <w:tab w:val="clear" w:pos="1440"/>
                <w:tab w:val="num" w:pos="1080"/>
              </w:tabs>
              <w:ind w:left="311" w:hanging="142"/>
              <w:rPr>
                <w:rFonts w:ascii="Times New Roman" w:hAnsi="Times New Roman"/>
                <w:szCs w:val="20"/>
                <w:lang w:val="ru-RU"/>
              </w:rPr>
            </w:pPr>
            <w:r w:rsidRPr="005B313A">
              <w:rPr>
                <w:rFonts w:ascii="Times New Roman" w:hAnsi="Times New Roman"/>
                <w:szCs w:val="20"/>
                <w:lang w:val="ru-RU"/>
              </w:rPr>
              <w:t>Экспертное заключение о коде ТНВЭД</w:t>
            </w:r>
          </w:p>
          <w:p w:rsidR="0062234E" w:rsidRPr="005B313A" w:rsidRDefault="0062234E" w:rsidP="0062234E">
            <w:pPr>
              <w:numPr>
                <w:ilvl w:val="1"/>
                <w:numId w:val="24"/>
              </w:numPr>
              <w:tabs>
                <w:tab w:val="clear" w:pos="1440"/>
                <w:tab w:val="num" w:pos="1080"/>
              </w:tabs>
              <w:ind w:left="311" w:hanging="142"/>
              <w:rPr>
                <w:rFonts w:ascii="Times New Roman" w:hAnsi="Times New Roman"/>
                <w:szCs w:val="20"/>
                <w:lang w:val="ru-RU"/>
              </w:rPr>
            </w:pPr>
            <w:r w:rsidRPr="005B313A">
              <w:rPr>
                <w:rFonts w:ascii="Times New Roman" w:hAnsi="Times New Roman"/>
                <w:szCs w:val="20"/>
                <w:lang w:val="ru-RU"/>
              </w:rPr>
              <w:t>Письма от органов сертификации, что товар не входит в перечень для сертификации</w:t>
            </w:r>
          </w:p>
          <w:p w:rsidR="0062234E" w:rsidRPr="005B313A" w:rsidRDefault="0062234E" w:rsidP="0062234E">
            <w:pPr>
              <w:numPr>
                <w:ilvl w:val="1"/>
                <w:numId w:val="24"/>
              </w:numPr>
              <w:tabs>
                <w:tab w:val="clear" w:pos="1440"/>
                <w:tab w:val="num" w:pos="1080"/>
              </w:tabs>
              <w:ind w:left="311" w:hanging="142"/>
              <w:rPr>
                <w:rFonts w:ascii="Times New Roman" w:hAnsi="Times New Roman"/>
                <w:szCs w:val="20"/>
                <w:lang w:val="ru-RU"/>
              </w:rPr>
            </w:pPr>
            <w:r w:rsidRPr="005B313A">
              <w:rPr>
                <w:rFonts w:ascii="Times New Roman" w:hAnsi="Times New Roman"/>
                <w:szCs w:val="20"/>
                <w:lang w:val="ru-RU"/>
              </w:rPr>
              <w:t>Фотографии товара и т. д.</w:t>
            </w:r>
          </w:p>
          <w:p w:rsidR="0062234E" w:rsidRPr="005B313A" w:rsidRDefault="0062234E" w:rsidP="0062234E">
            <w:pPr>
              <w:tabs>
                <w:tab w:val="num" w:pos="1080"/>
              </w:tabs>
              <w:ind w:hanging="988"/>
              <w:rPr>
                <w:rFonts w:ascii="Times New Roman" w:hAnsi="Times New Roman"/>
                <w:szCs w:val="20"/>
                <w:lang w:val="ru-RU"/>
              </w:rPr>
            </w:pPr>
            <w:r w:rsidRPr="005B313A">
              <w:rPr>
                <w:rFonts w:ascii="Times New Roman" w:hAnsi="Times New Roman"/>
                <w:szCs w:val="20"/>
                <w:lang w:val="ru-RU"/>
              </w:rPr>
              <w:t>При этом часто дополнительные документы доступны для проверки через ИС, например:</w:t>
            </w:r>
          </w:p>
          <w:p w:rsidR="0062234E" w:rsidRPr="005B313A" w:rsidRDefault="0062234E" w:rsidP="0062234E">
            <w:pPr>
              <w:numPr>
                <w:ilvl w:val="1"/>
                <w:numId w:val="25"/>
              </w:numPr>
              <w:tabs>
                <w:tab w:val="clear" w:pos="1440"/>
              </w:tabs>
              <w:ind w:left="452" w:hanging="283"/>
              <w:rPr>
                <w:rFonts w:ascii="Times New Roman" w:hAnsi="Times New Roman"/>
                <w:szCs w:val="20"/>
                <w:lang w:val="ru-RU"/>
              </w:rPr>
            </w:pPr>
            <w:r w:rsidRPr="005B313A">
              <w:rPr>
                <w:rFonts w:ascii="Times New Roman" w:hAnsi="Times New Roman"/>
                <w:szCs w:val="20"/>
                <w:lang w:val="ru-RU"/>
              </w:rPr>
              <w:t>Сертификаты</w:t>
            </w:r>
          </w:p>
          <w:p w:rsidR="0062234E" w:rsidRPr="005B313A" w:rsidRDefault="0062234E" w:rsidP="0062234E">
            <w:pPr>
              <w:numPr>
                <w:ilvl w:val="1"/>
                <w:numId w:val="25"/>
              </w:numPr>
              <w:tabs>
                <w:tab w:val="clear" w:pos="1440"/>
                <w:tab w:val="num" w:pos="1080"/>
              </w:tabs>
              <w:ind w:left="452" w:hanging="283"/>
              <w:rPr>
                <w:rFonts w:ascii="Times New Roman" w:hAnsi="Times New Roman"/>
                <w:szCs w:val="20"/>
                <w:lang w:val="ru-RU"/>
              </w:rPr>
            </w:pPr>
            <w:r w:rsidRPr="005B313A">
              <w:rPr>
                <w:rFonts w:ascii="Times New Roman" w:hAnsi="Times New Roman"/>
                <w:szCs w:val="20"/>
                <w:lang w:val="ru-RU"/>
              </w:rPr>
              <w:t>Контрактная спецификация</w:t>
            </w:r>
          </w:p>
          <w:p w:rsidR="0062234E" w:rsidRPr="005B313A" w:rsidRDefault="0062234E" w:rsidP="0062234E">
            <w:pPr>
              <w:numPr>
                <w:ilvl w:val="1"/>
                <w:numId w:val="25"/>
              </w:numPr>
              <w:tabs>
                <w:tab w:val="clear" w:pos="1440"/>
                <w:tab w:val="num" w:pos="1080"/>
              </w:tabs>
              <w:ind w:left="452" w:hanging="283"/>
              <w:rPr>
                <w:rFonts w:ascii="Times New Roman" w:hAnsi="Times New Roman"/>
                <w:szCs w:val="20"/>
                <w:lang w:val="ru-RU"/>
              </w:rPr>
            </w:pPr>
            <w:r w:rsidRPr="005B313A">
              <w:rPr>
                <w:rFonts w:ascii="Times New Roman" w:hAnsi="Times New Roman"/>
                <w:szCs w:val="20"/>
                <w:lang w:val="ru-RU"/>
              </w:rPr>
              <w:t>Иногда вводятся только сведения о контракте, без скан-копии в ЕЭИСВО, что приводит к повторным истребованиям</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Справка о расчетах более не существует как отдельный документ и не требуется по ПКМ 197, однако инструкция МЮ 2773 (по заполнению ГТД) требует предоставления "справки о расчетах", к сведениям о которой должен быть доступ ИС</w:t>
            </w: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t>ГТК, МВТ</w:t>
            </w:r>
          </w:p>
        </w:tc>
        <w:tc>
          <w:tcPr>
            <w:tcW w:w="992" w:type="dxa"/>
          </w:tcPr>
          <w:p w:rsidR="0062234E" w:rsidRPr="005B313A" w:rsidRDefault="0062234E" w:rsidP="0062234E">
            <w:pPr>
              <w:rPr>
                <w:rFonts w:ascii="Times New Roman" w:hAnsi="Times New Roman"/>
                <w:szCs w:val="20"/>
                <w:lang w:val="ru-RU"/>
              </w:rPr>
            </w:pPr>
          </w:p>
        </w:tc>
      </w:tr>
      <w:tr w:rsidR="00070015" w:rsidRPr="005B313A" w:rsidTr="008B15FC">
        <w:tc>
          <w:tcPr>
            <w:tcW w:w="716" w:type="dxa"/>
          </w:tcPr>
          <w:p w:rsidR="00070015" w:rsidRPr="005B313A" w:rsidRDefault="00070015" w:rsidP="0062234E">
            <w:pPr>
              <w:rPr>
                <w:rFonts w:ascii="Times New Roman" w:hAnsi="Times New Roman"/>
                <w:szCs w:val="20"/>
                <w:lang w:val="ru-RU"/>
              </w:rPr>
            </w:pPr>
            <w:r>
              <w:rPr>
                <w:rFonts w:ascii="Times New Roman" w:hAnsi="Times New Roman"/>
                <w:szCs w:val="20"/>
                <w:lang w:val="ru-RU"/>
              </w:rPr>
              <w:lastRenderedPageBreak/>
              <w:t>6.5.2</w:t>
            </w:r>
          </w:p>
        </w:tc>
        <w:tc>
          <w:tcPr>
            <w:tcW w:w="2552" w:type="dxa"/>
          </w:tcPr>
          <w:p w:rsidR="00070015" w:rsidRPr="005B313A" w:rsidRDefault="00070015" w:rsidP="00DA4FB0">
            <w:pPr>
              <w:rPr>
                <w:rFonts w:ascii="Times New Roman" w:hAnsi="Times New Roman"/>
                <w:szCs w:val="20"/>
                <w:lang w:val="ru-RU"/>
              </w:rPr>
            </w:pPr>
            <w:r>
              <w:rPr>
                <w:rFonts w:ascii="Times New Roman" w:hAnsi="Times New Roman"/>
                <w:szCs w:val="20"/>
                <w:lang w:val="ru-RU"/>
              </w:rPr>
              <w:t>Исключить требование по предоставлению контракта</w:t>
            </w:r>
            <w:r w:rsidR="006A0602">
              <w:rPr>
                <w:rFonts w:ascii="Times New Roman" w:hAnsi="Times New Roman"/>
                <w:szCs w:val="20"/>
                <w:lang w:val="ru-RU"/>
              </w:rPr>
              <w:t xml:space="preserve"> при экспортных операциях</w:t>
            </w:r>
          </w:p>
        </w:tc>
        <w:tc>
          <w:tcPr>
            <w:tcW w:w="5238" w:type="dxa"/>
          </w:tcPr>
          <w:p w:rsidR="00070015" w:rsidRDefault="00070015" w:rsidP="0062234E">
            <w:pPr>
              <w:rPr>
                <w:rFonts w:ascii="Times New Roman" w:hAnsi="Times New Roman"/>
                <w:szCs w:val="20"/>
                <w:lang w:val="ru-RU"/>
              </w:rPr>
            </w:pPr>
            <w:r>
              <w:rPr>
                <w:rFonts w:ascii="Times New Roman" w:hAnsi="Times New Roman"/>
                <w:szCs w:val="20"/>
                <w:lang w:val="ru-RU"/>
              </w:rPr>
              <w:t>Исключить требование по предоставлению контракта</w:t>
            </w:r>
            <w:r w:rsidR="00FE31AD">
              <w:rPr>
                <w:rFonts w:ascii="Times New Roman" w:hAnsi="Times New Roman"/>
                <w:szCs w:val="20"/>
                <w:lang w:val="ru-RU"/>
              </w:rPr>
              <w:t xml:space="preserve"> – в целях сокращения требований по предоставлению документов.</w:t>
            </w:r>
            <w:r w:rsidR="006A0602">
              <w:rPr>
                <w:rFonts w:ascii="Times New Roman" w:hAnsi="Times New Roman"/>
                <w:szCs w:val="20"/>
                <w:lang w:val="ru-RU"/>
              </w:rPr>
              <w:t xml:space="preserve"> Вся информация содержится в ЕЭИСВО.</w:t>
            </w:r>
          </w:p>
          <w:p w:rsidR="00FE31AD" w:rsidRDefault="00FE31AD" w:rsidP="0062234E">
            <w:pPr>
              <w:rPr>
                <w:rFonts w:ascii="Times New Roman" w:hAnsi="Times New Roman"/>
                <w:szCs w:val="20"/>
                <w:lang w:val="ru-RU"/>
              </w:rPr>
            </w:pPr>
          </w:p>
          <w:p w:rsidR="00FE31AD" w:rsidRPr="005B313A" w:rsidRDefault="00FE31AD" w:rsidP="0062234E">
            <w:pPr>
              <w:rPr>
                <w:rFonts w:ascii="Times New Roman" w:hAnsi="Times New Roman"/>
                <w:szCs w:val="20"/>
                <w:lang w:val="ru-RU"/>
              </w:rPr>
            </w:pPr>
            <w:r>
              <w:rPr>
                <w:rFonts w:ascii="Times New Roman" w:hAnsi="Times New Roman"/>
                <w:szCs w:val="20"/>
                <w:lang w:val="ru-RU"/>
              </w:rPr>
              <w:t>Формализовать требование на хранение контрактов в течение 3 лет – для целей пост-таможенного аудита.</w:t>
            </w:r>
          </w:p>
        </w:tc>
        <w:tc>
          <w:tcPr>
            <w:tcW w:w="1269" w:type="dxa"/>
          </w:tcPr>
          <w:p w:rsidR="00070015" w:rsidRPr="005B313A" w:rsidRDefault="00070015" w:rsidP="0062234E">
            <w:pPr>
              <w:rPr>
                <w:rFonts w:ascii="Times New Roman" w:hAnsi="Times New Roman"/>
                <w:szCs w:val="20"/>
                <w:lang w:val="ru-RU"/>
              </w:rPr>
            </w:pPr>
            <w:r>
              <w:rPr>
                <w:rFonts w:ascii="Times New Roman" w:hAnsi="Times New Roman"/>
                <w:szCs w:val="20"/>
                <w:lang w:val="ru-RU"/>
              </w:rPr>
              <w:t>ПКМ 197</w:t>
            </w:r>
          </w:p>
        </w:tc>
        <w:tc>
          <w:tcPr>
            <w:tcW w:w="3933" w:type="dxa"/>
          </w:tcPr>
          <w:p w:rsidR="00F45A6A" w:rsidRDefault="00FE31AD" w:rsidP="0062234E">
            <w:pPr>
              <w:rPr>
                <w:rFonts w:ascii="Times New Roman" w:hAnsi="Times New Roman"/>
                <w:szCs w:val="20"/>
                <w:lang w:val="ru-RU"/>
              </w:rPr>
            </w:pPr>
            <w:r>
              <w:rPr>
                <w:rFonts w:ascii="Times New Roman" w:hAnsi="Times New Roman"/>
                <w:szCs w:val="20"/>
                <w:lang w:val="ru-RU"/>
              </w:rPr>
              <w:t xml:space="preserve">Международный тренд – сокращение </w:t>
            </w:r>
            <w:r w:rsidR="006A0602">
              <w:rPr>
                <w:rFonts w:ascii="Times New Roman" w:hAnsi="Times New Roman"/>
                <w:szCs w:val="20"/>
                <w:lang w:val="ru-RU"/>
              </w:rPr>
              <w:t xml:space="preserve">числе </w:t>
            </w:r>
            <w:r>
              <w:rPr>
                <w:rFonts w:ascii="Times New Roman" w:hAnsi="Times New Roman"/>
                <w:szCs w:val="20"/>
                <w:lang w:val="ru-RU"/>
              </w:rPr>
              <w:t>требуемых документов на максимум</w:t>
            </w:r>
            <w:r w:rsidR="006A0602">
              <w:rPr>
                <w:rFonts w:ascii="Times New Roman" w:hAnsi="Times New Roman"/>
                <w:szCs w:val="20"/>
                <w:lang w:val="ru-RU"/>
              </w:rPr>
              <w:t>, а также их предоставление в электронном виде, в целях</w:t>
            </w:r>
            <w:r>
              <w:rPr>
                <w:rFonts w:ascii="Times New Roman" w:hAnsi="Times New Roman"/>
                <w:szCs w:val="20"/>
                <w:lang w:val="ru-RU"/>
              </w:rPr>
              <w:t xml:space="preserve"> упрощения процедур при пересечении границы</w:t>
            </w:r>
          </w:p>
          <w:p w:rsidR="00F45A6A" w:rsidRPr="005B313A" w:rsidRDefault="00F45A6A" w:rsidP="0062234E">
            <w:pPr>
              <w:rPr>
                <w:rFonts w:ascii="Times New Roman" w:hAnsi="Times New Roman"/>
                <w:szCs w:val="20"/>
                <w:lang w:val="ru-RU"/>
              </w:rPr>
            </w:pPr>
          </w:p>
        </w:tc>
        <w:tc>
          <w:tcPr>
            <w:tcW w:w="1276" w:type="dxa"/>
          </w:tcPr>
          <w:p w:rsidR="00070015"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070015" w:rsidRPr="005B313A" w:rsidRDefault="00070015"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6.5.</w:t>
            </w:r>
            <w:r w:rsidR="00070015">
              <w:rPr>
                <w:rFonts w:ascii="Times New Roman" w:hAnsi="Times New Roman"/>
                <w:szCs w:val="20"/>
                <w:lang w:val="ru-RU"/>
              </w:rPr>
              <w:t>3</w:t>
            </w:r>
          </w:p>
        </w:tc>
        <w:tc>
          <w:tcPr>
            <w:tcW w:w="2552" w:type="dxa"/>
          </w:tcPr>
          <w:p w:rsidR="0062234E" w:rsidRPr="005B313A" w:rsidRDefault="0062234E" w:rsidP="0062234E">
            <w:pPr>
              <w:rPr>
                <w:rFonts w:ascii="Times New Roman" w:hAnsi="Times New Roman"/>
                <w:color w:val="FF0000"/>
                <w:szCs w:val="20"/>
                <w:lang w:val="ru-RU"/>
              </w:rPr>
            </w:pPr>
            <w:r w:rsidRPr="005B313A">
              <w:rPr>
                <w:rFonts w:ascii="Times New Roman" w:hAnsi="Times New Roman"/>
                <w:szCs w:val="20"/>
                <w:lang w:val="ru-RU"/>
              </w:rPr>
              <w:t>Улучшить методологическое обеспечение</w:t>
            </w:r>
          </w:p>
        </w:tc>
        <w:tc>
          <w:tcPr>
            <w:tcW w:w="5238" w:type="dxa"/>
          </w:tcPr>
          <w:p w:rsidR="0062234E" w:rsidRDefault="0062234E" w:rsidP="0062234E">
            <w:pPr>
              <w:rPr>
                <w:rFonts w:ascii="Times New Roman" w:hAnsi="Times New Roman"/>
                <w:szCs w:val="20"/>
                <w:lang w:val="ru-RU"/>
              </w:rPr>
            </w:pPr>
            <w:r w:rsidRPr="005B313A">
              <w:rPr>
                <w:rFonts w:ascii="Times New Roman" w:hAnsi="Times New Roman"/>
                <w:szCs w:val="20"/>
                <w:lang w:val="ru-RU"/>
              </w:rPr>
              <w:t>Для обеспечения однозначной трактовки</w:t>
            </w:r>
            <w:r w:rsidR="00F45A6A">
              <w:rPr>
                <w:rFonts w:ascii="Times New Roman" w:hAnsi="Times New Roman"/>
                <w:szCs w:val="20"/>
                <w:lang w:val="ru-RU"/>
              </w:rPr>
              <w:t xml:space="preserve"> и единообразного применения</w:t>
            </w:r>
            <w:r w:rsidRPr="005B313A">
              <w:rPr>
                <w:rFonts w:ascii="Times New Roman" w:hAnsi="Times New Roman"/>
                <w:szCs w:val="20"/>
                <w:lang w:val="ru-RU"/>
              </w:rPr>
              <w:t xml:space="preserve"> норм действующего</w:t>
            </w:r>
            <w:r w:rsidR="00F45A6A">
              <w:rPr>
                <w:rFonts w:ascii="Times New Roman" w:hAnsi="Times New Roman"/>
                <w:szCs w:val="20"/>
                <w:lang w:val="ru-RU"/>
              </w:rPr>
              <w:t xml:space="preserve"> законодательства (напр., с точки зрения</w:t>
            </w:r>
            <w:r w:rsidRPr="005B313A">
              <w:rPr>
                <w:rFonts w:ascii="Times New Roman" w:hAnsi="Times New Roman"/>
                <w:szCs w:val="20"/>
                <w:lang w:val="ru-RU"/>
              </w:rPr>
              <w:t xml:space="preserve"> требования подтверждающих документов) – разработать и распространить на местах методологические указания для сотрудников таможенной службы</w:t>
            </w:r>
          </w:p>
          <w:p w:rsidR="00F45A6A" w:rsidRDefault="00F45A6A" w:rsidP="0062234E">
            <w:pPr>
              <w:rPr>
                <w:rFonts w:ascii="Times New Roman" w:hAnsi="Times New Roman"/>
                <w:szCs w:val="20"/>
                <w:lang w:val="ru-RU"/>
              </w:rPr>
            </w:pPr>
          </w:p>
          <w:p w:rsidR="00F45A6A" w:rsidRPr="005B313A" w:rsidRDefault="00F45A6A" w:rsidP="0062234E">
            <w:pPr>
              <w:rPr>
                <w:rFonts w:ascii="Times New Roman" w:hAnsi="Times New Roman"/>
                <w:color w:val="FF0000"/>
                <w:szCs w:val="20"/>
                <w:lang w:val="ru-RU"/>
              </w:rPr>
            </w:pPr>
            <w:r>
              <w:rPr>
                <w:rFonts w:ascii="Times New Roman" w:hAnsi="Times New Roman"/>
                <w:szCs w:val="20"/>
                <w:lang w:val="ru-RU"/>
              </w:rPr>
              <w:t>Утверждение методологических рекомендаций проводить в рамках Экспертного совета ГТК с возможностью привлечения внешних экспертов из других ведомств.</w:t>
            </w:r>
          </w:p>
        </w:tc>
        <w:tc>
          <w:tcPr>
            <w:tcW w:w="1269" w:type="dxa"/>
          </w:tcPr>
          <w:p w:rsidR="0062234E" w:rsidRPr="005B313A" w:rsidRDefault="0062234E" w:rsidP="0062234E">
            <w:pPr>
              <w:rPr>
                <w:rFonts w:ascii="Times New Roman" w:hAnsi="Times New Roman"/>
                <w:szCs w:val="20"/>
                <w:lang w:val="ru-RU"/>
              </w:rPr>
            </w:pP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На практике таможенными органами на местах нормы действующего законодательства толкуются по-разному. В результате при таможенном оформлении на различных таможенных постах требуются различные документы и подтверждающие материалы. </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Необходимо в целях обеспечения однозначного и безусловного применения норм действующего законодательства ГТК принять меры по разработке методологических указаний к каждому нормативному акту в области таможенного дела для сотрудников таможенной службы с обязательной рассылкой каждому таможенному органу на местах.</w:t>
            </w: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p>
        </w:tc>
        <w:tc>
          <w:tcPr>
            <w:tcW w:w="15260" w:type="dxa"/>
            <w:gridSpan w:val="6"/>
          </w:tcPr>
          <w:p w:rsidR="0062234E" w:rsidRPr="005B313A" w:rsidRDefault="0062234E" w:rsidP="0062234E">
            <w:pPr>
              <w:rPr>
                <w:rFonts w:ascii="Times New Roman" w:hAnsi="Times New Roman"/>
                <w:b/>
                <w:szCs w:val="20"/>
                <w:lang w:val="ru-RU"/>
              </w:rPr>
            </w:pPr>
            <w:r w:rsidRPr="005B313A">
              <w:rPr>
                <w:rFonts w:ascii="Times New Roman" w:hAnsi="Times New Roman"/>
                <w:b/>
                <w:szCs w:val="20"/>
                <w:lang w:val="ru-RU"/>
              </w:rPr>
              <w:t>7. Таможенный контроль</w:t>
            </w:r>
          </w:p>
          <w:p w:rsidR="0062234E" w:rsidRPr="005B313A" w:rsidRDefault="0062234E" w:rsidP="0062234E">
            <w:pPr>
              <w:rPr>
                <w:rFonts w:ascii="Times New Roman" w:hAnsi="Times New Roman"/>
                <w:szCs w:val="20"/>
                <w:lang w:val="ru-RU"/>
              </w:rPr>
            </w:pPr>
            <w:r w:rsidRPr="005B313A">
              <w:rPr>
                <w:rFonts w:ascii="Times New Roman" w:hAnsi="Times New Roman"/>
                <w:b/>
                <w:szCs w:val="20"/>
                <w:lang w:val="ru-RU"/>
              </w:rPr>
              <w:t xml:space="preserve">7.1 Отсутствие нормативной базы для обработки </w:t>
            </w:r>
            <w:proofErr w:type="spellStart"/>
            <w:r w:rsidRPr="005B313A">
              <w:rPr>
                <w:rFonts w:ascii="Times New Roman" w:hAnsi="Times New Roman"/>
                <w:b/>
                <w:szCs w:val="20"/>
                <w:lang w:val="ru-RU"/>
              </w:rPr>
              <w:t>бесконтрактной</w:t>
            </w:r>
            <w:proofErr w:type="spellEnd"/>
            <w:r w:rsidRPr="005B313A">
              <w:rPr>
                <w:rFonts w:ascii="Times New Roman" w:hAnsi="Times New Roman"/>
                <w:b/>
                <w:szCs w:val="20"/>
                <w:lang w:val="ru-RU"/>
              </w:rPr>
              <w:t xml:space="preserve"> электронной торговли – отсутствие надлежащего контроля</w:t>
            </w: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7.1.1</w:t>
            </w:r>
          </w:p>
        </w:tc>
        <w:tc>
          <w:tcPr>
            <w:tcW w:w="2552"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Обязать почтовые и курьерские организации заносить подробную и предварительную информацию на каждой посылке в таможенную базу</w:t>
            </w:r>
          </w:p>
          <w:p w:rsidR="0062234E" w:rsidRPr="005B313A" w:rsidRDefault="0062234E" w:rsidP="0062234E">
            <w:pPr>
              <w:rPr>
                <w:rFonts w:ascii="Times New Roman" w:hAnsi="Times New Roman"/>
                <w:szCs w:val="20"/>
                <w:lang w:val="ru-RU"/>
              </w:rPr>
            </w:pP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bCs/>
                <w:szCs w:val="20"/>
                <w:lang w:val="ru-RU"/>
              </w:rPr>
              <w:t>Создать автоматизированную ИС для учета МПО и МКО, обеспечить подключение почтовых и курьерских операторов</w:t>
            </w:r>
          </w:p>
          <w:p w:rsidR="0062234E" w:rsidRPr="005B313A" w:rsidRDefault="0062234E" w:rsidP="0062234E">
            <w:pPr>
              <w:rPr>
                <w:rFonts w:ascii="Times New Roman" w:hAnsi="Times New Roman"/>
                <w:szCs w:val="20"/>
                <w:lang w:val="ru-RU"/>
              </w:rPr>
            </w:pP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Операторы почтовой связи в процессе таможенного декларирования должны предоставлять сведения о товарах до таможенного контроля путем ввода информации в ИС таможенных органов.</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К обязательным сведениями относятся:</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Паспортные данные и ИНН получателя</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Сведения об отправителе</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 Наименование и описание, вес, стоимость каждого </w:t>
            </w:r>
            <w:r w:rsidRPr="005B313A">
              <w:rPr>
                <w:rFonts w:ascii="Times New Roman" w:hAnsi="Times New Roman"/>
                <w:szCs w:val="20"/>
                <w:lang w:val="ru-RU"/>
              </w:rPr>
              <w:lastRenderedPageBreak/>
              <w:t>товара</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Происхождение товара</w:t>
            </w:r>
          </w:p>
          <w:p w:rsidR="0062234E" w:rsidRPr="005B313A" w:rsidRDefault="0062234E" w:rsidP="0062234E">
            <w:pPr>
              <w:rPr>
                <w:rFonts w:ascii="Times New Roman" w:hAnsi="Times New Roman"/>
                <w:szCs w:val="20"/>
                <w:lang w:val="ru-RU"/>
              </w:rPr>
            </w:pPr>
          </w:p>
        </w:tc>
        <w:tc>
          <w:tcPr>
            <w:tcW w:w="1269"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lastRenderedPageBreak/>
              <w:t>МЮ 896</w:t>
            </w: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Рост объемов </w:t>
            </w:r>
            <w:proofErr w:type="spellStart"/>
            <w:r w:rsidRPr="005B313A">
              <w:rPr>
                <w:rFonts w:ascii="Times New Roman" w:hAnsi="Times New Roman"/>
                <w:szCs w:val="20"/>
                <w:lang w:val="ru-RU"/>
              </w:rPr>
              <w:t>интернет-торговли</w:t>
            </w:r>
            <w:proofErr w:type="spellEnd"/>
            <w:r w:rsidRPr="005B313A">
              <w:rPr>
                <w:rFonts w:ascii="Times New Roman" w:hAnsi="Times New Roman"/>
                <w:szCs w:val="20"/>
                <w:lang w:val="ru-RU"/>
              </w:rPr>
              <w:t xml:space="preserve"> приводит к росту объемов мошенничества: попытки незаконного ввоза и занижение общей стоимости импортных грузов</w:t>
            </w:r>
          </w:p>
          <w:p w:rsidR="0062234E" w:rsidRPr="005B313A" w:rsidRDefault="0062234E" w:rsidP="0062234E">
            <w:pPr>
              <w:rPr>
                <w:rFonts w:ascii="Times New Roman" w:hAnsi="Times New Roman"/>
                <w:szCs w:val="20"/>
                <w:lang w:val="ru-RU"/>
              </w:rPr>
            </w:pP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Получение предварительной информации позволит как повысить качество работы СУР, так и предотвратить мошенничество с платежами и контрабанду</w:t>
            </w: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lastRenderedPageBreak/>
              <w:t>7.1.2</w:t>
            </w:r>
          </w:p>
        </w:tc>
        <w:tc>
          <w:tcPr>
            <w:tcW w:w="2552" w:type="dxa"/>
          </w:tcPr>
          <w:p w:rsidR="0062234E" w:rsidRPr="005B313A" w:rsidRDefault="0062234E" w:rsidP="0062234E">
            <w:pPr>
              <w:rPr>
                <w:rFonts w:ascii="Times New Roman" w:hAnsi="Times New Roman"/>
                <w:szCs w:val="20"/>
                <w:lang w:val="ru-RU"/>
              </w:rPr>
            </w:pPr>
            <w:r w:rsidRPr="005B313A">
              <w:rPr>
                <w:rFonts w:ascii="Times New Roman" w:hAnsi="Times New Roman"/>
                <w:bCs/>
                <w:szCs w:val="20"/>
                <w:lang w:val="ru-RU"/>
              </w:rPr>
              <w:t>Ввести ограничение на ввоз в адрес одного физлица в течение 1 месяца</w:t>
            </w:r>
          </w:p>
          <w:p w:rsidR="0062234E" w:rsidRPr="005B313A" w:rsidRDefault="0062234E" w:rsidP="0062234E">
            <w:pPr>
              <w:rPr>
                <w:rFonts w:ascii="Times New Roman" w:hAnsi="Times New Roman"/>
                <w:szCs w:val="20"/>
                <w:lang w:val="ru-RU"/>
              </w:rPr>
            </w:pP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Установить норму беспошлинного ввоза в месячный период в размере 1000 долларов США.</w:t>
            </w:r>
          </w:p>
          <w:p w:rsidR="0062234E" w:rsidRPr="005B313A" w:rsidRDefault="0062234E" w:rsidP="0062234E">
            <w:pPr>
              <w:rPr>
                <w:rFonts w:ascii="Times New Roman" w:hAnsi="Times New Roman"/>
                <w:szCs w:val="20"/>
                <w:lang w:val="ru-RU"/>
              </w:rPr>
            </w:pPr>
          </w:p>
        </w:tc>
        <w:tc>
          <w:tcPr>
            <w:tcW w:w="1269"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МЮ 279</w:t>
            </w: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Норма беспошлинного ввоза товаров в адрес физических лиц в международных почтовых или курьерских отправлениях составляет 1000 долларов США в месяц</w:t>
            </w:r>
          </w:p>
          <w:p w:rsidR="0062234E" w:rsidRPr="005B313A" w:rsidRDefault="0062234E" w:rsidP="0062234E">
            <w:pPr>
              <w:rPr>
                <w:rFonts w:ascii="Times New Roman" w:hAnsi="Times New Roman"/>
                <w:szCs w:val="20"/>
                <w:lang w:val="ru-RU"/>
              </w:rPr>
            </w:pP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Сейчас ограничение не фиксирует период, а также в принципе является сложным для администрирования</w:t>
            </w: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7.1.3</w:t>
            </w:r>
          </w:p>
        </w:tc>
        <w:tc>
          <w:tcPr>
            <w:tcW w:w="2552" w:type="dxa"/>
          </w:tcPr>
          <w:p w:rsidR="0062234E" w:rsidRPr="005B313A" w:rsidRDefault="0062234E" w:rsidP="0062234E">
            <w:pPr>
              <w:rPr>
                <w:rFonts w:ascii="Times New Roman" w:hAnsi="Times New Roman"/>
                <w:szCs w:val="20"/>
                <w:lang w:val="ru-RU"/>
              </w:rPr>
            </w:pPr>
            <w:r w:rsidRPr="005B313A">
              <w:rPr>
                <w:rFonts w:ascii="Times New Roman" w:hAnsi="Times New Roman"/>
                <w:bCs/>
                <w:szCs w:val="20"/>
                <w:lang w:val="ru-RU"/>
              </w:rPr>
              <w:t>Обеспечить высокую техническую оснащенность таможенных пунктов на сортировочных международных почтовых пунктах</w:t>
            </w:r>
          </w:p>
        </w:tc>
        <w:tc>
          <w:tcPr>
            <w:tcW w:w="5238" w:type="dxa"/>
          </w:tcPr>
          <w:p w:rsidR="0062234E" w:rsidRPr="005B313A" w:rsidRDefault="0062234E" w:rsidP="0062234E">
            <w:pPr>
              <w:rPr>
                <w:rFonts w:ascii="Times New Roman" w:hAnsi="Times New Roman"/>
                <w:bCs/>
                <w:szCs w:val="20"/>
                <w:lang w:val="ru-RU"/>
              </w:rPr>
            </w:pPr>
            <w:r w:rsidRPr="005B313A">
              <w:rPr>
                <w:rFonts w:ascii="Times New Roman" w:hAnsi="Times New Roman"/>
                <w:bCs/>
                <w:szCs w:val="20"/>
                <w:lang w:val="ru-RU"/>
              </w:rPr>
              <w:t xml:space="preserve">Предусмотреть наличие технических средств контроля на </w:t>
            </w:r>
            <w:r w:rsidR="00CD681C">
              <w:rPr>
                <w:rFonts w:ascii="Times New Roman" w:hAnsi="Times New Roman"/>
                <w:bCs/>
                <w:szCs w:val="20"/>
                <w:lang w:val="ru-RU"/>
              </w:rPr>
              <w:t xml:space="preserve">почтовых </w:t>
            </w:r>
            <w:r w:rsidRPr="005B313A">
              <w:rPr>
                <w:rFonts w:ascii="Times New Roman" w:hAnsi="Times New Roman"/>
                <w:bCs/>
                <w:szCs w:val="20"/>
                <w:lang w:val="ru-RU"/>
              </w:rPr>
              <w:t>сортировочных центрах</w:t>
            </w:r>
          </w:p>
          <w:p w:rsidR="0062234E" w:rsidRPr="005B313A" w:rsidRDefault="0062234E" w:rsidP="0062234E">
            <w:pPr>
              <w:rPr>
                <w:rFonts w:ascii="Times New Roman" w:hAnsi="Times New Roman"/>
                <w:szCs w:val="20"/>
                <w:lang w:val="ru-RU"/>
              </w:rPr>
            </w:pPr>
            <w:r w:rsidRPr="005B313A">
              <w:rPr>
                <w:rFonts w:ascii="Times New Roman" w:hAnsi="Times New Roman"/>
                <w:bCs/>
                <w:szCs w:val="20"/>
                <w:lang w:val="ru-RU"/>
              </w:rPr>
              <w:t>Например</w:t>
            </w:r>
          </w:p>
          <w:p w:rsidR="0062234E" w:rsidRPr="005B313A" w:rsidRDefault="0062234E" w:rsidP="0062234E">
            <w:pPr>
              <w:numPr>
                <w:ilvl w:val="1"/>
                <w:numId w:val="26"/>
              </w:numPr>
              <w:rPr>
                <w:rFonts w:ascii="Times New Roman" w:hAnsi="Times New Roman"/>
                <w:szCs w:val="20"/>
                <w:lang w:val="ru-RU"/>
              </w:rPr>
            </w:pPr>
            <w:r w:rsidRPr="005B313A">
              <w:rPr>
                <w:rFonts w:ascii="Times New Roman" w:hAnsi="Times New Roman"/>
                <w:szCs w:val="20"/>
                <w:lang w:val="ru-RU"/>
              </w:rPr>
              <w:t>Рентген</w:t>
            </w:r>
          </w:p>
          <w:p w:rsidR="0062234E" w:rsidRPr="005B313A" w:rsidRDefault="0062234E" w:rsidP="0062234E">
            <w:pPr>
              <w:numPr>
                <w:ilvl w:val="1"/>
                <w:numId w:val="26"/>
              </w:numPr>
              <w:rPr>
                <w:rFonts w:ascii="Times New Roman" w:hAnsi="Times New Roman"/>
                <w:szCs w:val="20"/>
                <w:lang w:val="ru-RU"/>
              </w:rPr>
            </w:pPr>
            <w:r w:rsidRPr="005B313A">
              <w:rPr>
                <w:rFonts w:ascii="Times New Roman" w:hAnsi="Times New Roman"/>
                <w:szCs w:val="20"/>
                <w:lang w:val="ru-RU"/>
              </w:rPr>
              <w:t>Радиология</w:t>
            </w:r>
          </w:p>
          <w:p w:rsidR="0062234E" w:rsidRPr="005B313A" w:rsidRDefault="0062234E" w:rsidP="0062234E">
            <w:pPr>
              <w:numPr>
                <w:ilvl w:val="1"/>
                <w:numId w:val="26"/>
              </w:numPr>
              <w:rPr>
                <w:rFonts w:ascii="Times New Roman" w:hAnsi="Times New Roman"/>
                <w:szCs w:val="20"/>
                <w:lang w:val="ru-RU"/>
              </w:rPr>
            </w:pPr>
            <w:r w:rsidRPr="005B313A">
              <w:rPr>
                <w:rFonts w:ascii="Times New Roman" w:hAnsi="Times New Roman"/>
                <w:szCs w:val="20"/>
                <w:lang w:val="ru-RU"/>
              </w:rPr>
              <w:t>Газоанализаторы</w:t>
            </w:r>
          </w:p>
          <w:p w:rsidR="0062234E" w:rsidRPr="005B313A" w:rsidRDefault="0062234E" w:rsidP="0062234E">
            <w:pPr>
              <w:numPr>
                <w:ilvl w:val="1"/>
                <w:numId w:val="26"/>
              </w:numPr>
              <w:rPr>
                <w:rFonts w:ascii="Times New Roman" w:hAnsi="Times New Roman"/>
                <w:szCs w:val="20"/>
                <w:lang w:val="ru-RU"/>
              </w:rPr>
            </w:pPr>
            <w:r w:rsidRPr="005B313A">
              <w:rPr>
                <w:rFonts w:ascii="Times New Roman" w:hAnsi="Times New Roman"/>
                <w:szCs w:val="20"/>
                <w:lang w:val="ru-RU"/>
              </w:rPr>
              <w:t>И т.д.</w:t>
            </w:r>
          </w:p>
        </w:tc>
        <w:tc>
          <w:tcPr>
            <w:tcW w:w="1269" w:type="dxa"/>
          </w:tcPr>
          <w:p w:rsidR="0062234E" w:rsidRPr="005B313A" w:rsidRDefault="0062234E" w:rsidP="0062234E">
            <w:pPr>
              <w:rPr>
                <w:rFonts w:ascii="Times New Roman" w:hAnsi="Times New Roman"/>
                <w:szCs w:val="20"/>
                <w:lang w:val="ru-RU"/>
              </w:rPr>
            </w:pPr>
          </w:p>
        </w:tc>
        <w:tc>
          <w:tcPr>
            <w:tcW w:w="3933" w:type="dxa"/>
          </w:tcPr>
          <w:p w:rsidR="0062234E" w:rsidRPr="005B313A" w:rsidRDefault="0062234E" w:rsidP="0062234E">
            <w:pPr>
              <w:rPr>
                <w:rFonts w:ascii="Times New Roman" w:hAnsi="Times New Roman"/>
                <w:szCs w:val="20"/>
                <w:lang w:val="ru-RU"/>
              </w:rPr>
            </w:pP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p>
        </w:tc>
        <w:tc>
          <w:tcPr>
            <w:tcW w:w="15260" w:type="dxa"/>
            <w:gridSpan w:val="6"/>
          </w:tcPr>
          <w:p w:rsidR="0062234E" w:rsidRPr="005B313A" w:rsidRDefault="0062234E" w:rsidP="0062234E">
            <w:pPr>
              <w:rPr>
                <w:rFonts w:ascii="Times New Roman" w:hAnsi="Times New Roman"/>
                <w:b/>
                <w:szCs w:val="20"/>
                <w:lang w:val="ru-RU"/>
              </w:rPr>
            </w:pPr>
            <w:r w:rsidRPr="005B313A">
              <w:rPr>
                <w:rFonts w:ascii="Times New Roman" w:hAnsi="Times New Roman"/>
                <w:b/>
                <w:szCs w:val="20"/>
                <w:lang w:val="ru-RU"/>
              </w:rPr>
              <w:t>7. Таможенный контроль</w:t>
            </w:r>
          </w:p>
          <w:p w:rsidR="0062234E" w:rsidRPr="005B313A" w:rsidRDefault="0062234E" w:rsidP="0062234E">
            <w:pPr>
              <w:rPr>
                <w:rFonts w:ascii="Times New Roman" w:hAnsi="Times New Roman"/>
                <w:szCs w:val="20"/>
                <w:lang w:val="ru-RU"/>
              </w:rPr>
            </w:pPr>
            <w:r w:rsidRPr="005B313A">
              <w:rPr>
                <w:rFonts w:ascii="Times New Roman" w:hAnsi="Times New Roman"/>
                <w:b/>
                <w:szCs w:val="20"/>
                <w:lang w:val="ru-RU"/>
              </w:rPr>
              <w:t xml:space="preserve">7.2 Недостаточные возможности предварительного определения </w:t>
            </w:r>
            <w:proofErr w:type="spellStart"/>
            <w:r w:rsidRPr="005B313A">
              <w:rPr>
                <w:rFonts w:ascii="Times New Roman" w:hAnsi="Times New Roman"/>
                <w:b/>
                <w:szCs w:val="20"/>
                <w:lang w:val="ru-RU"/>
              </w:rPr>
              <w:t>высокорисковых</w:t>
            </w:r>
            <w:proofErr w:type="spellEnd"/>
            <w:r w:rsidRPr="005B313A">
              <w:rPr>
                <w:rFonts w:ascii="Times New Roman" w:hAnsi="Times New Roman"/>
                <w:b/>
                <w:szCs w:val="20"/>
                <w:lang w:val="ru-RU"/>
              </w:rPr>
              <w:t xml:space="preserve"> пассажиров при использовании двойного коридора</w:t>
            </w: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7.2.1</w:t>
            </w:r>
          </w:p>
        </w:tc>
        <w:tc>
          <w:tcPr>
            <w:tcW w:w="2552"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Внедрить обязательное предоставление предварительной информации авиаперевозчиками</w:t>
            </w: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Обязать авиакомпании передавать информацию о зарегистрированных пассажирах и их багаже (API и PNR)</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Обязать предоставлять грузовой манифест при перемещении грузов авиатранспортом</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Разработать информационную систему для учета исторической и предварительной информации о грузах и пассажирах</w:t>
            </w:r>
          </w:p>
        </w:tc>
        <w:tc>
          <w:tcPr>
            <w:tcW w:w="1269" w:type="dxa"/>
          </w:tcPr>
          <w:p w:rsidR="0062234E" w:rsidRPr="005B313A" w:rsidRDefault="0062234E" w:rsidP="0062234E">
            <w:pPr>
              <w:rPr>
                <w:rFonts w:ascii="Times New Roman" w:hAnsi="Times New Roman"/>
                <w:szCs w:val="20"/>
                <w:lang w:val="ru-RU"/>
              </w:rPr>
            </w:pP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Многие страны мира внедрили информационный обмен между таможенными органами и авиаперевозчиками в части баз данных - </w:t>
            </w:r>
            <w:proofErr w:type="spellStart"/>
            <w:r w:rsidRPr="005B313A">
              <w:rPr>
                <w:rFonts w:ascii="Times New Roman" w:hAnsi="Times New Roman"/>
                <w:szCs w:val="20"/>
                <w:lang w:val="ru-RU"/>
              </w:rPr>
              <w:t>Advance</w:t>
            </w:r>
            <w:proofErr w:type="spellEnd"/>
            <w:r w:rsidRPr="005B313A">
              <w:rPr>
                <w:rFonts w:ascii="Times New Roman" w:hAnsi="Times New Roman"/>
                <w:szCs w:val="20"/>
                <w:lang w:val="ru-RU"/>
              </w:rPr>
              <w:t xml:space="preserve"> </w:t>
            </w:r>
            <w:proofErr w:type="spellStart"/>
            <w:r w:rsidRPr="005B313A">
              <w:rPr>
                <w:rFonts w:ascii="Times New Roman" w:hAnsi="Times New Roman"/>
                <w:szCs w:val="20"/>
                <w:lang w:val="ru-RU"/>
              </w:rPr>
              <w:t>Passenger</w:t>
            </w:r>
            <w:proofErr w:type="spellEnd"/>
            <w:r w:rsidRPr="005B313A">
              <w:rPr>
                <w:rFonts w:ascii="Times New Roman" w:hAnsi="Times New Roman"/>
                <w:szCs w:val="20"/>
                <w:lang w:val="ru-RU"/>
              </w:rPr>
              <w:t xml:space="preserve"> </w:t>
            </w:r>
            <w:proofErr w:type="spellStart"/>
            <w:r w:rsidRPr="005B313A">
              <w:rPr>
                <w:rFonts w:ascii="Times New Roman" w:hAnsi="Times New Roman"/>
                <w:szCs w:val="20"/>
                <w:lang w:val="ru-RU"/>
              </w:rPr>
              <w:t>Information</w:t>
            </w:r>
            <w:proofErr w:type="spellEnd"/>
            <w:r w:rsidRPr="005B313A">
              <w:rPr>
                <w:rFonts w:ascii="Times New Roman" w:hAnsi="Times New Roman"/>
                <w:szCs w:val="20"/>
                <w:lang w:val="ru-RU"/>
              </w:rPr>
              <w:t xml:space="preserve"> (API) </w:t>
            </w:r>
            <w:proofErr w:type="spellStart"/>
            <w:r w:rsidRPr="005B313A">
              <w:rPr>
                <w:rFonts w:ascii="Times New Roman" w:hAnsi="Times New Roman"/>
                <w:szCs w:val="20"/>
                <w:lang w:val="ru-RU"/>
              </w:rPr>
              <w:t>and</w:t>
            </w:r>
            <w:proofErr w:type="spellEnd"/>
            <w:r w:rsidRPr="005B313A">
              <w:rPr>
                <w:rFonts w:ascii="Times New Roman" w:hAnsi="Times New Roman"/>
                <w:szCs w:val="20"/>
                <w:lang w:val="ru-RU"/>
              </w:rPr>
              <w:t xml:space="preserve"> </w:t>
            </w:r>
            <w:proofErr w:type="spellStart"/>
            <w:r w:rsidRPr="005B313A">
              <w:rPr>
                <w:rFonts w:ascii="Times New Roman" w:hAnsi="Times New Roman"/>
                <w:szCs w:val="20"/>
                <w:lang w:val="ru-RU"/>
              </w:rPr>
              <w:t>Passenger</w:t>
            </w:r>
            <w:proofErr w:type="spellEnd"/>
            <w:r w:rsidRPr="005B313A">
              <w:rPr>
                <w:rFonts w:ascii="Times New Roman" w:hAnsi="Times New Roman"/>
                <w:szCs w:val="20"/>
                <w:lang w:val="ru-RU"/>
              </w:rPr>
              <w:t xml:space="preserve"> </w:t>
            </w:r>
            <w:proofErr w:type="spellStart"/>
            <w:r w:rsidRPr="005B313A">
              <w:rPr>
                <w:rFonts w:ascii="Times New Roman" w:hAnsi="Times New Roman"/>
                <w:szCs w:val="20"/>
                <w:lang w:val="ru-RU"/>
              </w:rPr>
              <w:t>Name</w:t>
            </w:r>
            <w:proofErr w:type="spellEnd"/>
            <w:r w:rsidRPr="005B313A">
              <w:rPr>
                <w:rFonts w:ascii="Times New Roman" w:hAnsi="Times New Roman"/>
                <w:szCs w:val="20"/>
                <w:lang w:val="ru-RU"/>
              </w:rPr>
              <w:t xml:space="preserve"> </w:t>
            </w:r>
            <w:proofErr w:type="spellStart"/>
            <w:r w:rsidRPr="005B313A">
              <w:rPr>
                <w:rFonts w:ascii="Times New Roman" w:hAnsi="Times New Roman"/>
                <w:szCs w:val="20"/>
                <w:lang w:val="ru-RU"/>
              </w:rPr>
              <w:t>Record</w:t>
            </w:r>
            <w:proofErr w:type="spellEnd"/>
            <w:r w:rsidRPr="005B313A">
              <w:rPr>
                <w:rFonts w:ascii="Times New Roman" w:hAnsi="Times New Roman"/>
                <w:szCs w:val="20"/>
                <w:lang w:val="ru-RU"/>
              </w:rPr>
              <w:t xml:space="preserve"> (PNR) – в целях лучшего контроля за мошенничеством и терроризмов, а также способствованию международным путешествиям и туризму</w:t>
            </w:r>
          </w:p>
          <w:p w:rsidR="0062234E" w:rsidRPr="005B313A" w:rsidRDefault="0062234E" w:rsidP="0062234E">
            <w:pPr>
              <w:rPr>
                <w:rFonts w:ascii="Times New Roman" w:hAnsi="Times New Roman"/>
                <w:szCs w:val="20"/>
                <w:lang w:val="ru-RU"/>
              </w:rPr>
            </w:pP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С 1 января 2018г. введена система двойного коридора (в межд. аэропортах, в других пунктах – с 2021 года)</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Дополнительный досмотр назначается лицам, в багаже которых были обнаружены подозрительные вещи при </w:t>
            </w:r>
            <w:r w:rsidRPr="005B313A">
              <w:rPr>
                <w:rFonts w:ascii="Times New Roman" w:hAnsi="Times New Roman"/>
                <w:szCs w:val="20"/>
                <w:lang w:val="ru-RU"/>
              </w:rPr>
              <w:lastRenderedPageBreak/>
              <w:t>"просвете" в багажном отделении</w:t>
            </w:r>
          </w:p>
          <w:p w:rsidR="0062234E" w:rsidRPr="005B313A" w:rsidRDefault="0062234E" w:rsidP="0062234E">
            <w:pPr>
              <w:rPr>
                <w:rFonts w:ascii="Times New Roman" w:hAnsi="Times New Roman"/>
                <w:szCs w:val="20"/>
                <w:lang w:val="ru-RU"/>
              </w:rPr>
            </w:pP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lastRenderedPageBreak/>
              <w:t>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p>
        </w:tc>
        <w:tc>
          <w:tcPr>
            <w:tcW w:w="15260" w:type="dxa"/>
            <w:gridSpan w:val="6"/>
          </w:tcPr>
          <w:p w:rsidR="0062234E" w:rsidRPr="005B313A" w:rsidRDefault="0062234E" w:rsidP="0062234E">
            <w:pPr>
              <w:rPr>
                <w:rFonts w:ascii="Times New Roman" w:hAnsi="Times New Roman"/>
                <w:b/>
                <w:szCs w:val="20"/>
                <w:lang w:val="ru-RU"/>
              </w:rPr>
            </w:pPr>
            <w:r w:rsidRPr="005B313A">
              <w:rPr>
                <w:rFonts w:ascii="Times New Roman" w:hAnsi="Times New Roman"/>
                <w:b/>
                <w:szCs w:val="20"/>
                <w:lang w:val="ru-RU"/>
              </w:rPr>
              <w:t>7. Таможенный контроль</w:t>
            </w:r>
          </w:p>
          <w:p w:rsidR="0062234E" w:rsidRPr="005B313A" w:rsidRDefault="0062234E" w:rsidP="0062234E">
            <w:pPr>
              <w:rPr>
                <w:rFonts w:ascii="Times New Roman" w:hAnsi="Times New Roman"/>
                <w:szCs w:val="20"/>
                <w:lang w:val="ru-RU"/>
              </w:rPr>
            </w:pPr>
            <w:r w:rsidRPr="005B313A">
              <w:rPr>
                <w:rFonts w:ascii="Times New Roman" w:hAnsi="Times New Roman"/>
                <w:b/>
                <w:szCs w:val="20"/>
                <w:lang w:val="ru-RU"/>
              </w:rPr>
              <w:t>7.3 Несоответствие условий при пересечении таможенной границы мировым стандартам – нормы беспошлинного ввоза валюты и товаров</w:t>
            </w: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7.3.1</w:t>
            </w:r>
          </w:p>
        </w:tc>
        <w:tc>
          <w:tcPr>
            <w:tcW w:w="2552"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Повысить и выровнять нормы ввоза для товаров – например, для всех стран $3000</w:t>
            </w: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Установить норму беспошлинного ввоза товаров физическими лицами в размере 3000 долларов США, для всех типов товаров, при пересечении любой границы, за исключением:</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отдельных категорий товаров, не относящихся к товарам для личного пользования,</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Установить, что при превышении норм беспошлинного ввоза и ввозе товаров вышеуказанных категорий таможенный орган:</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не требует от заявителя декларирования в форме ГТД, а так же регистрации в качестве физического лица, осуществляющего предпринимательскую деятельность без образования юридического лица,</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принимает от заявителя пассажирскую декларацию и производит взимание таможенных платежей с использованием таможенного приходного  ордера.</w:t>
            </w:r>
          </w:p>
        </w:tc>
        <w:tc>
          <w:tcPr>
            <w:tcW w:w="1269"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МЮ 279</w:t>
            </w:r>
          </w:p>
        </w:tc>
        <w:tc>
          <w:tcPr>
            <w:tcW w:w="3933" w:type="dxa"/>
          </w:tcPr>
          <w:p w:rsidR="0062234E" w:rsidRPr="005B313A" w:rsidRDefault="0062234E" w:rsidP="0062234E">
            <w:pPr>
              <w:tabs>
                <w:tab w:val="num" w:pos="1080"/>
              </w:tabs>
              <w:rPr>
                <w:rFonts w:ascii="Times New Roman" w:hAnsi="Times New Roman"/>
                <w:szCs w:val="20"/>
                <w:lang w:val="ru-RU"/>
              </w:rPr>
            </w:pPr>
            <w:r w:rsidRPr="005B313A">
              <w:rPr>
                <w:rFonts w:ascii="Times New Roman" w:hAnsi="Times New Roman"/>
                <w:szCs w:val="20"/>
                <w:lang w:val="ru-RU"/>
              </w:rPr>
              <w:t>С 1 января 2018г. будут упрощены ограничения на перемещение валюты (вместо обязательного и избыточного декларирования полной суммы) - Ввоз без ограничений; Вывоз – до $2000 без декларирования; до $5000 без разрешения</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При этом нормы беспошлинного ввоза товаров физическими лицами имеют сильный разброс и оставляют возможность для альтернативных трактовок – а $10 — для потребительских товаров, ввозимых с территории сопредельных государств; $1000 – для прочих государств</w:t>
            </w: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p>
        </w:tc>
        <w:tc>
          <w:tcPr>
            <w:tcW w:w="15260" w:type="dxa"/>
            <w:gridSpan w:val="6"/>
          </w:tcPr>
          <w:p w:rsidR="0062234E" w:rsidRPr="005B313A" w:rsidRDefault="0062234E" w:rsidP="0062234E">
            <w:pPr>
              <w:rPr>
                <w:rFonts w:ascii="Times New Roman" w:hAnsi="Times New Roman"/>
                <w:b/>
                <w:szCs w:val="20"/>
                <w:lang w:val="ru-RU"/>
              </w:rPr>
            </w:pPr>
            <w:r w:rsidRPr="005B313A">
              <w:rPr>
                <w:rFonts w:ascii="Times New Roman" w:hAnsi="Times New Roman"/>
                <w:b/>
                <w:szCs w:val="20"/>
                <w:lang w:val="ru-RU"/>
              </w:rPr>
              <w:t>7. Таможенный контроль</w:t>
            </w:r>
          </w:p>
          <w:p w:rsidR="0062234E" w:rsidRPr="005B313A" w:rsidRDefault="0062234E" w:rsidP="0062234E">
            <w:pPr>
              <w:rPr>
                <w:rFonts w:ascii="Times New Roman" w:hAnsi="Times New Roman"/>
                <w:szCs w:val="20"/>
                <w:lang w:val="ru-RU"/>
              </w:rPr>
            </w:pPr>
            <w:r w:rsidRPr="005B313A">
              <w:rPr>
                <w:rFonts w:ascii="Times New Roman" w:hAnsi="Times New Roman"/>
                <w:b/>
                <w:szCs w:val="20"/>
                <w:lang w:val="ru-RU"/>
              </w:rPr>
              <w:t>7.4 Недостаточная защита прав интеллектуальной собственности</w:t>
            </w:r>
          </w:p>
        </w:tc>
      </w:tr>
      <w:tr w:rsidR="0062234E" w:rsidRPr="005B313A" w:rsidTr="008B15FC">
        <w:tc>
          <w:tcPr>
            <w:tcW w:w="716" w:type="dxa"/>
          </w:tcPr>
          <w:p w:rsidR="0062234E" w:rsidRPr="005B313A" w:rsidRDefault="0062234E" w:rsidP="0062234E">
            <w:pPr>
              <w:rPr>
                <w:rFonts w:ascii="Times New Roman" w:hAnsi="Times New Roman"/>
                <w:szCs w:val="20"/>
                <w:lang w:val="ru-RU"/>
              </w:rPr>
            </w:pPr>
          </w:p>
        </w:tc>
        <w:tc>
          <w:tcPr>
            <w:tcW w:w="2552"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Разработать комплекс мер по усилению защиты прав интеллектуальной собственности </w:t>
            </w: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Зафиксировать обязанность ГТК осуществлять защиту правообладателей с момента подачи заявления и фиксации его в базе данных, при этом любая дополнительная информации предоставляется только в случае ее наличия.</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Стимулирование указания в ГТД информации о перевозке товаров под защитой реестра объектов интеллектуальной собственности</w:t>
            </w:r>
          </w:p>
          <w:p w:rsidR="0062234E" w:rsidRDefault="0062234E" w:rsidP="0062234E">
            <w:pPr>
              <w:rPr>
                <w:rFonts w:ascii="Times New Roman" w:hAnsi="Times New Roman"/>
                <w:szCs w:val="20"/>
                <w:lang w:val="ru-RU"/>
              </w:rPr>
            </w:pPr>
            <w:r w:rsidRPr="005B313A">
              <w:rPr>
                <w:rFonts w:ascii="Times New Roman" w:hAnsi="Times New Roman"/>
                <w:szCs w:val="20"/>
                <w:lang w:val="ru-RU"/>
              </w:rPr>
              <w:t>Совместно с правообладателями организовывать тренинги и подготовку методологических материалов для изучения подлинных товаров и товаров, нарушающих права интеллектуальной собственности</w:t>
            </w:r>
          </w:p>
          <w:p w:rsidR="00584B77" w:rsidRPr="005B313A" w:rsidRDefault="00584B77" w:rsidP="00FD0B63">
            <w:pPr>
              <w:rPr>
                <w:rFonts w:ascii="Times New Roman" w:hAnsi="Times New Roman"/>
                <w:szCs w:val="20"/>
                <w:lang w:val="ru-RU"/>
              </w:rPr>
            </w:pPr>
            <w:r>
              <w:rPr>
                <w:rFonts w:ascii="Times New Roman" w:hAnsi="Times New Roman"/>
                <w:szCs w:val="20"/>
                <w:lang w:val="ru-RU"/>
              </w:rPr>
              <w:t xml:space="preserve">Включить </w:t>
            </w:r>
            <w:r w:rsidR="00FD0B63">
              <w:rPr>
                <w:rFonts w:ascii="Times New Roman" w:hAnsi="Times New Roman"/>
                <w:szCs w:val="20"/>
                <w:lang w:val="ru-RU"/>
              </w:rPr>
              <w:t xml:space="preserve">в набор </w:t>
            </w:r>
            <w:r>
              <w:rPr>
                <w:rFonts w:ascii="Times New Roman" w:hAnsi="Times New Roman"/>
                <w:szCs w:val="20"/>
                <w:lang w:val="ru-RU"/>
              </w:rPr>
              <w:t xml:space="preserve">КПЭ </w:t>
            </w:r>
            <w:r w:rsidR="00FD0B63">
              <w:rPr>
                <w:rFonts w:ascii="Times New Roman" w:hAnsi="Times New Roman"/>
                <w:szCs w:val="20"/>
                <w:lang w:val="ru-RU"/>
              </w:rPr>
              <w:t xml:space="preserve">количественные показатели по эффективности защиты - </w:t>
            </w:r>
            <w:r>
              <w:rPr>
                <w:rFonts w:ascii="Times New Roman" w:hAnsi="Times New Roman"/>
                <w:szCs w:val="20"/>
                <w:lang w:val="ru-RU"/>
              </w:rPr>
              <w:t xml:space="preserve"> </w:t>
            </w:r>
            <w:r w:rsidR="00FD0B63" w:rsidRPr="00FD0B63">
              <w:rPr>
                <w:rFonts w:ascii="Times New Roman" w:hAnsi="Times New Roman" w:hint="eastAsia"/>
                <w:szCs w:val="20"/>
                <w:lang w:val="ru-RU"/>
              </w:rPr>
              <w:t>Число</w:t>
            </w:r>
            <w:r w:rsidR="00FD0B63" w:rsidRPr="00FD0B63">
              <w:rPr>
                <w:rFonts w:ascii="Times New Roman" w:hAnsi="Times New Roman"/>
                <w:szCs w:val="20"/>
                <w:lang w:val="ru-RU"/>
              </w:rPr>
              <w:t xml:space="preserve"> </w:t>
            </w:r>
            <w:r w:rsidR="00FD0B63" w:rsidRPr="00FD0B63">
              <w:rPr>
                <w:rFonts w:ascii="Times New Roman" w:hAnsi="Times New Roman" w:hint="eastAsia"/>
                <w:szCs w:val="20"/>
                <w:lang w:val="ru-RU"/>
              </w:rPr>
              <w:t>обнаруженных</w:t>
            </w:r>
            <w:r w:rsidR="00FD0B63" w:rsidRPr="00FD0B63">
              <w:rPr>
                <w:rFonts w:ascii="Times New Roman" w:hAnsi="Times New Roman"/>
                <w:szCs w:val="20"/>
                <w:lang w:val="ru-RU"/>
              </w:rPr>
              <w:t xml:space="preserve"> </w:t>
            </w:r>
            <w:r w:rsidR="00FD0B63" w:rsidRPr="00FD0B63">
              <w:rPr>
                <w:rFonts w:ascii="Times New Roman" w:hAnsi="Times New Roman" w:hint="eastAsia"/>
                <w:szCs w:val="20"/>
                <w:lang w:val="ru-RU"/>
              </w:rPr>
              <w:lastRenderedPageBreak/>
              <w:t>нарушений</w:t>
            </w:r>
            <w:r w:rsidR="00FD0B63" w:rsidRPr="00FD0B63">
              <w:rPr>
                <w:rFonts w:ascii="Times New Roman" w:hAnsi="Times New Roman"/>
                <w:szCs w:val="20"/>
                <w:lang w:val="ru-RU"/>
              </w:rPr>
              <w:t xml:space="preserve"> </w:t>
            </w:r>
            <w:r w:rsidR="00FD0B63" w:rsidRPr="00FD0B63">
              <w:rPr>
                <w:rFonts w:ascii="Times New Roman" w:hAnsi="Times New Roman" w:hint="eastAsia"/>
                <w:szCs w:val="20"/>
                <w:lang w:val="ru-RU"/>
              </w:rPr>
              <w:t>интеллектуальной</w:t>
            </w:r>
            <w:r w:rsidR="00FD0B63" w:rsidRPr="00FD0B63">
              <w:rPr>
                <w:rFonts w:ascii="Times New Roman" w:hAnsi="Times New Roman"/>
                <w:szCs w:val="20"/>
                <w:lang w:val="ru-RU"/>
              </w:rPr>
              <w:t xml:space="preserve"> </w:t>
            </w:r>
            <w:r w:rsidR="00FD0B63" w:rsidRPr="00FD0B63">
              <w:rPr>
                <w:rFonts w:ascii="Times New Roman" w:hAnsi="Times New Roman" w:hint="eastAsia"/>
                <w:szCs w:val="20"/>
                <w:lang w:val="ru-RU"/>
              </w:rPr>
              <w:t>собственности</w:t>
            </w:r>
            <w:r w:rsidR="00FD0B63">
              <w:rPr>
                <w:rFonts w:ascii="Times New Roman" w:hAnsi="Times New Roman"/>
                <w:szCs w:val="20"/>
                <w:lang w:val="ru-RU"/>
              </w:rPr>
              <w:t xml:space="preserve"> </w:t>
            </w:r>
            <w:r w:rsidR="00FD0B63" w:rsidRPr="00FD0B63">
              <w:rPr>
                <w:rFonts w:ascii="Times New Roman" w:hAnsi="Times New Roman" w:hint="eastAsia"/>
                <w:szCs w:val="20"/>
                <w:lang w:val="ru-RU"/>
              </w:rPr>
              <w:t>удельно</w:t>
            </w:r>
            <w:r w:rsidR="00FD0B63" w:rsidRPr="00FD0B63">
              <w:rPr>
                <w:rFonts w:ascii="Times New Roman" w:hAnsi="Times New Roman"/>
                <w:szCs w:val="20"/>
                <w:lang w:val="ru-RU"/>
              </w:rPr>
              <w:t xml:space="preserve"> </w:t>
            </w:r>
            <w:r w:rsidR="00FD0B63" w:rsidRPr="00FD0B63">
              <w:rPr>
                <w:rFonts w:ascii="Times New Roman" w:hAnsi="Times New Roman" w:hint="eastAsia"/>
                <w:szCs w:val="20"/>
                <w:lang w:val="ru-RU"/>
              </w:rPr>
              <w:t>на</w:t>
            </w:r>
            <w:r w:rsidR="00FD0B63" w:rsidRPr="00FD0B63">
              <w:rPr>
                <w:rFonts w:ascii="Times New Roman" w:hAnsi="Times New Roman"/>
                <w:szCs w:val="20"/>
                <w:lang w:val="ru-RU"/>
              </w:rPr>
              <w:t xml:space="preserve"> </w:t>
            </w:r>
            <w:r w:rsidR="00FD0B63" w:rsidRPr="00FD0B63">
              <w:rPr>
                <w:rFonts w:ascii="Times New Roman" w:hAnsi="Times New Roman" w:hint="eastAsia"/>
                <w:szCs w:val="20"/>
                <w:lang w:val="ru-RU"/>
              </w:rPr>
              <w:t>объем</w:t>
            </w:r>
            <w:r w:rsidR="00FD0B63" w:rsidRPr="00FD0B63">
              <w:rPr>
                <w:rFonts w:ascii="Times New Roman" w:hAnsi="Times New Roman"/>
                <w:szCs w:val="20"/>
                <w:lang w:val="ru-RU"/>
              </w:rPr>
              <w:t xml:space="preserve"> </w:t>
            </w:r>
            <w:r w:rsidR="00FD0B63" w:rsidRPr="00FD0B63">
              <w:rPr>
                <w:rFonts w:ascii="Times New Roman" w:hAnsi="Times New Roman" w:hint="eastAsia"/>
                <w:szCs w:val="20"/>
                <w:lang w:val="ru-RU"/>
              </w:rPr>
              <w:t>торговли</w:t>
            </w:r>
          </w:p>
        </w:tc>
        <w:tc>
          <w:tcPr>
            <w:tcW w:w="1269"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lastRenderedPageBreak/>
              <w:t>ТК глава 56</w:t>
            </w:r>
          </w:p>
        </w:tc>
        <w:tc>
          <w:tcPr>
            <w:tcW w:w="3933" w:type="dxa"/>
          </w:tcPr>
          <w:p w:rsidR="0062234E" w:rsidRPr="005B313A" w:rsidRDefault="0062234E" w:rsidP="0062234E">
            <w:pPr>
              <w:tabs>
                <w:tab w:val="num" w:pos="1080"/>
              </w:tabs>
              <w:rPr>
                <w:rFonts w:ascii="Times New Roman" w:hAnsi="Times New Roman"/>
                <w:szCs w:val="20"/>
                <w:lang w:val="ru-RU"/>
              </w:rPr>
            </w:pP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p>
        </w:tc>
        <w:tc>
          <w:tcPr>
            <w:tcW w:w="15260" w:type="dxa"/>
            <w:gridSpan w:val="6"/>
          </w:tcPr>
          <w:p w:rsidR="0062234E" w:rsidRPr="005B313A" w:rsidRDefault="0062234E" w:rsidP="0062234E">
            <w:pPr>
              <w:rPr>
                <w:rFonts w:ascii="Times New Roman" w:hAnsi="Times New Roman"/>
                <w:b/>
                <w:szCs w:val="20"/>
                <w:lang w:val="ru-RU"/>
              </w:rPr>
            </w:pPr>
            <w:r w:rsidRPr="005B313A">
              <w:rPr>
                <w:rFonts w:ascii="Times New Roman" w:hAnsi="Times New Roman"/>
                <w:b/>
                <w:szCs w:val="20"/>
                <w:lang w:val="ru-RU"/>
              </w:rPr>
              <w:t>8. Межведомственное взаимодействие</w:t>
            </w:r>
          </w:p>
          <w:p w:rsidR="0062234E" w:rsidRPr="005B313A" w:rsidRDefault="0062234E" w:rsidP="0062234E">
            <w:pPr>
              <w:rPr>
                <w:rFonts w:ascii="Times New Roman" w:hAnsi="Times New Roman"/>
                <w:szCs w:val="20"/>
                <w:lang w:val="ru-RU"/>
              </w:rPr>
            </w:pPr>
            <w:r w:rsidRPr="005B313A">
              <w:rPr>
                <w:rFonts w:ascii="Times New Roman" w:hAnsi="Times New Roman"/>
                <w:b/>
                <w:szCs w:val="20"/>
                <w:lang w:val="ru-RU"/>
              </w:rPr>
              <w:t>8.1 Отсутствие координации на границе между различными ведомствами Узбекистана</w:t>
            </w: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8.1.1</w:t>
            </w:r>
          </w:p>
        </w:tc>
        <w:tc>
          <w:tcPr>
            <w:tcW w:w="2552"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Улучшить сотрудничество на местном уровне, особенно с </w:t>
            </w:r>
            <w:proofErr w:type="spellStart"/>
            <w:r w:rsidRPr="005B313A">
              <w:rPr>
                <w:rFonts w:ascii="Times New Roman" w:hAnsi="Times New Roman"/>
                <w:szCs w:val="20"/>
                <w:lang w:val="ru-RU"/>
              </w:rPr>
              <w:t>т.з</w:t>
            </w:r>
            <w:proofErr w:type="spellEnd"/>
            <w:r w:rsidRPr="005B313A">
              <w:rPr>
                <w:rFonts w:ascii="Times New Roman" w:hAnsi="Times New Roman"/>
                <w:szCs w:val="20"/>
                <w:lang w:val="ru-RU"/>
              </w:rPr>
              <w:t>. увеличения координирующей роли таможенных органов</w:t>
            </w: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Делегирование полномочий СЭС, ветеринарной и карантинной служб на приграничном посту таможне</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Исключить пограничную службу из досмотрового наряда</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Формализация координирующей и главенствующей роли таможни на посту</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Оплата: введение возможности оплаты одной квитанцией с последующим автоматическим распределением между адресатами; дать возможность оплачивать всеми возможными способами, не только наличными</w:t>
            </w:r>
          </w:p>
        </w:tc>
        <w:tc>
          <w:tcPr>
            <w:tcW w:w="1269" w:type="dxa"/>
          </w:tcPr>
          <w:p w:rsidR="0062234E" w:rsidRPr="005B313A" w:rsidRDefault="0062234E" w:rsidP="0062234E">
            <w:pPr>
              <w:rPr>
                <w:rFonts w:ascii="Times New Roman" w:hAnsi="Times New Roman"/>
                <w:szCs w:val="20"/>
                <w:lang w:val="ru-RU"/>
              </w:rPr>
            </w:pP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Отсутствие полноценной координации между различными агентствами, например, между пограничной службой, разрешительными ведомствами и таможней</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Повторное внесение информации, избыточное число контактов с представителями власти, отсутствие делегирования простейших полномочий</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Согласно лучшим практикам, и в развитых, и в развивающихся странах таможенная служба выполняет широчайший спектр контрольных функций от имени других государственных органов (например, Финляндия). В части стран встречается промежуточный вариант, когда все разные виды контроля проводятся одновременно, в одном месте, в совместном наряде</w:t>
            </w: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p>
        </w:tc>
        <w:tc>
          <w:tcPr>
            <w:tcW w:w="15260" w:type="dxa"/>
            <w:gridSpan w:val="6"/>
          </w:tcPr>
          <w:p w:rsidR="0062234E" w:rsidRPr="005B313A" w:rsidRDefault="0062234E" w:rsidP="0062234E">
            <w:pPr>
              <w:rPr>
                <w:rFonts w:ascii="Times New Roman" w:hAnsi="Times New Roman"/>
                <w:b/>
                <w:szCs w:val="20"/>
                <w:lang w:val="ru-RU"/>
              </w:rPr>
            </w:pPr>
            <w:r w:rsidRPr="005B313A">
              <w:rPr>
                <w:rFonts w:ascii="Times New Roman" w:hAnsi="Times New Roman"/>
                <w:b/>
                <w:szCs w:val="20"/>
                <w:lang w:val="ru-RU"/>
              </w:rPr>
              <w:t>8. Межведомственное взаимодействие</w:t>
            </w:r>
          </w:p>
          <w:p w:rsidR="0062234E" w:rsidRPr="005B313A" w:rsidRDefault="0062234E" w:rsidP="0062234E">
            <w:pPr>
              <w:rPr>
                <w:rFonts w:ascii="Times New Roman" w:hAnsi="Times New Roman"/>
                <w:szCs w:val="20"/>
                <w:lang w:val="ru-RU"/>
              </w:rPr>
            </w:pPr>
            <w:r w:rsidRPr="005B313A">
              <w:rPr>
                <w:rFonts w:ascii="Times New Roman" w:hAnsi="Times New Roman"/>
                <w:b/>
                <w:szCs w:val="20"/>
                <w:lang w:val="ru-RU"/>
              </w:rPr>
              <w:t xml:space="preserve">8.2 Отсутствие координации между таможенными органами </w:t>
            </w:r>
            <w:proofErr w:type="spellStart"/>
            <w:r w:rsidRPr="005B313A">
              <w:rPr>
                <w:rFonts w:ascii="Times New Roman" w:hAnsi="Times New Roman"/>
                <w:b/>
                <w:szCs w:val="20"/>
                <w:lang w:val="ru-RU"/>
              </w:rPr>
              <w:t>РУз</w:t>
            </w:r>
            <w:proofErr w:type="spellEnd"/>
            <w:r w:rsidRPr="005B313A">
              <w:rPr>
                <w:rFonts w:ascii="Times New Roman" w:hAnsi="Times New Roman"/>
                <w:b/>
                <w:szCs w:val="20"/>
                <w:lang w:val="ru-RU"/>
              </w:rPr>
              <w:t xml:space="preserve"> и смежных государств</w:t>
            </w: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8.2.1</w:t>
            </w:r>
          </w:p>
        </w:tc>
        <w:tc>
          <w:tcPr>
            <w:tcW w:w="2552" w:type="dxa"/>
          </w:tcPr>
          <w:p w:rsidR="0062234E" w:rsidRPr="005B313A" w:rsidRDefault="003551A8" w:rsidP="003551A8">
            <w:pPr>
              <w:rPr>
                <w:rFonts w:ascii="Times New Roman" w:hAnsi="Times New Roman"/>
                <w:szCs w:val="20"/>
                <w:lang w:val="ru-RU"/>
              </w:rPr>
            </w:pPr>
            <w:r>
              <w:rPr>
                <w:rFonts w:ascii="Times New Roman" w:hAnsi="Times New Roman"/>
                <w:szCs w:val="20"/>
                <w:lang w:val="ru-RU"/>
              </w:rPr>
              <w:t>Разработать долгосрочную дорожную карту по у</w:t>
            </w:r>
            <w:r w:rsidR="0062234E" w:rsidRPr="005B313A">
              <w:rPr>
                <w:rFonts w:ascii="Times New Roman" w:hAnsi="Times New Roman"/>
                <w:szCs w:val="20"/>
                <w:lang w:val="ru-RU"/>
              </w:rPr>
              <w:t>сил</w:t>
            </w:r>
            <w:r>
              <w:rPr>
                <w:rFonts w:ascii="Times New Roman" w:hAnsi="Times New Roman"/>
                <w:szCs w:val="20"/>
                <w:lang w:val="ru-RU"/>
              </w:rPr>
              <w:t>ению международного</w:t>
            </w:r>
            <w:r w:rsidR="0062234E" w:rsidRPr="005B313A">
              <w:rPr>
                <w:rFonts w:ascii="Times New Roman" w:hAnsi="Times New Roman"/>
                <w:szCs w:val="20"/>
                <w:lang w:val="ru-RU"/>
              </w:rPr>
              <w:t xml:space="preserve"> взаимодействи</w:t>
            </w:r>
            <w:r>
              <w:rPr>
                <w:rFonts w:ascii="Times New Roman" w:hAnsi="Times New Roman"/>
                <w:szCs w:val="20"/>
                <w:lang w:val="ru-RU"/>
              </w:rPr>
              <w:t>я</w:t>
            </w:r>
            <w:r w:rsidR="0062234E" w:rsidRPr="005B313A">
              <w:rPr>
                <w:rFonts w:ascii="Times New Roman" w:hAnsi="Times New Roman"/>
                <w:szCs w:val="20"/>
                <w:lang w:val="ru-RU"/>
              </w:rPr>
              <w:t xml:space="preserve"> в части совместного управления на приграничных постах</w:t>
            </w: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Внедрить единые пункты пропуска на наиболее активных постах</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Синхронизировать время работы и время перерывов/ </w:t>
            </w:r>
            <w:proofErr w:type="spellStart"/>
            <w:r w:rsidRPr="005B313A">
              <w:rPr>
                <w:rFonts w:ascii="Times New Roman" w:hAnsi="Times New Roman"/>
                <w:szCs w:val="20"/>
                <w:lang w:val="ru-RU"/>
              </w:rPr>
              <w:t>пересменок</w:t>
            </w:r>
            <w:proofErr w:type="spellEnd"/>
            <w:r w:rsidRPr="005B313A">
              <w:rPr>
                <w:rFonts w:ascii="Times New Roman" w:hAnsi="Times New Roman"/>
                <w:szCs w:val="20"/>
                <w:lang w:val="ru-RU"/>
              </w:rPr>
              <w:t xml:space="preserve"> КПП между таможнями разных стран</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Обеспечить взаимное признание результатов весогабаритного контроля (сертифицировать пункты контроля весогабаритных показателей) и вынесение его за пределы поста</w:t>
            </w:r>
          </w:p>
        </w:tc>
        <w:tc>
          <w:tcPr>
            <w:tcW w:w="1269" w:type="dxa"/>
          </w:tcPr>
          <w:p w:rsidR="0062234E" w:rsidRPr="005B313A" w:rsidRDefault="0062234E" w:rsidP="0062234E">
            <w:pPr>
              <w:rPr>
                <w:rFonts w:ascii="Times New Roman" w:hAnsi="Times New Roman"/>
                <w:szCs w:val="20"/>
                <w:lang w:val="ru-RU"/>
              </w:rPr>
            </w:pP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Необходимо привести уровень международного взаимодействия к ключевым международным рекомендациям.</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Создание единых пунктов пропуска значительно ускоряет движение грузов и путешественников, что особенно принципиально для стран без выхода к морю</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Несмотря на то, что часть КПП работает круглосуточно, время работы некоторых </w:t>
            </w:r>
            <w:r w:rsidRPr="005B313A">
              <w:rPr>
                <w:rFonts w:ascii="Times New Roman" w:hAnsi="Times New Roman"/>
                <w:szCs w:val="20"/>
                <w:lang w:val="ru-RU"/>
              </w:rPr>
              <w:lastRenderedPageBreak/>
              <w:t>КПП не синхронизировано, например, есть большое число примеров, когда фуры вынуждены в течение нескольких часов ждать открытия КПП другой страны</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Для стран Центральной Азии характерно отсутствие признания документов о взвешивании транспортных средств органами других стран</w:t>
            </w: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lastRenderedPageBreak/>
              <w:t>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lastRenderedPageBreak/>
              <w:t>8.2.2</w:t>
            </w:r>
          </w:p>
        </w:tc>
        <w:tc>
          <w:tcPr>
            <w:tcW w:w="2552" w:type="dxa"/>
          </w:tcPr>
          <w:p w:rsidR="0062234E" w:rsidRPr="005B313A" w:rsidRDefault="0062234E" w:rsidP="0062234E">
            <w:pPr>
              <w:rPr>
                <w:rFonts w:ascii="Times New Roman" w:hAnsi="Times New Roman"/>
                <w:szCs w:val="20"/>
                <w:lang w:val="ru-RU"/>
              </w:rPr>
            </w:pPr>
            <w:r w:rsidRPr="005B313A">
              <w:rPr>
                <w:rFonts w:ascii="Times New Roman" w:hAnsi="Times New Roman"/>
                <w:bCs/>
                <w:szCs w:val="20"/>
                <w:lang w:val="ru-RU"/>
              </w:rPr>
              <w:t>Разработать стандарты обмена информацией, в т. ч. в целях формирования базы данных по таможенной стоимости</w:t>
            </w:r>
          </w:p>
          <w:p w:rsidR="0062234E" w:rsidRPr="005B313A" w:rsidRDefault="0062234E" w:rsidP="0062234E">
            <w:pPr>
              <w:rPr>
                <w:rFonts w:ascii="Times New Roman" w:hAnsi="Times New Roman"/>
                <w:szCs w:val="20"/>
                <w:lang w:val="ru-RU"/>
              </w:rPr>
            </w:pP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Внедрить рамочные стандарты обмена данными между таможнями, в т. ч. в целях формирования базы данных по таможенной стоимости</w:t>
            </w:r>
          </w:p>
        </w:tc>
        <w:tc>
          <w:tcPr>
            <w:tcW w:w="1269" w:type="dxa"/>
          </w:tcPr>
          <w:p w:rsidR="0062234E" w:rsidRPr="005B313A" w:rsidRDefault="0062234E" w:rsidP="0062234E">
            <w:pPr>
              <w:rPr>
                <w:rFonts w:ascii="Times New Roman" w:hAnsi="Times New Roman"/>
                <w:szCs w:val="20"/>
                <w:lang w:val="ru-RU"/>
              </w:rPr>
            </w:pP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Сейчас есть определенные наработки по обмену информацией по принципу "таможня-таможня"</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При этом даже наиболее успешный проект с ФТС имеет операционные недочеты: Не налажен регулярный обмен информацией и статистикой с ФТС, что не позволяет отслеживать успешность сотрудничества. Соглашения с др. странами не включают в себя строгих требований по информационному обмену</w:t>
            </w: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p>
        </w:tc>
        <w:tc>
          <w:tcPr>
            <w:tcW w:w="15260" w:type="dxa"/>
            <w:gridSpan w:val="6"/>
          </w:tcPr>
          <w:p w:rsidR="0062234E" w:rsidRPr="005B313A" w:rsidRDefault="0062234E" w:rsidP="0062234E">
            <w:pPr>
              <w:rPr>
                <w:rFonts w:ascii="Times New Roman" w:hAnsi="Times New Roman"/>
                <w:b/>
                <w:szCs w:val="20"/>
                <w:lang w:val="ru-RU"/>
              </w:rPr>
            </w:pPr>
            <w:r w:rsidRPr="005B313A">
              <w:rPr>
                <w:rFonts w:ascii="Times New Roman" w:hAnsi="Times New Roman"/>
                <w:b/>
                <w:szCs w:val="20"/>
                <w:lang w:val="ru-RU"/>
              </w:rPr>
              <w:t>8. Межведомственное взаимодействие</w:t>
            </w:r>
          </w:p>
          <w:p w:rsidR="0062234E" w:rsidRPr="005B313A" w:rsidRDefault="0062234E" w:rsidP="0062234E">
            <w:pPr>
              <w:rPr>
                <w:rFonts w:ascii="Times New Roman" w:hAnsi="Times New Roman"/>
                <w:szCs w:val="20"/>
                <w:lang w:val="ru-RU"/>
              </w:rPr>
            </w:pPr>
            <w:r w:rsidRPr="005B313A">
              <w:rPr>
                <w:rFonts w:ascii="Times New Roman" w:hAnsi="Times New Roman"/>
                <w:b/>
                <w:szCs w:val="20"/>
                <w:lang w:val="ru-RU"/>
              </w:rPr>
              <w:t>8.3 Неэффективные процедуры транзита</w:t>
            </w: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8.3.1</w:t>
            </w:r>
          </w:p>
        </w:tc>
        <w:tc>
          <w:tcPr>
            <w:tcW w:w="2552"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Устранение препятствия для активного развития транзитных грузоперевозок через территорию </w:t>
            </w:r>
            <w:proofErr w:type="spellStart"/>
            <w:r w:rsidRPr="005B313A">
              <w:rPr>
                <w:rFonts w:ascii="Times New Roman" w:hAnsi="Times New Roman"/>
                <w:szCs w:val="20"/>
                <w:lang w:val="ru-RU"/>
              </w:rPr>
              <w:t>РУз</w:t>
            </w:r>
            <w:proofErr w:type="spellEnd"/>
            <w:r w:rsidRPr="005B313A">
              <w:rPr>
                <w:rFonts w:ascii="Times New Roman" w:hAnsi="Times New Roman"/>
                <w:szCs w:val="20"/>
                <w:lang w:val="ru-RU"/>
              </w:rPr>
              <w:t xml:space="preserve"> </w:t>
            </w: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Увеличить предельный срок для транзитного проезда до </w:t>
            </w:r>
            <w:r w:rsidR="006A155B">
              <w:rPr>
                <w:rFonts w:ascii="Times New Roman" w:hAnsi="Times New Roman"/>
                <w:szCs w:val="20"/>
                <w:lang w:val="ru-RU"/>
              </w:rPr>
              <w:t>10</w:t>
            </w:r>
            <w:r w:rsidRPr="005B313A">
              <w:rPr>
                <w:rFonts w:ascii="Times New Roman" w:hAnsi="Times New Roman"/>
                <w:szCs w:val="20"/>
                <w:lang w:val="ru-RU"/>
              </w:rPr>
              <w:t xml:space="preserve"> суток</w:t>
            </w:r>
            <w:r w:rsidR="006A155B">
              <w:rPr>
                <w:rFonts w:ascii="Times New Roman" w:hAnsi="Times New Roman"/>
                <w:szCs w:val="20"/>
                <w:lang w:val="ru-RU"/>
              </w:rPr>
              <w:t xml:space="preserve"> (приведение ПКМ 11 в соответствие с ТК)</w:t>
            </w:r>
          </w:p>
          <w:p w:rsidR="0062234E" w:rsidRPr="005B313A" w:rsidRDefault="0062234E" w:rsidP="0062234E">
            <w:pPr>
              <w:rPr>
                <w:rFonts w:ascii="Times New Roman" w:hAnsi="Times New Roman"/>
                <w:bCs/>
                <w:szCs w:val="20"/>
                <w:lang w:val="ru-RU"/>
              </w:rPr>
            </w:pPr>
            <w:r w:rsidRPr="005B313A">
              <w:rPr>
                <w:rFonts w:ascii="Times New Roman" w:hAnsi="Times New Roman"/>
                <w:bCs/>
                <w:szCs w:val="20"/>
                <w:lang w:val="ru-RU"/>
              </w:rPr>
              <w:t>Внедрить двусторонние визы для транзитных водителей</w:t>
            </w:r>
          </w:p>
          <w:p w:rsidR="0062234E" w:rsidRPr="005B313A" w:rsidRDefault="0062234E" w:rsidP="000F39F9">
            <w:pPr>
              <w:rPr>
                <w:rFonts w:ascii="Times New Roman" w:hAnsi="Times New Roman"/>
                <w:szCs w:val="20"/>
                <w:lang w:val="ru-RU"/>
              </w:rPr>
            </w:pPr>
            <w:r w:rsidRPr="005B313A">
              <w:rPr>
                <w:rFonts w:ascii="Times New Roman" w:hAnsi="Times New Roman"/>
                <w:bCs/>
                <w:szCs w:val="20"/>
                <w:lang w:val="ru-RU"/>
              </w:rPr>
              <w:t>Выделить "зеленые полосы" для транзитных транспортных средств</w:t>
            </w:r>
          </w:p>
        </w:tc>
        <w:tc>
          <w:tcPr>
            <w:tcW w:w="1269" w:type="dxa"/>
          </w:tcPr>
          <w:p w:rsidR="0062234E" w:rsidRPr="005B313A" w:rsidRDefault="006A155B" w:rsidP="0062234E">
            <w:pPr>
              <w:rPr>
                <w:rFonts w:ascii="Times New Roman" w:hAnsi="Times New Roman"/>
                <w:szCs w:val="20"/>
                <w:lang w:val="ru-RU"/>
              </w:rPr>
            </w:pPr>
            <w:r>
              <w:rPr>
                <w:rFonts w:ascii="Times New Roman" w:hAnsi="Times New Roman"/>
                <w:szCs w:val="20"/>
                <w:lang w:val="ru-RU"/>
              </w:rPr>
              <w:t>ПКМ 11</w:t>
            </w: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Транзит по территории Республики Узбекистан затруднителен в связи с недостаточным количеством времени, которое отводится на транзит по территории Узбекистана</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Например, при проезде из Таджикистана в Россию водителям надо проехать 1800 км за 72 часа, что с учетом пробок на КПП часто не удается</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В Узбекистане транзитная виза выдается в одну сторону, водители строят обратный маршрут по другому невыгодному объездному пути</w:t>
            </w: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p>
        </w:tc>
        <w:tc>
          <w:tcPr>
            <w:tcW w:w="15260" w:type="dxa"/>
            <w:gridSpan w:val="6"/>
          </w:tcPr>
          <w:p w:rsidR="0062234E" w:rsidRPr="005B313A" w:rsidRDefault="0062234E" w:rsidP="0062234E">
            <w:pPr>
              <w:rPr>
                <w:rFonts w:ascii="Times New Roman" w:hAnsi="Times New Roman"/>
                <w:b/>
                <w:szCs w:val="20"/>
                <w:lang w:val="ru-RU"/>
              </w:rPr>
            </w:pPr>
            <w:r w:rsidRPr="005B313A">
              <w:rPr>
                <w:rFonts w:ascii="Times New Roman" w:hAnsi="Times New Roman"/>
                <w:b/>
                <w:szCs w:val="20"/>
                <w:lang w:val="ru-RU"/>
              </w:rPr>
              <w:t>8. Межведомственное взаимодействие</w:t>
            </w:r>
          </w:p>
          <w:p w:rsidR="0062234E" w:rsidRPr="005B313A" w:rsidRDefault="0062234E" w:rsidP="0062234E">
            <w:pPr>
              <w:rPr>
                <w:rFonts w:ascii="Times New Roman" w:hAnsi="Times New Roman"/>
                <w:szCs w:val="20"/>
                <w:lang w:val="ru-RU"/>
              </w:rPr>
            </w:pPr>
            <w:r w:rsidRPr="005B313A">
              <w:rPr>
                <w:rFonts w:ascii="Times New Roman" w:hAnsi="Times New Roman"/>
                <w:b/>
                <w:szCs w:val="20"/>
                <w:lang w:val="ru-RU"/>
              </w:rPr>
              <w:t>8.4 Неэффективность единого окна</w:t>
            </w:r>
          </w:p>
        </w:tc>
      </w:tr>
      <w:tr w:rsidR="0062234E" w:rsidRPr="005B313A" w:rsidTr="008B15FC">
        <w:tc>
          <w:tcPr>
            <w:tcW w:w="716" w:type="dxa"/>
          </w:tcPr>
          <w:p w:rsidR="0062234E" w:rsidRPr="005B313A" w:rsidRDefault="0062234E" w:rsidP="0062234E">
            <w:pPr>
              <w:rPr>
                <w:rFonts w:ascii="Times New Roman" w:hAnsi="Times New Roman"/>
                <w:szCs w:val="20"/>
                <w:highlight w:val="red"/>
                <w:lang w:val="ru-RU"/>
              </w:rPr>
            </w:pPr>
            <w:r w:rsidRPr="005B313A">
              <w:rPr>
                <w:rFonts w:ascii="Times New Roman" w:hAnsi="Times New Roman"/>
                <w:szCs w:val="20"/>
                <w:lang w:val="ru-RU"/>
              </w:rPr>
              <w:lastRenderedPageBreak/>
              <w:t>8.4.1</w:t>
            </w:r>
          </w:p>
        </w:tc>
        <w:tc>
          <w:tcPr>
            <w:tcW w:w="2552"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Расширить покрытие системы Единого окна</w:t>
            </w: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Разработать план подключения оставшихся ведомств, выдающих разрешительные документы: </w:t>
            </w:r>
            <w:proofErr w:type="spellStart"/>
            <w:r w:rsidRPr="005B313A">
              <w:rPr>
                <w:rFonts w:ascii="Times New Roman" w:hAnsi="Times New Roman"/>
                <w:szCs w:val="20"/>
                <w:lang w:val="ru-RU"/>
              </w:rPr>
              <w:t>приоритизировать</w:t>
            </w:r>
            <w:proofErr w:type="spellEnd"/>
            <w:r w:rsidRPr="005B313A">
              <w:rPr>
                <w:rFonts w:ascii="Times New Roman" w:hAnsi="Times New Roman"/>
                <w:szCs w:val="20"/>
                <w:lang w:val="ru-RU"/>
              </w:rPr>
              <w:t xml:space="preserve"> усилия в зависимости от статистики по выдаваемым разрешительным документам</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Разработать план расширения системы Единого окна на прочих участников ВЭД, например, страховые компании, банки, экспедиторы, и т. д.</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Оценить необходимые средства</w:t>
            </w:r>
            <w:r w:rsidR="007024D0">
              <w:rPr>
                <w:rFonts w:ascii="Times New Roman" w:hAnsi="Times New Roman"/>
                <w:szCs w:val="20"/>
                <w:lang w:val="ru-RU"/>
              </w:rPr>
              <w:t xml:space="preserve"> на развитие системы</w:t>
            </w:r>
          </w:p>
        </w:tc>
        <w:tc>
          <w:tcPr>
            <w:tcW w:w="1269"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ПКМ </w:t>
            </w:r>
            <w:proofErr w:type="spellStart"/>
            <w:r w:rsidRPr="005B313A">
              <w:rPr>
                <w:rFonts w:ascii="Times New Roman" w:hAnsi="Times New Roman"/>
                <w:szCs w:val="20"/>
                <w:lang w:val="ru-RU"/>
              </w:rPr>
              <w:t>РУз</w:t>
            </w:r>
            <w:proofErr w:type="spellEnd"/>
            <w:r w:rsidRPr="005B313A">
              <w:rPr>
                <w:rFonts w:ascii="Times New Roman" w:hAnsi="Times New Roman"/>
                <w:szCs w:val="20"/>
                <w:lang w:val="ru-RU"/>
              </w:rPr>
              <w:t xml:space="preserve"> № 376 от 31.12.2014 г.</w:t>
            </w: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bCs/>
                <w:szCs w:val="20"/>
                <w:lang w:val="ru-RU"/>
              </w:rPr>
              <w:t>1 января запустилась новая версия системы "Единое окно", нацеленной на упрощение обмена разрешительными документами</w:t>
            </w:r>
          </w:p>
          <w:p w:rsidR="0062234E" w:rsidRPr="005B313A" w:rsidRDefault="0062234E" w:rsidP="0062234E">
            <w:pPr>
              <w:numPr>
                <w:ilvl w:val="1"/>
                <w:numId w:val="34"/>
              </w:numPr>
              <w:tabs>
                <w:tab w:val="clear" w:pos="1440"/>
                <w:tab w:val="num" w:pos="1080"/>
              </w:tabs>
              <w:ind w:left="452"/>
              <w:rPr>
                <w:rFonts w:ascii="Times New Roman" w:hAnsi="Times New Roman"/>
                <w:szCs w:val="20"/>
                <w:lang w:val="ru-RU"/>
              </w:rPr>
            </w:pPr>
            <w:r w:rsidRPr="005B313A">
              <w:rPr>
                <w:rFonts w:ascii="Times New Roman" w:hAnsi="Times New Roman"/>
                <w:szCs w:val="20"/>
                <w:lang w:val="ru-RU"/>
              </w:rPr>
              <w:t>Объединяет ИС "Разрешительные документы" ГТК и 5 ведомств, выдающих разрешения</w:t>
            </w:r>
          </w:p>
          <w:p w:rsidR="0062234E" w:rsidRPr="005B313A" w:rsidRDefault="0062234E" w:rsidP="0062234E">
            <w:pPr>
              <w:numPr>
                <w:ilvl w:val="1"/>
                <w:numId w:val="34"/>
              </w:numPr>
              <w:tabs>
                <w:tab w:val="clear" w:pos="1440"/>
                <w:tab w:val="num" w:pos="1080"/>
              </w:tabs>
              <w:ind w:left="452"/>
              <w:rPr>
                <w:rFonts w:ascii="Times New Roman" w:hAnsi="Times New Roman"/>
                <w:szCs w:val="20"/>
                <w:lang w:val="ru-RU"/>
              </w:rPr>
            </w:pPr>
            <w:r w:rsidRPr="005B313A">
              <w:rPr>
                <w:rFonts w:ascii="Times New Roman" w:hAnsi="Times New Roman"/>
                <w:szCs w:val="20"/>
                <w:lang w:val="ru-RU"/>
              </w:rPr>
              <w:t>Многие ведомства не включены в периметр системы</w:t>
            </w: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8.4.2</w:t>
            </w:r>
          </w:p>
        </w:tc>
        <w:tc>
          <w:tcPr>
            <w:tcW w:w="2552" w:type="dxa"/>
          </w:tcPr>
          <w:p w:rsidR="0062234E" w:rsidRPr="005B313A" w:rsidRDefault="0062234E" w:rsidP="0062234E">
            <w:pPr>
              <w:rPr>
                <w:rFonts w:ascii="Times New Roman" w:hAnsi="Times New Roman"/>
                <w:szCs w:val="20"/>
                <w:lang w:val="ru-RU"/>
              </w:rPr>
            </w:pPr>
            <w:r w:rsidRPr="005B313A">
              <w:rPr>
                <w:rFonts w:ascii="Times New Roman" w:hAnsi="Times New Roman"/>
                <w:bCs/>
                <w:szCs w:val="20"/>
                <w:lang w:val="ru-RU"/>
              </w:rPr>
              <w:t>Обеспечить контроль за сроками предоставления сертификатов в электронном виде</w:t>
            </w:r>
          </w:p>
          <w:p w:rsidR="0062234E" w:rsidRPr="005B313A" w:rsidRDefault="0062234E" w:rsidP="0062234E">
            <w:pPr>
              <w:rPr>
                <w:rFonts w:ascii="Times New Roman" w:hAnsi="Times New Roman"/>
                <w:szCs w:val="20"/>
                <w:lang w:val="ru-RU"/>
              </w:rPr>
            </w:pP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Запретить принятие сертификатов в бумажном виде.</w:t>
            </w:r>
          </w:p>
          <w:p w:rsidR="0062234E" w:rsidRDefault="0062234E" w:rsidP="0062234E">
            <w:pPr>
              <w:rPr>
                <w:rFonts w:ascii="Times New Roman" w:hAnsi="Times New Roman"/>
                <w:szCs w:val="20"/>
                <w:lang w:val="ru-RU"/>
              </w:rPr>
            </w:pPr>
            <w:r w:rsidRPr="005B313A">
              <w:rPr>
                <w:rFonts w:ascii="Times New Roman" w:hAnsi="Times New Roman"/>
                <w:szCs w:val="20"/>
                <w:lang w:val="ru-RU"/>
              </w:rPr>
              <w:t>Вести статистику по фактическим срокам предоставления сертификатов в разрезе ведомств</w:t>
            </w:r>
          </w:p>
          <w:p w:rsidR="00FB1D9C" w:rsidRPr="005B313A" w:rsidRDefault="00FB1D9C" w:rsidP="00FB1D9C">
            <w:pPr>
              <w:rPr>
                <w:rFonts w:ascii="Times New Roman" w:hAnsi="Times New Roman"/>
                <w:szCs w:val="20"/>
                <w:lang w:val="ru-RU"/>
              </w:rPr>
            </w:pPr>
            <w:r>
              <w:rPr>
                <w:rFonts w:ascii="Times New Roman" w:hAnsi="Times New Roman"/>
                <w:szCs w:val="20"/>
                <w:lang w:val="ru-RU"/>
              </w:rPr>
              <w:t>Включить показатель по срокам внесения сертификатов в систему единого окна (от момента подачи заявления) в набор КПЭ соответствующих ведомств, курирующих выдачу разрешительных документов</w:t>
            </w:r>
          </w:p>
        </w:tc>
        <w:tc>
          <w:tcPr>
            <w:tcW w:w="1269" w:type="dxa"/>
          </w:tcPr>
          <w:p w:rsidR="0062234E" w:rsidRPr="005B313A" w:rsidRDefault="0062234E" w:rsidP="0062234E">
            <w:pPr>
              <w:rPr>
                <w:rFonts w:ascii="Times New Roman" w:hAnsi="Times New Roman"/>
                <w:szCs w:val="20"/>
                <w:lang w:val="ru-RU"/>
              </w:rPr>
            </w:pP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Подключенные ведомства часто не прикрепляют электронный сертификат (ГТК планирует отказаться от приемки бумажных сертификатов с 1 января 2018г.)</w:t>
            </w: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62234E" w:rsidRPr="005B313A" w:rsidRDefault="0062234E" w:rsidP="0062234E">
            <w:pPr>
              <w:rPr>
                <w:rFonts w:ascii="Times New Roman" w:hAnsi="Times New Roman"/>
                <w:szCs w:val="20"/>
                <w:lang w:val="ru-RU"/>
              </w:rPr>
            </w:pPr>
          </w:p>
        </w:tc>
      </w:tr>
      <w:tr w:rsidR="00656215" w:rsidRPr="005B313A" w:rsidTr="008B15FC">
        <w:tc>
          <w:tcPr>
            <w:tcW w:w="716" w:type="dxa"/>
          </w:tcPr>
          <w:p w:rsidR="00656215" w:rsidRPr="005B313A" w:rsidRDefault="00656215" w:rsidP="0062234E">
            <w:pPr>
              <w:rPr>
                <w:rFonts w:ascii="Times New Roman" w:hAnsi="Times New Roman"/>
                <w:szCs w:val="20"/>
                <w:lang w:val="ru-RU"/>
              </w:rPr>
            </w:pPr>
            <w:r>
              <w:rPr>
                <w:rFonts w:ascii="Times New Roman" w:hAnsi="Times New Roman"/>
                <w:szCs w:val="20"/>
                <w:lang w:val="ru-RU"/>
              </w:rPr>
              <w:t>8.4.3</w:t>
            </w:r>
          </w:p>
        </w:tc>
        <w:tc>
          <w:tcPr>
            <w:tcW w:w="2552" w:type="dxa"/>
          </w:tcPr>
          <w:p w:rsidR="00656215" w:rsidRPr="005B313A" w:rsidRDefault="00656215" w:rsidP="00656215">
            <w:pPr>
              <w:rPr>
                <w:rFonts w:ascii="Times New Roman" w:hAnsi="Times New Roman"/>
                <w:bCs/>
                <w:szCs w:val="20"/>
                <w:lang w:val="ru-RU"/>
              </w:rPr>
            </w:pPr>
            <w:r>
              <w:rPr>
                <w:rFonts w:ascii="Times New Roman" w:hAnsi="Times New Roman"/>
                <w:bCs/>
                <w:szCs w:val="20"/>
                <w:lang w:val="ru-RU"/>
              </w:rPr>
              <w:t>Добавить требование по обязательному внесению информации о выданных сертификатах в условие по аккредитации органа по сертификации</w:t>
            </w:r>
          </w:p>
        </w:tc>
        <w:tc>
          <w:tcPr>
            <w:tcW w:w="5238" w:type="dxa"/>
          </w:tcPr>
          <w:p w:rsidR="00656215" w:rsidRPr="005B313A" w:rsidRDefault="00656215" w:rsidP="0062234E">
            <w:pPr>
              <w:rPr>
                <w:rFonts w:ascii="Times New Roman" w:hAnsi="Times New Roman"/>
                <w:szCs w:val="20"/>
                <w:lang w:val="ru-RU"/>
              </w:rPr>
            </w:pPr>
            <w:r>
              <w:rPr>
                <w:rFonts w:ascii="Times New Roman" w:hAnsi="Times New Roman"/>
                <w:szCs w:val="20"/>
                <w:lang w:val="ru-RU"/>
              </w:rPr>
              <w:t xml:space="preserve">Обеспечить </w:t>
            </w:r>
            <w:r w:rsidR="0022572B">
              <w:rPr>
                <w:rFonts w:ascii="Times New Roman" w:hAnsi="Times New Roman"/>
                <w:szCs w:val="20"/>
                <w:lang w:val="ru-RU"/>
              </w:rPr>
              <w:t>своевременное внесение информация о разрешительных документах с помощью рычага по возможным санкциям, связанным с отзывом аккредитации</w:t>
            </w:r>
          </w:p>
        </w:tc>
        <w:tc>
          <w:tcPr>
            <w:tcW w:w="1269" w:type="dxa"/>
          </w:tcPr>
          <w:p w:rsidR="00656215" w:rsidRPr="005B313A" w:rsidRDefault="00656215" w:rsidP="0062234E">
            <w:pPr>
              <w:rPr>
                <w:rFonts w:ascii="Times New Roman" w:hAnsi="Times New Roman"/>
                <w:szCs w:val="20"/>
                <w:lang w:val="ru-RU"/>
              </w:rPr>
            </w:pPr>
          </w:p>
        </w:tc>
        <w:tc>
          <w:tcPr>
            <w:tcW w:w="3933" w:type="dxa"/>
          </w:tcPr>
          <w:p w:rsidR="00656215" w:rsidRPr="005B313A" w:rsidRDefault="00656215" w:rsidP="0062234E">
            <w:pPr>
              <w:rPr>
                <w:rFonts w:ascii="Times New Roman" w:hAnsi="Times New Roman"/>
                <w:szCs w:val="20"/>
                <w:lang w:val="ru-RU"/>
              </w:rPr>
            </w:pPr>
          </w:p>
        </w:tc>
        <w:tc>
          <w:tcPr>
            <w:tcW w:w="1276" w:type="dxa"/>
          </w:tcPr>
          <w:p w:rsidR="00656215"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656215" w:rsidRPr="005B313A" w:rsidRDefault="00656215" w:rsidP="0062234E">
            <w:pPr>
              <w:rPr>
                <w:rFonts w:ascii="Times New Roman" w:hAnsi="Times New Roman"/>
                <w:szCs w:val="20"/>
                <w:lang w:val="ru-RU"/>
              </w:rPr>
            </w:pPr>
          </w:p>
        </w:tc>
      </w:tr>
      <w:tr w:rsidR="007024D0" w:rsidRPr="005B313A" w:rsidTr="008B15FC">
        <w:tc>
          <w:tcPr>
            <w:tcW w:w="716" w:type="dxa"/>
          </w:tcPr>
          <w:p w:rsidR="007024D0" w:rsidRDefault="007024D0" w:rsidP="0062234E">
            <w:pPr>
              <w:rPr>
                <w:rFonts w:ascii="Times New Roman" w:hAnsi="Times New Roman"/>
                <w:szCs w:val="20"/>
                <w:lang w:val="ru-RU"/>
              </w:rPr>
            </w:pPr>
            <w:r>
              <w:rPr>
                <w:rFonts w:ascii="Times New Roman" w:hAnsi="Times New Roman"/>
                <w:szCs w:val="20"/>
                <w:lang w:val="ru-RU"/>
              </w:rPr>
              <w:t>8.4.4</w:t>
            </w:r>
          </w:p>
        </w:tc>
        <w:tc>
          <w:tcPr>
            <w:tcW w:w="2552" w:type="dxa"/>
          </w:tcPr>
          <w:p w:rsidR="007024D0" w:rsidRDefault="007024D0" w:rsidP="00656215">
            <w:pPr>
              <w:rPr>
                <w:rFonts w:ascii="Times New Roman" w:hAnsi="Times New Roman"/>
                <w:bCs/>
                <w:szCs w:val="20"/>
                <w:lang w:val="ru-RU"/>
              </w:rPr>
            </w:pPr>
            <w:r>
              <w:rPr>
                <w:rFonts w:ascii="Times New Roman" w:hAnsi="Times New Roman"/>
                <w:bCs/>
                <w:szCs w:val="20"/>
                <w:lang w:val="ru-RU"/>
              </w:rPr>
              <w:t>Расширить возможность доступа к Единому окну для участников ВЭД</w:t>
            </w:r>
          </w:p>
        </w:tc>
        <w:tc>
          <w:tcPr>
            <w:tcW w:w="5238" w:type="dxa"/>
          </w:tcPr>
          <w:p w:rsidR="00F85375" w:rsidRDefault="00F85375" w:rsidP="00F85375">
            <w:pPr>
              <w:rPr>
                <w:rFonts w:ascii="Times New Roman" w:hAnsi="Times New Roman"/>
                <w:bCs/>
                <w:szCs w:val="20"/>
                <w:lang w:val="ru-RU"/>
              </w:rPr>
            </w:pPr>
            <w:r>
              <w:rPr>
                <w:rFonts w:ascii="Times New Roman" w:hAnsi="Times New Roman"/>
                <w:bCs/>
                <w:szCs w:val="20"/>
                <w:lang w:val="ru-RU"/>
              </w:rPr>
              <w:t xml:space="preserve">Обеспечить возможность проверки факта наличия сертификата в системе для декларанта </w:t>
            </w:r>
          </w:p>
          <w:p w:rsidR="007024D0" w:rsidRDefault="007024D0" w:rsidP="007024D0">
            <w:pPr>
              <w:rPr>
                <w:rFonts w:ascii="Times New Roman" w:hAnsi="Times New Roman"/>
                <w:bCs/>
                <w:szCs w:val="20"/>
                <w:lang w:val="ru-RU"/>
              </w:rPr>
            </w:pPr>
            <w:r>
              <w:rPr>
                <w:rFonts w:ascii="Times New Roman" w:hAnsi="Times New Roman"/>
                <w:bCs/>
                <w:szCs w:val="20"/>
                <w:lang w:val="ru-RU"/>
              </w:rPr>
              <w:t>Обеспечить доступ к единому окну с помощью таможенного ключа.</w:t>
            </w:r>
          </w:p>
          <w:p w:rsidR="007024D0" w:rsidRDefault="007024D0" w:rsidP="00B85533">
            <w:pPr>
              <w:rPr>
                <w:rFonts w:ascii="Times New Roman" w:hAnsi="Times New Roman"/>
                <w:szCs w:val="20"/>
                <w:lang w:val="ru-RU"/>
              </w:rPr>
            </w:pPr>
            <w:r w:rsidRPr="005B313A">
              <w:rPr>
                <w:rFonts w:ascii="Times New Roman" w:hAnsi="Times New Roman"/>
                <w:bCs/>
                <w:szCs w:val="20"/>
                <w:lang w:val="ru-RU"/>
              </w:rPr>
              <w:t>Обеспечить доступ к единому окну через ЕПИГУ</w:t>
            </w:r>
          </w:p>
        </w:tc>
        <w:tc>
          <w:tcPr>
            <w:tcW w:w="1269" w:type="dxa"/>
          </w:tcPr>
          <w:p w:rsidR="007024D0" w:rsidRPr="005B313A" w:rsidRDefault="007024D0" w:rsidP="0062234E">
            <w:pPr>
              <w:rPr>
                <w:rFonts w:ascii="Times New Roman" w:hAnsi="Times New Roman"/>
                <w:szCs w:val="20"/>
                <w:lang w:val="ru-RU"/>
              </w:rPr>
            </w:pPr>
          </w:p>
        </w:tc>
        <w:tc>
          <w:tcPr>
            <w:tcW w:w="3933" w:type="dxa"/>
          </w:tcPr>
          <w:p w:rsidR="007024D0" w:rsidRPr="005B313A" w:rsidRDefault="007024D0" w:rsidP="0062234E">
            <w:pPr>
              <w:rPr>
                <w:rFonts w:ascii="Times New Roman" w:hAnsi="Times New Roman"/>
                <w:szCs w:val="20"/>
                <w:lang w:val="ru-RU"/>
              </w:rPr>
            </w:pPr>
          </w:p>
        </w:tc>
        <w:tc>
          <w:tcPr>
            <w:tcW w:w="1276" w:type="dxa"/>
          </w:tcPr>
          <w:p w:rsidR="007024D0"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7024D0" w:rsidRPr="005B313A" w:rsidRDefault="007024D0"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p>
        </w:tc>
        <w:tc>
          <w:tcPr>
            <w:tcW w:w="15260" w:type="dxa"/>
            <w:gridSpan w:val="6"/>
          </w:tcPr>
          <w:p w:rsidR="0062234E" w:rsidRPr="005B313A" w:rsidRDefault="0062234E" w:rsidP="0062234E">
            <w:pPr>
              <w:rPr>
                <w:rFonts w:ascii="Times New Roman" w:hAnsi="Times New Roman"/>
                <w:b/>
                <w:szCs w:val="20"/>
                <w:lang w:val="ru-RU"/>
              </w:rPr>
            </w:pPr>
            <w:r w:rsidRPr="005B313A">
              <w:rPr>
                <w:rFonts w:ascii="Times New Roman" w:hAnsi="Times New Roman"/>
                <w:b/>
                <w:szCs w:val="20"/>
                <w:lang w:val="ru-RU"/>
              </w:rPr>
              <w:t>8. Межведомственное взаимодействие</w:t>
            </w:r>
          </w:p>
          <w:p w:rsidR="0062234E" w:rsidRPr="005B313A" w:rsidRDefault="0062234E" w:rsidP="0062234E">
            <w:pPr>
              <w:rPr>
                <w:rFonts w:ascii="Times New Roman" w:hAnsi="Times New Roman"/>
                <w:szCs w:val="20"/>
                <w:lang w:val="ru-RU"/>
              </w:rPr>
            </w:pPr>
            <w:r w:rsidRPr="005B313A">
              <w:rPr>
                <w:rFonts w:ascii="Times New Roman" w:hAnsi="Times New Roman"/>
                <w:b/>
                <w:szCs w:val="20"/>
                <w:lang w:val="ru-RU"/>
              </w:rPr>
              <w:t>8.5 Устаревшая инфраструктура, не отвечающая вызовам растущей экономической активности</w:t>
            </w: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8.5.1</w:t>
            </w:r>
          </w:p>
        </w:tc>
        <w:tc>
          <w:tcPr>
            <w:tcW w:w="2552" w:type="dxa"/>
          </w:tcPr>
          <w:p w:rsidR="0062234E" w:rsidRPr="005B313A" w:rsidRDefault="0062234E" w:rsidP="0062234E">
            <w:pPr>
              <w:rPr>
                <w:rFonts w:ascii="Times New Roman" w:hAnsi="Times New Roman"/>
                <w:bCs/>
                <w:szCs w:val="20"/>
                <w:lang w:val="ru-RU"/>
              </w:rPr>
            </w:pPr>
            <w:r w:rsidRPr="005B313A">
              <w:rPr>
                <w:rFonts w:ascii="Times New Roman" w:hAnsi="Times New Roman"/>
                <w:bCs/>
                <w:szCs w:val="20"/>
                <w:lang w:val="ru-RU"/>
              </w:rPr>
              <w:t>Разработать план модернизации инфраструктуры</w:t>
            </w: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Разработать план мероприятий по модернизации инфраструктуры, в том числе включающий в себя следующие инициативы:</w:t>
            </w:r>
          </w:p>
          <w:p w:rsidR="0062234E" w:rsidRPr="005B313A" w:rsidRDefault="0062234E" w:rsidP="0062234E">
            <w:pPr>
              <w:numPr>
                <w:ilvl w:val="1"/>
                <w:numId w:val="39"/>
              </w:numPr>
              <w:tabs>
                <w:tab w:val="clear" w:pos="1440"/>
                <w:tab w:val="num" w:pos="1080"/>
              </w:tabs>
              <w:ind w:left="594"/>
              <w:rPr>
                <w:rFonts w:ascii="Times New Roman" w:hAnsi="Times New Roman"/>
                <w:szCs w:val="20"/>
                <w:lang w:val="ru-RU"/>
              </w:rPr>
            </w:pPr>
            <w:r w:rsidRPr="005B313A">
              <w:rPr>
                <w:rFonts w:ascii="Times New Roman" w:hAnsi="Times New Roman"/>
                <w:szCs w:val="20"/>
                <w:lang w:val="ru-RU"/>
              </w:rPr>
              <w:t>Обновить инфраструктуру постов (например, доп. полосы), для поддержания растущей экономической активности</w:t>
            </w:r>
          </w:p>
          <w:p w:rsidR="0062234E" w:rsidRPr="005B313A" w:rsidRDefault="0062234E" w:rsidP="0062234E">
            <w:pPr>
              <w:numPr>
                <w:ilvl w:val="1"/>
                <w:numId w:val="39"/>
              </w:numPr>
              <w:tabs>
                <w:tab w:val="clear" w:pos="1440"/>
                <w:tab w:val="num" w:pos="1080"/>
              </w:tabs>
              <w:ind w:left="594"/>
              <w:rPr>
                <w:rFonts w:ascii="Times New Roman" w:hAnsi="Times New Roman"/>
                <w:szCs w:val="20"/>
                <w:lang w:val="ru-RU"/>
              </w:rPr>
            </w:pPr>
            <w:r w:rsidRPr="005B313A">
              <w:rPr>
                <w:rFonts w:ascii="Times New Roman" w:hAnsi="Times New Roman"/>
                <w:szCs w:val="20"/>
                <w:lang w:val="ru-RU"/>
              </w:rPr>
              <w:t xml:space="preserve">Добавить посты в объекты 1-й категории по </w:t>
            </w:r>
            <w:r w:rsidRPr="005B313A">
              <w:rPr>
                <w:rFonts w:ascii="Times New Roman" w:hAnsi="Times New Roman"/>
                <w:szCs w:val="20"/>
                <w:lang w:val="ru-RU"/>
              </w:rPr>
              <w:lastRenderedPageBreak/>
              <w:t>энергоснабжению для поддержания связи</w:t>
            </w:r>
          </w:p>
          <w:p w:rsidR="0062234E" w:rsidRPr="005B313A" w:rsidRDefault="0062234E" w:rsidP="0062234E">
            <w:pPr>
              <w:numPr>
                <w:ilvl w:val="1"/>
                <w:numId w:val="39"/>
              </w:numPr>
              <w:tabs>
                <w:tab w:val="clear" w:pos="1440"/>
                <w:tab w:val="num" w:pos="1080"/>
              </w:tabs>
              <w:ind w:left="594"/>
              <w:rPr>
                <w:rFonts w:ascii="Times New Roman" w:hAnsi="Times New Roman"/>
                <w:szCs w:val="20"/>
                <w:lang w:val="ru-RU"/>
              </w:rPr>
            </w:pPr>
            <w:r w:rsidRPr="005B313A">
              <w:rPr>
                <w:rFonts w:ascii="Times New Roman" w:hAnsi="Times New Roman"/>
                <w:szCs w:val="20"/>
                <w:lang w:val="ru-RU"/>
              </w:rPr>
              <w:t>Повесить памятки для участников ВЭД о всех таможенных процедурах на границе</w:t>
            </w:r>
          </w:p>
          <w:p w:rsidR="0062234E" w:rsidRPr="005B313A" w:rsidRDefault="0062234E" w:rsidP="0062234E">
            <w:pPr>
              <w:numPr>
                <w:ilvl w:val="1"/>
                <w:numId w:val="39"/>
              </w:numPr>
              <w:tabs>
                <w:tab w:val="clear" w:pos="1440"/>
                <w:tab w:val="num" w:pos="1080"/>
              </w:tabs>
              <w:ind w:left="594"/>
              <w:rPr>
                <w:rFonts w:ascii="Times New Roman" w:hAnsi="Times New Roman"/>
                <w:szCs w:val="20"/>
                <w:lang w:val="ru-RU"/>
              </w:rPr>
            </w:pPr>
            <w:r w:rsidRPr="005B313A">
              <w:rPr>
                <w:rFonts w:ascii="Times New Roman" w:hAnsi="Times New Roman"/>
                <w:szCs w:val="20"/>
                <w:lang w:val="ru-RU"/>
              </w:rPr>
              <w:t>Рассмотреть возможности ускорения внутренней логистики на приграничных ж/д постах, в т. ч. с учетом инвестиций в новые тепловозы и т.д.</w:t>
            </w:r>
          </w:p>
          <w:p w:rsidR="0062234E" w:rsidRPr="005B313A" w:rsidRDefault="0062234E" w:rsidP="0062234E">
            <w:pPr>
              <w:rPr>
                <w:rFonts w:ascii="Times New Roman" w:hAnsi="Times New Roman"/>
                <w:szCs w:val="20"/>
                <w:lang w:val="ru-RU"/>
              </w:rPr>
            </w:pPr>
          </w:p>
        </w:tc>
        <w:tc>
          <w:tcPr>
            <w:tcW w:w="1269" w:type="dxa"/>
          </w:tcPr>
          <w:p w:rsidR="0062234E" w:rsidRPr="005B313A" w:rsidRDefault="0062234E" w:rsidP="0062234E">
            <w:pPr>
              <w:rPr>
                <w:rFonts w:ascii="Times New Roman" w:hAnsi="Times New Roman"/>
                <w:szCs w:val="20"/>
                <w:lang w:val="ru-RU"/>
              </w:rPr>
            </w:pP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Текущее состояние таможенных постов не позволяет обеспечить высокое качество услуг и высокую скорость пересечения границы, например, отсутствие дополнительных полос не позволяет в полной мере выполнять соглашения об ускоренном пропуске скоропортящихся </w:t>
            </w:r>
            <w:r w:rsidRPr="005B313A">
              <w:rPr>
                <w:rFonts w:ascii="Times New Roman" w:hAnsi="Times New Roman"/>
                <w:szCs w:val="20"/>
                <w:lang w:val="ru-RU"/>
              </w:rPr>
              <w:lastRenderedPageBreak/>
              <w:t>товаров</w:t>
            </w:r>
          </w:p>
          <w:p w:rsidR="0062234E" w:rsidRPr="005B313A" w:rsidRDefault="0062234E" w:rsidP="0062234E">
            <w:pPr>
              <w:rPr>
                <w:rFonts w:ascii="Times New Roman" w:hAnsi="Times New Roman"/>
                <w:szCs w:val="20"/>
                <w:lang w:val="ru-RU"/>
              </w:rPr>
            </w:pP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Неоправданно долгое время нахождения продукции на приграничном таможенном посту</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Например, на железнодорожном пункте состав может проводить в среднем более суток, при том, что таможенные процедуры занимают 1-1,5 часа (пломбирование и документы</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Частично это определяется нехваткой тепловозов – ожидают, пока накопится сразу много вагонов</w:t>
            </w: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lastRenderedPageBreak/>
              <w:t>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p>
        </w:tc>
        <w:tc>
          <w:tcPr>
            <w:tcW w:w="15260" w:type="dxa"/>
            <w:gridSpan w:val="6"/>
          </w:tcPr>
          <w:p w:rsidR="0062234E" w:rsidRPr="005B313A" w:rsidRDefault="0062234E" w:rsidP="0062234E">
            <w:pPr>
              <w:rPr>
                <w:rFonts w:ascii="Times New Roman" w:hAnsi="Times New Roman"/>
                <w:b/>
                <w:szCs w:val="20"/>
                <w:lang w:val="ru-RU"/>
              </w:rPr>
            </w:pPr>
            <w:r w:rsidRPr="005B313A">
              <w:rPr>
                <w:rFonts w:ascii="Times New Roman" w:hAnsi="Times New Roman"/>
                <w:b/>
                <w:szCs w:val="20"/>
                <w:lang w:val="ru-RU"/>
              </w:rPr>
              <w:t>9. Таможенные режимы</w:t>
            </w:r>
          </w:p>
          <w:p w:rsidR="0062234E" w:rsidRPr="005B313A" w:rsidRDefault="0062234E" w:rsidP="0062234E">
            <w:pPr>
              <w:rPr>
                <w:rFonts w:ascii="Times New Roman" w:hAnsi="Times New Roman"/>
                <w:szCs w:val="20"/>
                <w:lang w:val="ru-RU"/>
              </w:rPr>
            </w:pPr>
            <w:r w:rsidRPr="005B313A">
              <w:rPr>
                <w:rFonts w:ascii="Times New Roman" w:hAnsi="Times New Roman"/>
                <w:b/>
                <w:szCs w:val="20"/>
                <w:lang w:val="ru-RU"/>
              </w:rPr>
              <w:t>9.1 Недостаточно эффективное применение существующих таможенных режимов</w:t>
            </w: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9.1.1</w:t>
            </w:r>
          </w:p>
        </w:tc>
        <w:tc>
          <w:tcPr>
            <w:tcW w:w="2552"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Снять ограничения для режима Переработка на таможенной территории</w:t>
            </w: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b/>
                <w:bCs/>
                <w:szCs w:val="20"/>
                <w:lang w:val="ru-RU"/>
              </w:rPr>
              <w:t>Оптимизировать требования к режиму Переработка на таможенной территории:</w:t>
            </w:r>
          </w:p>
          <w:p w:rsidR="0062234E" w:rsidRPr="005B313A" w:rsidRDefault="0062234E" w:rsidP="0062234E">
            <w:pPr>
              <w:numPr>
                <w:ilvl w:val="1"/>
                <w:numId w:val="40"/>
              </w:numPr>
              <w:tabs>
                <w:tab w:val="clear" w:pos="1440"/>
                <w:tab w:val="num" w:pos="1080"/>
              </w:tabs>
              <w:ind w:left="452"/>
              <w:rPr>
                <w:rFonts w:ascii="Times New Roman" w:hAnsi="Times New Roman"/>
                <w:szCs w:val="20"/>
                <w:lang w:val="ru-RU"/>
              </w:rPr>
            </w:pPr>
            <w:r w:rsidRPr="005B313A">
              <w:rPr>
                <w:rFonts w:ascii="Times New Roman" w:hAnsi="Times New Roman"/>
                <w:szCs w:val="20"/>
                <w:lang w:val="ru-RU"/>
              </w:rPr>
              <w:t>Формализовать возможность мониторинга за внешнеторговыми операциями в случае наличия у заявителя двух отдельных контрактов, на покупку сырья и продажу продуктов переработки</w:t>
            </w:r>
          </w:p>
          <w:p w:rsidR="0062234E" w:rsidRPr="005B313A" w:rsidRDefault="0062234E" w:rsidP="0062234E">
            <w:pPr>
              <w:numPr>
                <w:ilvl w:val="1"/>
                <w:numId w:val="40"/>
              </w:numPr>
              <w:tabs>
                <w:tab w:val="clear" w:pos="1440"/>
                <w:tab w:val="num" w:pos="1080"/>
              </w:tabs>
              <w:ind w:left="452"/>
              <w:rPr>
                <w:rFonts w:ascii="Times New Roman" w:hAnsi="Times New Roman"/>
                <w:szCs w:val="20"/>
                <w:lang w:val="ru-RU"/>
              </w:rPr>
            </w:pPr>
            <w:r w:rsidRPr="005B313A">
              <w:rPr>
                <w:rFonts w:ascii="Times New Roman" w:hAnsi="Times New Roman"/>
                <w:szCs w:val="20"/>
                <w:lang w:val="ru-RU"/>
              </w:rPr>
              <w:t>Формализовать налогообложение при использовании данного режима</w:t>
            </w:r>
          </w:p>
          <w:p w:rsidR="0062234E" w:rsidRPr="005B313A" w:rsidRDefault="0062234E" w:rsidP="0062234E">
            <w:pPr>
              <w:numPr>
                <w:ilvl w:val="1"/>
                <w:numId w:val="40"/>
              </w:numPr>
              <w:tabs>
                <w:tab w:val="clear" w:pos="1440"/>
                <w:tab w:val="num" w:pos="1080"/>
              </w:tabs>
              <w:ind w:left="452"/>
              <w:rPr>
                <w:rFonts w:ascii="Times New Roman" w:hAnsi="Times New Roman"/>
                <w:szCs w:val="20"/>
                <w:lang w:val="ru-RU"/>
              </w:rPr>
            </w:pPr>
            <w:r w:rsidRPr="005B313A">
              <w:rPr>
                <w:rFonts w:ascii="Times New Roman" w:hAnsi="Times New Roman"/>
                <w:szCs w:val="20"/>
                <w:lang w:val="ru-RU"/>
              </w:rPr>
              <w:t>Упростить получение разрешения на переработку товара (не требовать получения нового разрешения при изменении стоимостных параметров ТЭО, формализовать возможность наличия двух контрактов, не требовать ТЭО и подтверждения норм выхода при планировании операций ремонта)</w:t>
            </w:r>
          </w:p>
        </w:tc>
        <w:tc>
          <w:tcPr>
            <w:tcW w:w="1269"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ПКМ 416 от 30 сентября 2003 года, ТК ст134…., НК ст.215</w:t>
            </w: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Текущая ситуация: зарегулированный режим "Переработка на там. территории"</w:t>
            </w:r>
          </w:p>
          <w:p w:rsidR="0062234E" w:rsidRPr="005B313A" w:rsidRDefault="0062234E" w:rsidP="0062234E">
            <w:pPr>
              <w:numPr>
                <w:ilvl w:val="1"/>
                <w:numId w:val="37"/>
              </w:numPr>
              <w:rPr>
                <w:rFonts w:ascii="Times New Roman" w:hAnsi="Times New Roman"/>
                <w:szCs w:val="20"/>
                <w:lang w:val="ru-RU"/>
              </w:rPr>
            </w:pPr>
            <w:r w:rsidRPr="005B313A">
              <w:rPr>
                <w:rFonts w:ascii="Times New Roman" w:hAnsi="Times New Roman"/>
                <w:szCs w:val="20"/>
                <w:lang w:val="ru-RU"/>
              </w:rPr>
              <w:t>избыточные требования к ТЭО</w:t>
            </w:r>
          </w:p>
          <w:p w:rsidR="0062234E" w:rsidRPr="005B313A" w:rsidRDefault="0062234E" w:rsidP="0062234E">
            <w:pPr>
              <w:numPr>
                <w:ilvl w:val="1"/>
                <w:numId w:val="37"/>
              </w:numPr>
              <w:rPr>
                <w:rFonts w:ascii="Times New Roman" w:hAnsi="Times New Roman"/>
                <w:szCs w:val="20"/>
                <w:lang w:val="ru-RU"/>
              </w:rPr>
            </w:pPr>
            <w:r w:rsidRPr="005B313A">
              <w:rPr>
                <w:rFonts w:ascii="Times New Roman" w:hAnsi="Times New Roman"/>
                <w:szCs w:val="20"/>
                <w:lang w:val="ru-RU"/>
              </w:rPr>
              <w:t>отсутствие регламента при наличии двух контрактов</w:t>
            </w:r>
          </w:p>
          <w:p w:rsidR="0062234E" w:rsidRPr="005B313A" w:rsidRDefault="0062234E" w:rsidP="0062234E">
            <w:pPr>
              <w:rPr>
                <w:rFonts w:ascii="Times New Roman" w:hAnsi="Times New Roman"/>
                <w:szCs w:val="20"/>
                <w:lang w:val="ru-RU"/>
              </w:rPr>
            </w:pP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9.1.2</w:t>
            </w:r>
          </w:p>
        </w:tc>
        <w:tc>
          <w:tcPr>
            <w:tcW w:w="2552" w:type="dxa"/>
          </w:tcPr>
          <w:p w:rsidR="0062234E" w:rsidRPr="005B313A" w:rsidRDefault="0062234E" w:rsidP="0062234E">
            <w:pPr>
              <w:rPr>
                <w:rFonts w:ascii="Times New Roman" w:hAnsi="Times New Roman"/>
                <w:szCs w:val="20"/>
                <w:highlight w:val="red"/>
                <w:lang w:val="ru-RU"/>
              </w:rPr>
            </w:pPr>
            <w:r w:rsidRPr="005B313A">
              <w:rPr>
                <w:rFonts w:ascii="Times New Roman" w:hAnsi="Times New Roman"/>
                <w:szCs w:val="20"/>
                <w:lang w:val="ru-RU"/>
              </w:rPr>
              <w:t>Снять запрет на региональную торговлю с таможенного склада без зарубежного партнера</w:t>
            </w:r>
            <w:r w:rsidR="00A11CAF">
              <w:rPr>
                <w:rFonts w:ascii="Times New Roman" w:hAnsi="Times New Roman"/>
                <w:szCs w:val="20"/>
                <w:lang w:val="ru-RU"/>
              </w:rPr>
              <w:t xml:space="preserve"> (для выполнения функций регионального дилера)</w:t>
            </w: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Оптимизировать регламентацию торговых операций, связанных с торговлей со склада:</w:t>
            </w:r>
          </w:p>
          <w:p w:rsidR="0062234E" w:rsidRDefault="0062234E" w:rsidP="0062234E">
            <w:pPr>
              <w:rPr>
                <w:rFonts w:ascii="Times New Roman" w:hAnsi="Times New Roman"/>
                <w:szCs w:val="20"/>
                <w:lang w:val="ru-RU"/>
              </w:rPr>
            </w:pPr>
            <w:r w:rsidRPr="005B313A">
              <w:rPr>
                <w:rFonts w:ascii="Times New Roman" w:hAnsi="Times New Roman"/>
                <w:szCs w:val="20"/>
                <w:lang w:val="ru-RU"/>
              </w:rPr>
              <w:t>Формализовать возможность мониторинга за внешнеторговыми операциями в таможенных режимах, отличных от экспорта и импорта – для физических и юридических лиц – с целью исключения требования о наличии иностранного контрагента</w:t>
            </w:r>
          </w:p>
          <w:p w:rsidR="000B7807" w:rsidRPr="005B313A" w:rsidRDefault="000B7807" w:rsidP="000B7807">
            <w:pPr>
              <w:rPr>
                <w:rFonts w:ascii="Times New Roman" w:hAnsi="Times New Roman"/>
                <w:szCs w:val="20"/>
                <w:lang w:val="ru-RU"/>
              </w:rPr>
            </w:pPr>
            <w:r>
              <w:rPr>
                <w:rFonts w:ascii="Times New Roman" w:hAnsi="Times New Roman" w:hint="eastAsia"/>
                <w:szCs w:val="20"/>
              </w:rPr>
              <w:lastRenderedPageBreak/>
              <w:t>Д</w:t>
            </w:r>
            <w:r w:rsidRPr="000B7807">
              <w:rPr>
                <w:rFonts w:ascii="Times New Roman" w:hAnsi="Times New Roman" w:hint="eastAsia"/>
                <w:szCs w:val="20"/>
                <w:lang w:val="ru-RU"/>
              </w:rPr>
              <w:t>оговора</w:t>
            </w:r>
            <w:r w:rsidRPr="000B7807">
              <w:rPr>
                <w:rFonts w:ascii="Times New Roman" w:hAnsi="Times New Roman"/>
                <w:szCs w:val="20"/>
                <w:lang w:val="ru-RU"/>
              </w:rPr>
              <w:t xml:space="preserve"> (</w:t>
            </w:r>
            <w:r w:rsidRPr="000B7807">
              <w:rPr>
                <w:rFonts w:ascii="Times New Roman" w:hAnsi="Times New Roman" w:hint="eastAsia"/>
                <w:szCs w:val="20"/>
                <w:lang w:val="ru-RU"/>
              </w:rPr>
              <w:t>контракты</w:t>
            </w:r>
            <w:r w:rsidRPr="000B7807">
              <w:rPr>
                <w:rFonts w:ascii="Times New Roman" w:hAnsi="Times New Roman"/>
                <w:szCs w:val="20"/>
                <w:lang w:val="ru-RU"/>
              </w:rPr>
              <w:t xml:space="preserve">), </w:t>
            </w:r>
            <w:r w:rsidRPr="000B7807">
              <w:rPr>
                <w:rFonts w:ascii="Times New Roman" w:hAnsi="Times New Roman" w:hint="eastAsia"/>
                <w:szCs w:val="20"/>
                <w:lang w:val="ru-RU"/>
              </w:rPr>
              <w:t>предусматривающие</w:t>
            </w:r>
            <w:r w:rsidRPr="000B7807">
              <w:rPr>
                <w:rFonts w:ascii="Times New Roman" w:hAnsi="Times New Roman"/>
                <w:szCs w:val="20"/>
                <w:lang w:val="ru-RU"/>
              </w:rPr>
              <w:t xml:space="preserve"> </w:t>
            </w:r>
            <w:r w:rsidRPr="000B7807">
              <w:rPr>
                <w:rFonts w:ascii="Times New Roman" w:hAnsi="Times New Roman" w:hint="eastAsia"/>
                <w:szCs w:val="20"/>
                <w:lang w:val="ru-RU"/>
              </w:rPr>
              <w:t>исполнение</w:t>
            </w:r>
            <w:r w:rsidRPr="000B7807">
              <w:rPr>
                <w:rFonts w:ascii="Times New Roman" w:hAnsi="Times New Roman"/>
                <w:szCs w:val="20"/>
                <w:lang w:val="ru-RU"/>
              </w:rPr>
              <w:t xml:space="preserve"> </w:t>
            </w:r>
            <w:r>
              <w:rPr>
                <w:rFonts w:ascii="Times New Roman" w:hAnsi="Times New Roman"/>
                <w:szCs w:val="20"/>
                <w:lang w:val="ru-RU"/>
              </w:rPr>
              <w:t xml:space="preserve">таких </w:t>
            </w:r>
            <w:r w:rsidRPr="000B7807">
              <w:rPr>
                <w:rFonts w:ascii="Times New Roman" w:hAnsi="Times New Roman" w:hint="eastAsia"/>
                <w:szCs w:val="20"/>
                <w:lang w:val="ru-RU"/>
              </w:rPr>
              <w:t>торговых</w:t>
            </w:r>
            <w:r w:rsidRPr="000B7807">
              <w:rPr>
                <w:rFonts w:ascii="Times New Roman" w:hAnsi="Times New Roman"/>
                <w:szCs w:val="20"/>
                <w:lang w:val="ru-RU"/>
              </w:rPr>
              <w:t xml:space="preserve"> </w:t>
            </w:r>
            <w:r w:rsidRPr="000B7807">
              <w:rPr>
                <w:rFonts w:ascii="Times New Roman" w:hAnsi="Times New Roman" w:hint="eastAsia"/>
                <w:szCs w:val="20"/>
                <w:lang w:val="ru-RU"/>
              </w:rPr>
              <w:t>операций</w:t>
            </w:r>
            <w:r w:rsidRPr="000B7807">
              <w:rPr>
                <w:rFonts w:ascii="Times New Roman" w:hAnsi="Times New Roman"/>
                <w:szCs w:val="20"/>
                <w:lang w:val="ru-RU"/>
              </w:rPr>
              <w:t xml:space="preserve">, </w:t>
            </w:r>
            <w:r w:rsidRPr="000B7807">
              <w:rPr>
                <w:rFonts w:ascii="Times New Roman" w:hAnsi="Times New Roman" w:hint="eastAsia"/>
                <w:szCs w:val="20"/>
                <w:lang w:val="ru-RU"/>
              </w:rPr>
              <w:t>не</w:t>
            </w:r>
            <w:r w:rsidRPr="000B7807">
              <w:rPr>
                <w:rFonts w:ascii="Times New Roman" w:hAnsi="Times New Roman"/>
                <w:szCs w:val="20"/>
                <w:lang w:val="ru-RU"/>
              </w:rPr>
              <w:t xml:space="preserve"> </w:t>
            </w:r>
            <w:r w:rsidRPr="000B7807">
              <w:rPr>
                <w:rFonts w:ascii="Times New Roman" w:hAnsi="Times New Roman" w:hint="eastAsia"/>
                <w:szCs w:val="20"/>
                <w:lang w:val="ru-RU"/>
              </w:rPr>
              <w:t>оговорены</w:t>
            </w:r>
            <w:r w:rsidRPr="000B7807">
              <w:rPr>
                <w:rFonts w:ascii="Times New Roman" w:hAnsi="Times New Roman"/>
                <w:szCs w:val="20"/>
                <w:lang w:val="ru-RU"/>
              </w:rPr>
              <w:t xml:space="preserve"> </w:t>
            </w:r>
            <w:r w:rsidRPr="000B7807">
              <w:rPr>
                <w:rFonts w:ascii="Times New Roman" w:hAnsi="Times New Roman" w:hint="eastAsia"/>
                <w:szCs w:val="20"/>
                <w:lang w:val="ru-RU"/>
              </w:rPr>
              <w:t>в</w:t>
            </w:r>
            <w:r w:rsidRPr="000B7807">
              <w:rPr>
                <w:rFonts w:ascii="Times New Roman" w:hAnsi="Times New Roman"/>
                <w:szCs w:val="20"/>
                <w:lang w:val="ru-RU"/>
              </w:rPr>
              <w:t xml:space="preserve"> </w:t>
            </w:r>
            <w:r w:rsidRPr="000B7807">
              <w:rPr>
                <w:rFonts w:ascii="Times New Roman" w:hAnsi="Times New Roman" w:hint="eastAsia"/>
                <w:szCs w:val="20"/>
                <w:lang w:val="ru-RU"/>
              </w:rPr>
              <w:t>Положении</w:t>
            </w:r>
            <w:r w:rsidRPr="000B7807">
              <w:rPr>
                <w:rFonts w:ascii="Times New Roman" w:hAnsi="Times New Roman"/>
                <w:szCs w:val="20"/>
                <w:lang w:val="ru-RU"/>
              </w:rPr>
              <w:t xml:space="preserve"> </w:t>
            </w:r>
            <w:r w:rsidRPr="000B7807">
              <w:rPr>
                <w:rFonts w:ascii="Times New Roman" w:hAnsi="Times New Roman" w:hint="eastAsia"/>
                <w:szCs w:val="20"/>
                <w:lang w:val="ru-RU"/>
              </w:rPr>
              <w:t>о</w:t>
            </w:r>
            <w:r w:rsidRPr="000B7807">
              <w:rPr>
                <w:rFonts w:ascii="Times New Roman" w:hAnsi="Times New Roman"/>
                <w:szCs w:val="20"/>
                <w:lang w:val="ru-RU"/>
              </w:rPr>
              <w:t xml:space="preserve"> </w:t>
            </w:r>
            <w:r w:rsidRPr="000B7807">
              <w:rPr>
                <w:rFonts w:ascii="Times New Roman" w:hAnsi="Times New Roman" w:hint="eastAsia"/>
                <w:szCs w:val="20"/>
                <w:lang w:val="ru-RU"/>
              </w:rPr>
              <w:t>порядке</w:t>
            </w:r>
            <w:r w:rsidRPr="000B7807">
              <w:rPr>
                <w:rFonts w:ascii="Times New Roman" w:hAnsi="Times New Roman"/>
                <w:szCs w:val="20"/>
                <w:lang w:val="ru-RU"/>
              </w:rPr>
              <w:t xml:space="preserve"> </w:t>
            </w:r>
            <w:r w:rsidRPr="000B7807">
              <w:rPr>
                <w:rFonts w:ascii="Times New Roman" w:hAnsi="Times New Roman" w:hint="eastAsia"/>
                <w:szCs w:val="20"/>
                <w:lang w:val="ru-RU"/>
              </w:rPr>
              <w:t>осуществления</w:t>
            </w:r>
            <w:r w:rsidRPr="000B7807">
              <w:rPr>
                <w:rFonts w:ascii="Times New Roman" w:hAnsi="Times New Roman"/>
                <w:szCs w:val="20"/>
                <w:lang w:val="ru-RU"/>
              </w:rPr>
              <w:t xml:space="preserve"> </w:t>
            </w:r>
            <w:r w:rsidRPr="000B7807">
              <w:rPr>
                <w:rFonts w:ascii="Times New Roman" w:hAnsi="Times New Roman" w:hint="eastAsia"/>
                <w:szCs w:val="20"/>
                <w:lang w:val="ru-RU"/>
              </w:rPr>
              <w:t>мониторинга</w:t>
            </w:r>
            <w:r w:rsidRPr="000B7807">
              <w:rPr>
                <w:rFonts w:ascii="Times New Roman" w:hAnsi="Times New Roman"/>
                <w:szCs w:val="20"/>
                <w:lang w:val="ru-RU"/>
              </w:rPr>
              <w:t xml:space="preserve"> </w:t>
            </w:r>
            <w:r w:rsidRPr="000B7807">
              <w:rPr>
                <w:rFonts w:ascii="Times New Roman" w:hAnsi="Times New Roman" w:hint="eastAsia"/>
                <w:szCs w:val="20"/>
                <w:lang w:val="ru-RU"/>
              </w:rPr>
              <w:t>за</w:t>
            </w:r>
            <w:r w:rsidRPr="000B7807">
              <w:rPr>
                <w:rFonts w:ascii="Times New Roman" w:hAnsi="Times New Roman"/>
                <w:szCs w:val="20"/>
                <w:lang w:val="ru-RU"/>
              </w:rPr>
              <w:t xml:space="preserve"> </w:t>
            </w:r>
            <w:r w:rsidRPr="000B7807">
              <w:rPr>
                <w:rFonts w:ascii="Times New Roman" w:hAnsi="Times New Roman" w:hint="eastAsia"/>
                <w:szCs w:val="20"/>
                <w:lang w:val="ru-RU"/>
              </w:rPr>
              <w:t>внешнеторговыми</w:t>
            </w:r>
            <w:r w:rsidRPr="000B7807">
              <w:rPr>
                <w:rFonts w:ascii="Times New Roman" w:hAnsi="Times New Roman"/>
                <w:szCs w:val="20"/>
                <w:lang w:val="ru-RU"/>
              </w:rPr>
              <w:t xml:space="preserve"> </w:t>
            </w:r>
            <w:r w:rsidRPr="000B7807">
              <w:rPr>
                <w:rFonts w:ascii="Times New Roman" w:hAnsi="Times New Roman" w:hint="eastAsia"/>
                <w:szCs w:val="20"/>
                <w:lang w:val="ru-RU"/>
              </w:rPr>
              <w:t>операциями</w:t>
            </w:r>
            <w:r>
              <w:rPr>
                <w:rFonts w:ascii="Times New Roman" w:hAnsi="Times New Roman"/>
                <w:szCs w:val="20"/>
                <w:lang w:val="ru-RU"/>
              </w:rPr>
              <w:t xml:space="preserve"> (ПКМ 416) и в ст. 215 НК.</w:t>
            </w:r>
          </w:p>
        </w:tc>
        <w:tc>
          <w:tcPr>
            <w:tcW w:w="1269" w:type="dxa"/>
          </w:tcPr>
          <w:p w:rsidR="0062234E" w:rsidRDefault="0062234E" w:rsidP="0062234E">
            <w:pPr>
              <w:rPr>
                <w:rFonts w:ascii="Times New Roman" w:hAnsi="Times New Roman"/>
                <w:szCs w:val="20"/>
                <w:lang w:val="ru-RU"/>
              </w:rPr>
            </w:pPr>
            <w:r w:rsidRPr="005B313A">
              <w:rPr>
                <w:rFonts w:ascii="Times New Roman" w:hAnsi="Times New Roman"/>
                <w:szCs w:val="20"/>
                <w:lang w:val="ru-RU"/>
              </w:rPr>
              <w:lastRenderedPageBreak/>
              <w:t>ПКМ 416 от 30 сентября 2003 года</w:t>
            </w:r>
          </w:p>
          <w:p w:rsidR="000B7807" w:rsidRPr="005B313A" w:rsidRDefault="000B7807" w:rsidP="0062234E">
            <w:pPr>
              <w:rPr>
                <w:rFonts w:ascii="Times New Roman" w:hAnsi="Times New Roman"/>
                <w:szCs w:val="20"/>
                <w:lang w:val="ru-RU"/>
              </w:rPr>
            </w:pPr>
            <w:r>
              <w:rPr>
                <w:rFonts w:ascii="Times New Roman" w:hAnsi="Times New Roman"/>
                <w:szCs w:val="20"/>
                <w:lang w:val="ru-RU"/>
              </w:rPr>
              <w:t>НК 215</w:t>
            </w: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Суть активности: покупка иностранного товара, размещение его в режиме «Таможенный склад», а затем торговли со склада от своего имени (при продаже за рубеж – режим «Реэкспорт»)</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Сейчас это запрещено делать без наличия зарубежного партнера -  исключение </w:t>
            </w:r>
            <w:r w:rsidRPr="005B313A">
              <w:rPr>
                <w:rFonts w:ascii="Times New Roman" w:hAnsi="Times New Roman"/>
                <w:szCs w:val="20"/>
                <w:lang w:val="ru-RU"/>
              </w:rPr>
              <w:lastRenderedPageBreak/>
              <w:t xml:space="preserve">обязательного наличия посредников повысит конкурентоспособность резидентов </w:t>
            </w:r>
            <w:proofErr w:type="spellStart"/>
            <w:r w:rsidRPr="005B313A">
              <w:rPr>
                <w:rFonts w:ascii="Times New Roman" w:hAnsi="Times New Roman"/>
                <w:szCs w:val="20"/>
                <w:lang w:val="ru-RU"/>
              </w:rPr>
              <w:t>РУз</w:t>
            </w:r>
            <w:proofErr w:type="spellEnd"/>
            <w:r w:rsidRPr="005B313A">
              <w:rPr>
                <w:rFonts w:ascii="Times New Roman" w:hAnsi="Times New Roman"/>
                <w:szCs w:val="20"/>
                <w:lang w:val="ru-RU"/>
              </w:rPr>
              <w:t>.</w:t>
            </w: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lastRenderedPageBreak/>
              <w:t>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lastRenderedPageBreak/>
              <w:t>9.1.3</w:t>
            </w:r>
          </w:p>
        </w:tc>
        <w:tc>
          <w:tcPr>
            <w:tcW w:w="2552"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Модернизировать таможенные сборы: отказ от адвалорных сборов, отмена сборов за каждый таможенный режим </w:t>
            </w: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Перевести все сборы (</w:t>
            </w:r>
            <w:r w:rsidR="00727543">
              <w:rPr>
                <w:rFonts w:ascii="Times New Roman" w:hAnsi="Times New Roman"/>
                <w:szCs w:val="20"/>
                <w:lang w:val="ru-RU"/>
              </w:rPr>
              <w:t xml:space="preserve">например, </w:t>
            </w:r>
            <w:r w:rsidRPr="005B313A">
              <w:rPr>
                <w:rFonts w:ascii="Times New Roman" w:hAnsi="Times New Roman"/>
                <w:szCs w:val="20"/>
                <w:lang w:val="ru-RU"/>
              </w:rPr>
              <w:t>за таможенное оформление) к фиксированным ставкам, не привязанным к стоимости товара.</w:t>
            </w:r>
          </w:p>
          <w:p w:rsidR="0062234E" w:rsidRPr="005B313A" w:rsidRDefault="0062234E" w:rsidP="0062234E">
            <w:pPr>
              <w:rPr>
                <w:rFonts w:ascii="Times New Roman" w:hAnsi="Times New Roman"/>
                <w:szCs w:val="20"/>
                <w:lang w:val="ru-RU"/>
              </w:rPr>
            </w:pP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Отменить дополнительный сбор 0,2% при переводе из первичного таможенного режима (например, 74-й перед 40-м)</w:t>
            </w:r>
          </w:p>
          <w:p w:rsidR="0062234E" w:rsidRPr="005B313A" w:rsidRDefault="0062234E" w:rsidP="0062234E">
            <w:pPr>
              <w:rPr>
                <w:rFonts w:ascii="Times New Roman" w:hAnsi="Times New Roman"/>
                <w:szCs w:val="20"/>
                <w:lang w:val="ru-RU"/>
              </w:rPr>
            </w:pPr>
          </w:p>
        </w:tc>
        <w:tc>
          <w:tcPr>
            <w:tcW w:w="1269" w:type="dxa"/>
          </w:tcPr>
          <w:p w:rsidR="0062234E" w:rsidRPr="005B313A" w:rsidRDefault="00804BFD" w:rsidP="0062234E">
            <w:pPr>
              <w:rPr>
                <w:rFonts w:ascii="Times New Roman" w:hAnsi="Times New Roman"/>
                <w:szCs w:val="20"/>
                <w:lang w:val="ru-RU"/>
              </w:rPr>
            </w:pPr>
            <w:r>
              <w:rPr>
                <w:rFonts w:ascii="Times New Roman" w:hAnsi="Times New Roman"/>
                <w:szCs w:val="20"/>
                <w:lang w:val="ru-RU"/>
              </w:rPr>
              <w:t>ПП 204</w:t>
            </w: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Более того, согласно лучшим практикам все сборы за услуги не должны рассчитываться на адвалорной основе, так как они создают неверные стимулы, качество сервиса и мера ответственности никак не изменяются</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 </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Согласно интервью, существует практика настояния инспекторами на прохождении двух режимов в целях дополнительного сбора за таможенное оформление</w:t>
            </w: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9.1.4</w:t>
            </w:r>
          </w:p>
        </w:tc>
        <w:tc>
          <w:tcPr>
            <w:tcW w:w="2552"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Разработать комплекс мер по снятию избыточных барьеров при использовании таможенных режимов</w:t>
            </w: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Установить единообразное исполнение отсутствия применения мер экономической политики (обязательного предъявления сертификата соответствия) для режимов: переработки на таможенной территории, уничтожения, временного ввоза, свободного склада и свободной таможенной зоны</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В целях устранения между нормами ЗРУ «О сертификации продукции и услуг» и нормами статей 61, 70, 83, 90, 100, 106, 121, Таможенного кодекса Республики Узбекистан, абзац третий статьи 14 ЗРУ «О сертификации продукции и услуг» изложить в следующей редакции: «Таможенные органы при отсутствии документа, подтверждающего безопасность ввозимой продукции, не допускают помещение такой продукции под соответствующий таможенный режим, за исключением таможенных режимов временного хранения, таможенного склада</w:t>
            </w:r>
            <w:r w:rsidRPr="005B313A">
              <w:rPr>
                <w:rFonts w:ascii="Times New Roman" w:hAnsi="Times New Roman"/>
                <w:szCs w:val="20"/>
              </w:rPr>
              <w:t xml:space="preserve">, </w:t>
            </w:r>
            <w:r w:rsidRPr="005B313A">
              <w:rPr>
                <w:rFonts w:ascii="Times New Roman" w:hAnsi="Times New Roman"/>
                <w:b/>
                <w:szCs w:val="20"/>
                <w:lang w:val="ru-RU"/>
              </w:rPr>
              <w:t>временного ввоза, переработки на таможенной территории, уничтожения, свободного склада и свободной таможенной зоны,</w:t>
            </w:r>
            <w:r w:rsidRPr="005B313A">
              <w:rPr>
                <w:rFonts w:ascii="Times New Roman" w:hAnsi="Times New Roman"/>
                <w:szCs w:val="20"/>
              </w:rPr>
              <w:t xml:space="preserve"> </w:t>
            </w:r>
            <w:r w:rsidRPr="005B313A">
              <w:rPr>
                <w:rFonts w:ascii="Times New Roman" w:hAnsi="Times New Roman"/>
                <w:szCs w:val="20"/>
                <w:lang w:val="ru-RU"/>
              </w:rPr>
              <w:t xml:space="preserve">до решения вопроса о проведении ее сертификации или признания зарубежного сертификата в </w:t>
            </w:r>
            <w:r w:rsidRPr="005B313A">
              <w:rPr>
                <w:rFonts w:ascii="Times New Roman" w:hAnsi="Times New Roman"/>
                <w:szCs w:val="20"/>
                <w:lang w:val="ru-RU"/>
              </w:rPr>
              <w:lastRenderedPageBreak/>
              <w:t>соответствии с правилами национальной системы сертификации».</w:t>
            </w:r>
          </w:p>
          <w:p w:rsidR="0062234E" w:rsidRPr="005B313A" w:rsidRDefault="0062234E" w:rsidP="0062234E">
            <w:pPr>
              <w:rPr>
                <w:rFonts w:ascii="Times New Roman" w:hAnsi="Times New Roman"/>
                <w:szCs w:val="20"/>
                <w:lang w:val="ru-RU"/>
              </w:rPr>
            </w:pPr>
          </w:p>
          <w:p w:rsidR="00A67DC5" w:rsidRPr="005B313A" w:rsidRDefault="0062234E" w:rsidP="005140B8">
            <w:pPr>
              <w:rPr>
                <w:rFonts w:ascii="Times New Roman" w:hAnsi="Times New Roman"/>
                <w:szCs w:val="20"/>
                <w:lang w:val="ru-RU"/>
              </w:rPr>
            </w:pPr>
            <w:r w:rsidRPr="005B313A">
              <w:rPr>
                <w:rFonts w:ascii="Times New Roman" w:hAnsi="Times New Roman"/>
                <w:szCs w:val="20"/>
                <w:lang w:val="ru-RU"/>
              </w:rPr>
              <w:t>Разработать информационный портал, описывающий участникам ВЭД все особенности использования различных таможенных режимов</w:t>
            </w:r>
          </w:p>
        </w:tc>
        <w:tc>
          <w:tcPr>
            <w:tcW w:w="1269"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lastRenderedPageBreak/>
              <w:t>ЗРУ О сертификации продукции и услуг</w:t>
            </w: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На данный момент с точки зрения обязательного предоставления сертификатов в НПА оговорены только режимы временного хранения и таможенного склада, необходимо устранение разночтений между Таможенным кодексом и прочими НПА, что позволит ускорить таможенное оформление</w:t>
            </w:r>
          </w:p>
          <w:p w:rsidR="0062234E" w:rsidRPr="005B313A" w:rsidRDefault="0062234E" w:rsidP="0062234E">
            <w:pPr>
              <w:rPr>
                <w:rFonts w:ascii="Times New Roman" w:hAnsi="Times New Roman"/>
                <w:szCs w:val="20"/>
                <w:lang w:val="ru-RU"/>
              </w:rPr>
            </w:pP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Характерно незнание большинства участников ВЭД о возможностях таможенных режимов в дополнение к исторически низкому доверию к государству.</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Подобное информирование позволит привлечь больше предпринимателей к внешнеэкономической деятельности</w:t>
            </w:r>
          </w:p>
          <w:p w:rsidR="0062234E" w:rsidRPr="005B313A" w:rsidRDefault="0062234E" w:rsidP="0062234E">
            <w:pPr>
              <w:rPr>
                <w:rFonts w:ascii="Times New Roman" w:hAnsi="Times New Roman"/>
                <w:szCs w:val="20"/>
                <w:lang w:val="ru-RU"/>
              </w:rPr>
            </w:pP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p>
        </w:tc>
        <w:tc>
          <w:tcPr>
            <w:tcW w:w="15260" w:type="dxa"/>
            <w:gridSpan w:val="6"/>
          </w:tcPr>
          <w:p w:rsidR="0062234E" w:rsidRPr="005B313A" w:rsidRDefault="0062234E" w:rsidP="0062234E">
            <w:pPr>
              <w:rPr>
                <w:rFonts w:ascii="Times New Roman" w:hAnsi="Times New Roman"/>
                <w:b/>
                <w:szCs w:val="20"/>
                <w:lang w:val="ru-RU"/>
              </w:rPr>
            </w:pPr>
            <w:r w:rsidRPr="005B313A">
              <w:rPr>
                <w:rFonts w:ascii="Times New Roman" w:hAnsi="Times New Roman"/>
                <w:b/>
                <w:szCs w:val="20"/>
                <w:lang w:val="ru-RU"/>
              </w:rPr>
              <w:t>9. Таможенные режимы</w:t>
            </w:r>
          </w:p>
          <w:p w:rsidR="0062234E" w:rsidRPr="005B313A" w:rsidRDefault="0062234E" w:rsidP="00B70CF9">
            <w:pPr>
              <w:rPr>
                <w:rFonts w:ascii="Times New Roman" w:hAnsi="Times New Roman"/>
                <w:szCs w:val="20"/>
                <w:lang w:val="ru-RU"/>
              </w:rPr>
            </w:pPr>
            <w:r w:rsidRPr="005B313A">
              <w:rPr>
                <w:rFonts w:ascii="Times New Roman" w:hAnsi="Times New Roman"/>
                <w:b/>
                <w:szCs w:val="20"/>
                <w:lang w:val="ru-RU"/>
              </w:rPr>
              <w:t xml:space="preserve">9.2 </w:t>
            </w:r>
            <w:r w:rsidR="00B70CF9">
              <w:rPr>
                <w:rFonts w:ascii="Times New Roman" w:hAnsi="Times New Roman"/>
                <w:b/>
                <w:szCs w:val="20"/>
                <w:lang w:val="ru-RU"/>
              </w:rPr>
              <w:t>Несоответствие качества и разнообразия услуг таможенных складов лучшим практикам</w:t>
            </w: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9.2.1</w:t>
            </w:r>
          </w:p>
        </w:tc>
        <w:tc>
          <w:tcPr>
            <w:tcW w:w="2552"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Разработать комплекс мер по созданию сети таможенных складов на основе ГЧП</w:t>
            </w: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Разработать комплекс мер по созданию </w:t>
            </w:r>
            <w:r w:rsidR="00B92376">
              <w:rPr>
                <w:rFonts w:ascii="Times New Roman" w:hAnsi="Times New Roman"/>
                <w:szCs w:val="20"/>
                <w:lang w:val="ru-RU"/>
              </w:rPr>
              <w:t>вблизи транспортных магистралей</w:t>
            </w:r>
            <w:r w:rsidRPr="005B313A">
              <w:rPr>
                <w:rFonts w:ascii="Times New Roman" w:hAnsi="Times New Roman"/>
                <w:szCs w:val="20"/>
                <w:lang w:val="ru-RU"/>
              </w:rPr>
              <w:t xml:space="preserve"> сети таможенных складов на основе ГЧП с предоставлением всего спектра сопутствующих услуг – складское, банковское, логистическое, лабораторное и таможенное обслуживание</w:t>
            </w:r>
          </w:p>
          <w:p w:rsidR="0062234E" w:rsidRPr="005B313A" w:rsidRDefault="0062234E" w:rsidP="0062234E">
            <w:pPr>
              <w:rPr>
                <w:rFonts w:ascii="Times New Roman" w:hAnsi="Times New Roman"/>
                <w:szCs w:val="20"/>
                <w:lang w:val="ru-RU"/>
              </w:rPr>
            </w:pP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Подготовить предложения по инфраструктурным аспектам, системе управления, политике стимулирования</w:t>
            </w:r>
          </w:p>
        </w:tc>
        <w:tc>
          <w:tcPr>
            <w:tcW w:w="1269"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ТК 100-112</w:t>
            </w: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В большинстве стран мира функционируют особые торговые зоны различных типов, самым популярным из которых является бондовый таможенный склад, а также Свободная зона на его основе. </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Их внедрение оказывает прямое позитивное влияние на инвестиционные и торговые потоки.</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WTO и WCO продвигают развитие частных зон и зон на основе ГЧП, которые по большинству свидетельств являются более эффективными, чем 100% государственные.</w:t>
            </w: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9.2.2</w:t>
            </w:r>
          </w:p>
        </w:tc>
        <w:tc>
          <w:tcPr>
            <w:tcW w:w="2552"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Модернизировать и формализовать законодательство про режимы свободного склада и свободной экономической зоны</w:t>
            </w: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Модернизировать и формализовать законодательство про режимы свободного склада и свободной экономической зоны</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Расширить допустимые операции (например, для свободного склада добавить переработку и изготовление товаров)</w:t>
            </w:r>
          </w:p>
          <w:p w:rsidR="0062234E" w:rsidRPr="005B313A" w:rsidRDefault="0062234E" w:rsidP="007B1948">
            <w:pPr>
              <w:rPr>
                <w:rFonts w:ascii="Times New Roman" w:hAnsi="Times New Roman"/>
                <w:szCs w:val="20"/>
                <w:lang w:val="ru-RU"/>
              </w:rPr>
            </w:pPr>
            <w:r w:rsidRPr="005B313A">
              <w:rPr>
                <w:rFonts w:ascii="Times New Roman" w:hAnsi="Times New Roman"/>
                <w:szCs w:val="20"/>
                <w:lang w:val="ru-RU"/>
              </w:rPr>
              <w:t>Формализовать различные варианты завершения режима (детализация последующих режимов, правил начисления платежей, определения происхождения товара и т. д.</w:t>
            </w:r>
            <w:r w:rsidR="007B1948">
              <w:rPr>
                <w:rFonts w:ascii="Times New Roman" w:hAnsi="Times New Roman"/>
                <w:szCs w:val="20"/>
                <w:lang w:val="ru-RU"/>
              </w:rPr>
              <w:t>)</w:t>
            </w:r>
          </w:p>
        </w:tc>
        <w:tc>
          <w:tcPr>
            <w:tcW w:w="1269"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ТК</w:t>
            </w: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Бизнес на практике использует режим свободного склада в малом числе случаев, в основном для упаковки; текущий кодекс содержит формулировки, подверженные двойственным трактовкам, а также разрешает только простейшие операции: например, сборка и переупаковка.</w:t>
            </w: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62234E" w:rsidRPr="005B313A" w:rsidRDefault="0062234E" w:rsidP="0062234E">
            <w:pPr>
              <w:rPr>
                <w:rFonts w:ascii="Times New Roman" w:hAnsi="Times New Roman"/>
                <w:szCs w:val="20"/>
                <w:lang w:val="ru-RU"/>
              </w:rPr>
            </w:pPr>
          </w:p>
        </w:tc>
      </w:tr>
      <w:tr w:rsidR="00B70CF9" w:rsidRPr="005B313A" w:rsidTr="008B15FC">
        <w:tc>
          <w:tcPr>
            <w:tcW w:w="716" w:type="dxa"/>
          </w:tcPr>
          <w:p w:rsidR="00B70CF9" w:rsidRPr="005B313A" w:rsidRDefault="00000D1B" w:rsidP="0062234E">
            <w:pPr>
              <w:rPr>
                <w:rFonts w:ascii="Times New Roman" w:hAnsi="Times New Roman"/>
                <w:szCs w:val="20"/>
                <w:lang w:val="ru-RU"/>
              </w:rPr>
            </w:pPr>
            <w:r>
              <w:rPr>
                <w:rFonts w:ascii="Times New Roman" w:hAnsi="Times New Roman"/>
                <w:szCs w:val="20"/>
                <w:lang w:val="ru-RU"/>
              </w:rPr>
              <w:t>9.2.3</w:t>
            </w:r>
          </w:p>
        </w:tc>
        <w:tc>
          <w:tcPr>
            <w:tcW w:w="2552" w:type="dxa"/>
          </w:tcPr>
          <w:p w:rsidR="00B70CF9" w:rsidRPr="005B313A" w:rsidRDefault="00000D1B" w:rsidP="0062234E">
            <w:pPr>
              <w:rPr>
                <w:rFonts w:ascii="Times New Roman" w:hAnsi="Times New Roman"/>
                <w:szCs w:val="20"/>
                <w:lang w:val="ru-RU"/>
              </w:rPr>
            </w:pPr>
            <w:r>
              <w:rPr>
                <w:rFonts w:ascii="Times New Roman" w:hAnsi="Times New Roman"/>
                <w:szCs w:val="20"/>
                <w:lang w:val="ru-RU"/>
              </w:rPr>
              <w:t>Установить плату за право оперирования для частных складов</w:t>
            </w:r>
          </w:p>
        </w:tc>
        <w:tc>
          <w:tcPr>
            <w:tcW w:w="5238" w:type="dxa"/>
          </w:tcPr>
          <w:p w:rsidR="00B70CF9" w:rsidRPr="005B313A" w:rsidRDefault="00000D1B" w:rsidP="0062234E">
            <w:pPr>
              <w:rPr>
                <w:rFonts w:ascii="Times New Roman" w:hAnsi="Times New Roman"/>
                <w:szCs w:val="20"/>
                <w:lang w:val="ru-RU"/>
              </w:rPr>
            </w:pPr>
            <w:r>
              <w:rPr>
                <w:rFonts w:ascii="Times New Roman" w:hAnsi="Times New Roman"/>
                <w:szCs w:val="20"/>
                <w:lang w:val="ru-RU"/>
              </w:rPr>
              <w:t xml:space="preserve">Определить однородную ежемесячную ставку по </w:t>
            </w:r>
            <w:proofErr w:type="spellStart"/>
            <w:r>
              <w:rPr>
                <w:rFonts w:ascii="Times New Roman" w:hAnsi="Times New Roman"/>
                <w:szCs w:val="20"/>
                <w:lang w:val="ru-RU"/>
              </w:rPr>
              <w:t>РУз</w:t>
            </w:r>
            <w:proofErr w:type="spellEnd"/>
            <w:r>
              <w:rPr>
                <w:rFonts w:ascii="Times New Roman" w:hAnsi="Times New Roman"/>
                <w:szCs w:val="20"/>
                <w:lang w:val="ru-RU"/>
              </w:rPr>
              <w:t xml:space="preserve"> оплаты права оперирования таможенным складом, в зависимости от площади, в разрезе разных типов складов</w:t>
            </w:r>
          </w:p>
        </w:tc>
        <w:tc>
          <w:tcPr>
            <w:tcW w:w="1269" w:type="dxa"/>
          </w:tcPr>
          <w:p w:rsidR="00B70CF9" w:rsidRPr="005B313A" w:rsidRDefault="00B70CF9" w:rsidP="0062234E">
            <w:pPr>
              <w:rPr>
                <w:rFonts w:ascii="Times New Roman" w:hAnsi="Times New Roman"/>
                <w:szCs w:val="20"/>
                <w:lang w:val="ru-RU"/>
              </w:rPr>
            </w:pPr>
          </w:p>
        </w:tc>
        <w:tc>
          <w:tcPr>
            <w:tcW w:w="3933" w:type="dxa"/>
          </w:tcPr>
          <w:p w:rsidR="00B70CF9" w:rsidRPr="005B313A" w:rsidRDefault="00B70CF9" w:rsidP="0062234E">
            <w:pPr>
              <w:rPr>
                <w:rFonts w:ascii="Times New Roman" w:hAnsi="Times New Roman"/>
                <w:szCs w:val="20"/>
                <w:lang w:val="ru-RU"/>
              </w:rPr>
            </w:pPr>
          </w:p>
        </w:tc>
        <w:tc>
          <w:tcPr>
            <w:tcW w:w="1276" w:type="dxa"/>
          </w:tcPr>
          <w:p w:rsidR="00B70CF9"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B70CF9" w:rsidRPr="005B313A" w:rsidRDefault="00B70CF9"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p>
        </w:tc>
        <w:tc>
          <w:tcPr>
            <w:tcW w:w="15260" w:type="dxa"/>
            <w:gridSpan w:val="6"/>
          </w:tcPr>
          <w:p w:rsidR="0062234E" w:rsidRPr="005B313A" w:rsidRDefault="0062234E" w:rsidP="0062234E">
            <w:pPr>
              <w:rPr>
                <w:rFonts w:ascii="Times New Roman" w:hAnsi="Times New Roman"/>
                <w:b/>
                <w:szCs w:val="20"/>
                <w:lang w:val="ru-RU"/>
              </w:rPr>
            </w:pPr>
            <w:r w:rsidRPr="005B313A">
              <w:rPr>
                <w:rFonts w:ascii="Times New Roman" w:hAnsi="Times New Roman"/>
                <w:b/>
                <w:szCs w:val="20"/>
                <w:lang w:val="ru-RU"/>
              </w:rPr>
              <w:t xml:space="preserve">10. Организационное обеспечение </w:t>
            </w:r>
          </w:p>
          <w:p w:rsidR="0062234E" w:rsidRPr="005B313A" w:rsidRDefault="0062234E" w:rsidP="0062234E">
            <w:pPr>
              <w:rPr>
                <w:rFonts w:ascii="Times New Roman" w:hAnsi="Times New Roman"/>
                <w:szCs w:val="20"/>
                <w:lang w:val="ru-RU"/>
              </w:rPr>
            </w:pPr>
            <w:r w:rsidRPr="005B313A">
              <w:rPr>
                <w:rFonts w:ascii="Times New Roman" w:hAnsi="Times New Roman"/>
                <w:b/>
                <w:szCs w:val="20"/>
                <w:lang w:val="ru-RU"/>
              </w:rPr>
              <w:t>10.1 Отсутствие механизмов контроля за качеством работы таможенных органов</w:t>
            </w: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lastRenderedPageBreak/>
              <w:t>10.1.1</w:t>
            </w:r>
          </w:p>
        </w:tc>
        <w:tc>
          <w:tcPr>
            <w:tcW w:w="2552"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Внедрить в деятельность таможенных органов международные стандарты менеджмента качества ISO, предусмотрев максимальное исключение человеческого фактора в процедурах</w:t>
            </w: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Разработать план мер по совершенствованию таможенных технологий в соответствии с международными стандартами ISO 9001:2015</w:t>
            </w:r>
          </w:p>
        </w:tc>
        <w:tc>
          <w:tcPr>
            <w:tcW w:w="1269" w:type="dxa"/>
          </w:tcPr>
          <w:p w:rsidR="0062234E" w:rsidRPr="005B313A" w:rsidRDefault="0062234E" w:rsidP="0062234E">
            <w:pPr>
              <w:rPr>
                <w:rFonts w:ascii="Times New Roman" w:hAnsi="Times New Roman"/>
                <w:szCs w:val="20"/>
                <w:lang w:val="ru-RU"/>
              </w:rPr>
            </w:pP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Внедрение системы управления таможенными органами по критерию качества труда обеспечит сознательную дисциплину и заинтересованность персонала, тщательную проработку технологии таможенных процессов, систематическое повышение квалификации персонала, оперативное реагирование на отклонения от требований действующих нормативных правовых актов, систематическую корректировку технологий, инструкций, информационного обеспечения, структур, штатов, технологического оснащения, взаимоотношений с участниками внешнеэкономической деятельности и т.д.</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В настоящее время международные стандарты управления качеством ИСО серии 9000 внедрены в деятельность таможенных органов США, Сингапура, некоторых стран ЕС, Российской Федерации.</w:t>
            </w: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10.1.2</w:t>
            </w:r>
          </w:p>
        </w:tc>
        <w:tc>
          <w:tcPr>
            <w:tcW w:w="2552" w:type="dxa"/>
          </w:tcPr>
          <w:p w:rsidR="0062234E" w:rsidRPr="005B313A" w:rsidRDefault="0062234E" w:rsidP="0062234E">
            <w:pPr>
              <w:rPr>
                <w:rFonts w:ascii="Times New Roman" w:hAnsi="Times New Roman"/>
                <w:szCs w:val="20"/>
                <w:highlight w:val="yellow"/>
                <w:lang w:val="ru-RU"/>
              </w:rPr>
            </w:pPr>
            <w:r w:rsidRPr="005B313A">
              <w:rPr>
                <w:rFonts w:ascii="Times New Roman" w:hAnsi="Times New Roman"/>
                <w:szCs w:val="20"/>
                <w:lang w:val="ru-RU"/>
              </w:rPr>
              <w:t>Внедрить мониторинг операционных показателей эффективности</w:t>
            </w: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Разработать процедуру регулярного измерения показателей эффективности (например, время до выпуска) в различных разрезах для </w:t>
            </w:r>
            <w:proofErr w:type="spellStart"/>
            <w:r w:rsidRPr="005B313A">
              <w:rPr>
                <w:rFonts w:ascii="Times New Roman" w:hAnsi="Times New Roman"/>
                <w:szCs w:val="20"/>
                <w:lang w:val="ru-RU"/>
              </w:rPr>
              <w:t>бенчмаркинга</w:t>
            </w:r>
            <w:proofErr w:type="spellEnd"/>
            <w:r w:rsidRPr="005B313A">
              <w:rPr>
                <w:rFonts w:ascii="Times New Roman" w:hAnsi="Times New Roman"/>
                <w:szCs w:val="20"/>
                <w:lang w:val="ru-RU"/>
              </w:rPr>
              <w:t xml:space="preserve"> эффективности операций</w:t>
            </w:r>
          </w:p>
          <w:p w:rsidR="0062234E" w:rsidRPr="005B313A" w:rsidRDefault="0062234E" w:rsidP="0062234E">
            <w:pPr>
              <w:rPr>
                <w:rFonts w:ascii="Times New Roman" w:hAnsi="Times New Roman"/>
                <w:szCs w:val="20"/>
                <w:lang w:val="ru-RU"/>
              </w:rPr>
            </w:pPr>
          </w:p>
          <w:p w:rsidR="0062234E" w:rsidRPr="005B313A" w:rsidRDefault="008E28D3" w:rsidP="0062234E">
            <w:pPr>
              <w:rPr>
                <w:rFonts w:ascii="Times New Roman" w:hAnsi="Times New Roman"/>
                <w:szCs w:val="20"/>
                <w:lang w:val="ru-RU"/>
              </w:rPr>
            </w:pPr>
            <w:r>
              <w:rPr>
                <w:rFonts w:ascii="Times New Roman" w:hAnsi="Times New Roman"/>
                <w:szCs w:val="20"/>
                <w:lang w:val="ru-RU"/>
              </w:rPr>
              <w:t xml:space="preserve">Подготовить предложения по показателям для включения в набор </w:t>
            </w:r>
            <w:r w:rsidR="0062234E" w:rsidRPr="005B313A">
              <w:rPr>
                <w:rFonts w:ascii="Times New Roman" w:hAnsi="Times New Roman"/>
                <w:szCs w:val="20"/>
                <w:lang w:val="ru-RU"/>
              </w:rPr>
              <w:t>КПЭ</w:t>
            </w:r>
            <w:r w:rsidR="004072BF">
              <w:rPr>
                <w:rFonts w:ascii="Times New Roman" w:hAnsi="Times New Roman"/>
                <w:szCs w:val="20"/>
                <w:lang w:val="ru-RU"/>
              </w:rPr>
              <w:t>, например</w:t>
            </w:r>
            <w:r w:rsidR="0062234E" w:rsidRPr="005B313A">
              <w:rPr>
                <w:rFonts w:ascii="Times New Roman" w:hAnsi="Times New Roman"/>
                <w:szCs w:val="20"/>
                <w:lang w:val="ru-RU"/>
              </w:rPr>
              <w:t>:</w:t>
            </w:r>
          </w:p>
          <w:p w:rsidR="0062234E" w:rsidRDefault="0062234E" w:rsidP="0062234E">
            <w:pPr>
              <w:rPr>
                <w:rFonts w:ascii="Times New Roman" w:hAnsi="Times New Roman"/>
                <w:szCs w:val="20"/>
                <w:lang w:val="ru-RU"/>
              </w:rPr>
            </w:pPr>
            <w:r w:rsidRPr="005B313A">
              <w:rPr>
                <w:rFonts w:ascii="Times New Roman" w:hAnsi="Times New Roman"/>
                <w:szCs w:val="20"/>
                <w:lang w:val="ru-RU"/>
              </w:rPr>
              <w:t xml:space="preserve">- </w:t>
            </w:r>
            <w:r w:rsidR="008E28D3">
              <w:rPr>
                <w:rFonts w:ascii="Times New Roman" w:hAnsi="Times New Roman"/>
                <w:szCs w:val="20"/>
                <w:lang w:val="ru-RU"/>
              </w:rPr>
              <w:t>Показатели, определяющие в</w:t>
            </w:r>
            <w:r w:rsidRPr="005B313A">
              <w:rPr>
                <w:rFonts w:ascii="Times New Roman" w:hAnsi="Times New Roman"/>
                <w:szCs w:val="20"/>
                <w:lang w:val="ru-RU"/>
              </w:rPr>
              <w:t>ремя до выпуска (</w:t>
            </w:r>
            <w:r w:rsidR="008E28D3">
              <w:rPr>
                <w:rFonts w:ascii="Times New Roman" w:hAnsi="Times New Roman"/>
                <w:szCs w:val="20"/>
                <w:lang w:val="ru-RU"/>
              </w:rPr>
              <w:t xml:space="preserve">например, по формату </w:t>
            </w:r>
            <w:r w:rsidRPr="005B313A">
              <w:rPr>
                <w:rFonts w:ascii="Times New Roman" w:hAnsi="Times New Roman"/>
                <w:szCs w:val="20"/>
                <w:lang w:val="ru-RU"/>
              </w:rPr>
              <w:t>TRS</w:t>
            </w:r>
            <w:r w:rsidR="008E28D3">
              <w:rPr>
                <w:rFonts w:ascii="Times New Roman" w:hAnsi="Times New Roman"/>
                <w:szCs w:val="20"/>
                <w:lang w:val="ru-RU"/>
              </w:rPr>
              <w:t xml:space="preserve">, </w:t>
            </w:r>
            <w:r w:rsidR="008E28D3" w:rsidRPr="006F1032">
              <w:rPr>
                <w:rFonts w:ascii="Times New Roman" w:hAnsi="Times New Roman"/>
                <w:szCs w:val="20"/>
                <w:lang w:val="ru-RU"/>
              </w:rPr>
              <w:t>TTFSE</w:t>
            </w:r>
            <w:r w:rsidRPr="005B313A">
              <w:rPr>
                <w:rFonts w:ascii="Times New Roman" w:hAnsi="Times New Roman"/>
                <w:szCs w:val="20"/>
                <w:lang w:val="ru-RU"/>
              </w:rPr>
              <w:t>)</w:t>
            </w:r>
          </w:p>
          <w:p w:rsidR="00E46FE2" w:rsidRDefault="00E46FE2" w:rsidP="00E46FE2">
            <w:pPr>
              <w:rPr>
                <w:rFonts w:ascii="Times New Roman" w:hAnsi="Times New Roman"/>
                <w:szCs w:val="20"/>
                <w:lang w:val="ru-RU"/>
              </w:rPr>
            </w:pPr>
            <w:r>
              <w:rPr>
                <w:rFonts w:ascii="Times New Roman" w:hAnsi="Times New Roman"/>
                <w:szCs w:val="20"/>
                <w:lang w:val="ru-RU"/>
              </w:rPr>
              <w:t xml:space="preserve">- </w:t>
            </w:r>
            <w:r w:rsidR="006F1032" w:rsidRPr="006F1032">
              <w:rPr>
                <w:rFonts w:ascii="Times New Roman" w:hAnsi="Times New Roman" w:hint="eastAsia"/>
                <w:szCs w:val="20"/>
                <w:lang w:val="ru-RU"/>
              </w:rPr>
              <w:t>Доля</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грузоперевозок</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сроки</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по</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обработке</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которых</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соответствует</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установленным</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требованиям</w:t>
            </w:r>
          </w:p>
          <w:p w:rsidR="00E62EAF" w:rsidRPr="005B313A" w:rsidRDefault="00E62EAF" w:rsidP="0062234E">
            <w:pPr>
              <w:rPr>
                <w:rFonts w:ascii="Times New Roman" w:hAnsi="Times New Roman"/>
                <w:szCs w:val="20"/>
                <w:lang w:val="ru-RU"/>
              </w:rPr>
            </w:pPr>
            <w:r>
              <w:rPr>
                <w:rFonts w:ascii="Times New Roman" w:hAnsi="Times New Roman"/>
                <w:szCs w:val="20"/>
                <w:lang w:val="ru-RU"/>
              </w:rPr>
              <w:t xml:space="preserve">- </w:t>
            </w:r>
            <w:r w:rsidR="006F1032" w:rsidRPr="006F1032">
              <w:rPr>
                <w:rFonts w:ascii="Times New Roman" w:hAnsi="Times New Roman" w:hint="eastAsia"/>
                <w:szCs w:val="20"/>
                <w:lang w:val="ru-RU"/>
              </w:rPr>
              <w:t>Доля</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грузов</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отмеченных</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СУР</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как</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требующие</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прохождения</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по</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красному</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коридору</w:t>
            </w:r>
          </w:p>
          <w:p w:rsidR="0062234E" w:rsidRPr="005B313A" w:rsidRDefault="008E28D3" w:rsidP="0062234E">
            <w:pPr>
              <w:rPr>
                <w:rFonts w:ascii="Times New Roman" w:hAnsi="Times New Roman"/>
                <w:szCs w:val="20"/>
                <w:lang w:val="ru-RU"/>
              </w:rPr>
            </w:pPr>
            <w:r>
              <w:rPr>
                <w:rFonts w:ascii="Times New Roman" w:hAnsi="Times New Roman"/>
                <w:szCs w:val="20"/>
                <w:lang w:val="ru-RU"/>
              </w:rPr>
              <w:t>- Качество предотвращения</w:t>
            </w:r>
            <w:r w:rsidR="0062234E" w:rsidRPr="005B313A">
              <w:rPr>
                <w:rFonts w:ascii="Times New Roman" w:hAnsi="Times New Roman"/>
                <w:szCs w:val="20"/>
                <w:lang w:val="ru-RU"/>
              </w:rPr>
              <w:t xml:space="preserve"> контрабанды </w:t>
            </w:r>
            <w:r w:rsidR="00E62EAF">
              <w:rPr>
                <w:rFonts w:ascii="Times New Roman" w:hAnsi="Times New Roman"/>
                <w:szCs w:val="20"/>
                <w:lang w:val="ru-RU"/>
              </w:rPr>
              <w:t>(</w:t>
            </w:r>
            <w:r w:rsidR="006F1032" w:rsidRPr="006F1032">
              <w:rPr>
                <w:rFonts w:ascii="Times New Roman" w:hAnsi="Times New Roman"/>
                <w:szCs w:val="20"/>
                <w:lang w:val="ru-RU"/>
              </w:rPr>
              <w:t>(</w:t>
            </w:r>
            <w:r w:rsidR="006F1032" w:rsidRPr="006F1032">
              <w:rPr>
                <w:rFonts w:ascii="Times New Roman" w:hAnsi="Times New Roman" w:hint="eastAsia"/>
                <w:szCs w:val="20"/>
                <w:lang w:val="ru-RU"/>
              </w:rPr>
              <w:t>а</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Число</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lastRenderedPageBreak/>
              <w:t>перехватов</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контрабанды</w:t>
            </w:r>
            <w:r w:rsidR="006F1032" w:rsidRPr="006F1032">
              <w:rPr>
                <w:rFonts w:ascii="Times New Roman" w:hAnsi="Times New Roman"/>
                <w:szCs w:val="20"/>
                <w:lang w:val="ru-RU"/>
              </w:rPr>
              <w:t>; (</w:t>
            </w:r>
            <w:r w:rsidR="006F1032" w:rsidRPr="006F1032">
              <w:rPr>
                <w:rFonts w:ascii="Times New Roman" w:hAnsi="Times New Roman" w:hint="eastAsia"/>
                <w:szCs w:val="20"/>
                <w:lang w:val="ru-RU"/>
              </w:rPr>
              <w:t>б</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Вес</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перехваченных</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наркотиков</w:t>
            </w:r>
            <w:r w:rsidR="006F1032" w:rsidRPr="006F1032">
              <w:rPr>
                <w:rFonts w:ascii="Times New Roman" w:hAnsi="Times New Roman"/>
                <w:szCs w:val="20"/>
                <w:lang w:val="ru-RU"/>
              </w:rPr>
              <w:t>; (</w:t>
            </w:r>
            <w:r w:rsidR="006F1032" w:rsidRPr="006F1032">
              <w:rPr>
                <w:rFonts w:ascii="Times New Roman" w:hAnsi="Times New Roman" w:hint="eastAsia"/>
                <w:szCs w:val="20"/>
                <w:lang w:val="ru-RU"/>
              </w:rPr>
              <w:t>в</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Число</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обнаруженных</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нарушений</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интеллектуальной</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собственности</w:t>
            </w:r>
            <w:r w:rsidR="006F1032" w:rsidRPr="006F1032">
              <w:rPr>
                <w:rFonts w:ascii="Times New Roman" w:hAnsi="Times New Roman"/>
                <w:szCs w:val="20"/>
                <w:lang w:val="ru-RU"/>
              </w:rPr>
              <w:t xml:space="preserve"> – </w:t>
            </w:r>
            <w:r w:rsidR="006F1032" w:rsidRPr="006F1032">
              <w:rPr>
                <w:rFonts w:ascii="Times New Roman" w:hAnsi="Times New Roman" w:hint="eastAsia"/>
                <w:szCs w:val="20"/>
                <w:lang w:val="ru-RU"/>
              </w:rPr>
              <w:t>все</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удельно</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на</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объем</w:t>
            </w:r>
            <w:r w:rsidR="006F1032" w:rsidRPr="006F1032">
              <w:rPr>
                <w:rFonts w:ascii="Times New Roman" w:hAnsi="Times New Roman"/>
                <w:szCs w:val="20"/>
                <w:lang w:val="ru-RU"/>
              </w:rPr>
              <w:t xml:space="preserve"> </w:t>
            </w:r>
            <w:r w:rsidR="006F1032" w:rsidRPr="006F1032">
              <w:rPr>
                <w:rFonts w:ascii="Times New Roman" w:hAnsi="Times New Roman" w:hint="eastAsia"/>
                <w:szCs w:val="20"/>
                <w:lang w:val="ru-RU"/>
              </w:rPr>
              <w:t>торговли</w:t>
            </w:r>
            <w:r w:rsidR="00E62EAF">
              <w:rPr>
                <w:rFonts w:ascii="Times New Roman" w:hAnsi="Times New Roman"/>
                <w:szCs w:val="20"/>
                <w:lang w:val="ru-RU"/>
              </w:rPr>
              <w:t>)</w:t>
            </w:r>
          </w:p>
          <w:p w:rsidR="006F1032" w:rsidRPr="006F1032" w:rsidRDefault="006F1032" w:rsidP="006F1032">
            <w:pPr>
              <w:rPr>
                <w:rFonts w:ascii="Times New Roman" w:hAnsi="Times New Roman"/>
                <w:szCs w:val="20"/>
                <w:lang w:val="ru-RU"/>
              </w:rPr>
            </w:pPr>
            <w:r>
              <w:rPr>
                <w:rFonts w:ascii="Times New Roman" w:hAnsi="Times New Roman"/>
                <w:szCs w:val="20"/>
                <w:lang w:val="ru-RU"/>
              </w:rPr>
              <w:t xml:space="preserve">- </w:t>
            </w:r>
            <w:r w:rsidRPr="006F1032">
              <w:rPr>
                <w:rFonts w:ascii="Times New Roman" w:hAnsi="Times New Roman"/>
                <w:szCs w:val="20"/>
                <w:lang w:val="ru-RU"/>
              </w:rPr>
              <w:t>Число инспекторов, брокеров и прочих участников, прошедших тренинги</w:t>
            </w:r>
          </w:p>
          <w:p w:rsidR="006F1032" w:rsidRDefault="006F1032" w:rsidP="006F1032">
            <w:pPr>
              <w:rPr>
                <w:rFonts w:ascii="Times New Roman" w:hAnsi="Times New Roman"/>
                <w:szCs w:val="20"/>
                <w:lang w:val="ru-RU"/>
              </w:rPr>
            </w:pPr>
            <w:r>
              <w:rPr>
                <w:rFonts w:ascii="Times New Roman" w:hAnsi="Times New Roman"/>
                <w:szCs w:val="20"/>
                <w:lang w:val="ru-RU"/>
              </w:rPr>
              <w:t>- Производительность (</w:t>
            </w:r>
            <w:r w:rsidRPr="006F1032">
              <w:rPr>
                <w:rFonts w:ascii="Times New Roman" w:hAnsi="Times New Roman" w:hint="eastAsia"/>
                <w:szCs w:val="20"/>
                <w:lang w:val="ru-RU"/>
              </w:rPr>
              <w:t>Сборы</w:t>
            </w:r>
            <w:r w:rsidRPr="006F1032">
              <w:rPr>
                <w:rFonts w:ascii="Times New Roman" w:hAnsi="Times New Roman"/>
                <w:szCs w:val="20"/>
                <w:lang w:val="ru-RU"/>
              </w:rPr>
              <w:t xml:space="preserve"> </w:t>
            </w:r>
            <w:r w:rsidRPr="006F1032">
              <w:rPr>
                <w:rFonts w:ascii="Times New Roman" w:hAnsi="Times New Roman" w:hint="eastAsia"/>
                <w:szCs w:val="20"/>
                <w:lang w:val="ru-RU"/>
              </w:rPr>
              <w:t>на</w:t>
            </w:r>
            <w:r w:rsidRPr="006F1032">
              <w:rPr>
                <w:rFonts w:ascii="Times New Roman" w:hAnsi="Times New Roman"/>
                <w:szCs w:val="20"/>
                <w:lang w:val="ru-RU"/>
              </w:rPr>
              <w:t xml:space="preserve"> </w:t>
            </w:r>
            <w:r w:rsidRPr="006F1032">
              <w:rPr>
                <w:rFonts w:ascii="Times New Roman" w:hAnsi="Times New Roman" w:hint="eastAsia"/>
                <w:szCs w:val="20"/>
                <w:lang w:val="ru-RU"/>
              </w:rPr>
              <w:t>сотрудника</w:t>
            </w:r>
            <w:r w:rsidRPr="006F1032">
              <w:rPr>
                <w:rFonts w:ascii="Times New Roman" w:hAnsi="Times New Roman"/>
                <w:szCs w:val="20"/>
                <w:lang w:val="ru-RU"/>
              </w:rPr>
              <w:t xml:space="preserve">, </w:t>
            </w:r>
            <w:r w:rsidRPr="006F1032">
              <w:rPr>
                <w:rFonts w:ascii="Times New Roman" w:hAnsi="Times New Roman" w:hint="eastAsia"/>
                <w:szCs w:val="20"/>
                <w:lang w:val="ru-RU"/>
              </w:rPr>
              <w:t>число</w:t>
            </w:r>
            <w:r w:rsidRPr="006F1032">
              <w:rPr>
                <w:rFonts w:ascii="Times New Roman" w:hAnsi="Times New Roman"/>
                <w:szCs w:val="20"/>
                <w:lang w:val="ru-RU"/>
              </w:rPr>
              <w:t xml:space="preserve"> </w:t>
            </w:r>
            <w:r w:rsidRPr="006F1032">
              <w:rPr>
                <w:rFonts w:ascii="Times New Roman" w:hAnsi="Times New Roman" w:hint="eastAsia"/>
                <w:szCs w:val="20"/>
                <w:lang w:val="ru-RU"/>
              </w:rPr>
              <w:t>обработанных</w:t>
            </w:r>
            <w:r w:rsidRPr="006F1032">
              <w:rPr>
                <w:rFonts w:ascii="Times New Roman" w:hAnsi="Times New Roman"/>
                <w:szCs w:val="20"/>
                <w:lang w:val="ru-RU"/>
              </w:rPr>
              <w:t xml:space="preserve"> </w:t>
            </w:r>
            <w:r w:rsidRPr="006F1032">
              <w:rPr>
                <w:rFonts w:ascii="Times New Roman" w:hAnsi="Times New Roman" w:hint="eastAsia"/>
                <w:szCs w:val="20"/>
                <w:lang w:val="ru-RU"/>
              </w:rPr>
              <w:t>деклараций</w:t>
            </w:r>
            <w:r w:rsidRPr="006F1032">
              <w:rPr>
                <w:rFonts w:ascii="Times New Roman" w:hAnsi="Times New Roman"/>
                <w:szCs w:val="20"/>
                <w:lang w:val="ru-RU"/>
              </w:rPr>
              <w:t xml:space="preserve"> </w:t>
            </w:r>
            <w:r w:rsidRPr="006F1032">
              <w:rPr>
                <w:rFonts w:ascii="Times New Roman" w:hAnsi="Times New Roman" w:hint="eastAsia"/>
                <w:szCs w:val="20"/>
                <w:lang w:val="ru-RU"/>
              </w:rPr>
              <w:t>на</w:t>
            </w:r>
            <w:r w:rsidRPr="006F1032">
              <w:rPr>
                <w:rFonts w:ascii="Times New Roman" w:hAnsi="Times New Roman"/>
                <w:szCs w:val="20"/>
                <w:lang w:val="ru-RU"/>
              </w:rPr>
              <w:t xml:space="preserve"> </w:t>
            </w:r>
            <w:r w:rsidRPr="006F1032">
              <w:rPr>
                <w:rFonts w:ascii="Times New Roman" w:hAnsi="Times New Roman" w:hint="eastAsia"/>
                <w:szCs w:val="20"/>
                <w:lang w:val="ru-RU"/>
              </w:rPr>
              <w:t>сотрудника</w:t>
            </w:r>
            <w:r>
              <w:rPr>
                <w:rFonts w:ascii="Times New Roman" w:hAnsi="Times New Roman"/>
                <w:szCs w:val="20"/>
                <w:lang w:val="ru-RU"/>
              </w:rPr>
              <w:t xml:space="preserve">; </w:t>
            </w:r>
            <w:r w:rsidRPr="006F1032">
              <w:rPr>
                <w:rFonts w:ascii="Times New Roman" w:hAnsi="Times New Roman" w:hint="eastAsia"/>
                <w:szCs w:val="20"/>
                <w:lang w:val="ru-RU"/>
              </w:rPr>
              <w:t>Административные</w:t>
            </w:r>
            <w:r w:rsidRPr="006F1032">
              <w:rPr>
                <w:rFonts w:ascii="Times New Roman" w:hAnsi="Times New Roman"/>
                <w:szCs w:val="20"/>
                <w:lang w:val="ru-RU"/>
              </w:rPr>
              <w:t xml:space="preserve"> </w:t>
            </w:r>
            <w:r w:rsidRPr="006F1032">
              <w:rPr>
                <w:rFonts w:ascii="Times New Roman" w:hAnsi="Times New Roman" w:hint="eastAsia"/>
                <w:szCs w:val="20"/>
                <w:lang w:val="ru-RU"/>
              </w:rPr>
              <w:t>затраты</w:t>
            </w:r>
            <w:r w:rsidRPr="006F1032">
              <w:rPr>
                <w:rFonts w:ascii="Times New Roman" w:hAnsi="Times New Roman"/>
                <w:szCs w:val="20"/>
                <w:lang w:val="ru-RU"/>
              </w:rPr>
              <w:t xml:space="preserve"> </w:t>
            </w:r>
            <w:r w:rsidRPr="006F1032">
              <w:rPr>
                <w:rFonts w:ascii="Times New Roman" w:hAnsi="Times New Roman" w:hint="eastAsia"/>
                <w:szCs w:val="20"/>
                <w:lang w:val="ru-RU"/>
              </w:rPr>
              <w:t>на</w:t>
            </w:r>
            <w:r w:rsidRPr="006F1032">
              <w:rPr>
                <w:rFonts w:ascii="Times New Roman" w:hAnsi="Times New Roman"/>
                <w:szCs w:val="20"/>
                <w:lang w:val="ru-RU"/>
              </w:rPr>
              <w:t xml:space="preserve"> </w:t>
            </w:r>
            <w:r w:rsidRPr="006F1032">
              <w:rPr>
                <w:rFonts w:ascii="Times New Roman" w:hAnsi="Times New Roman" w:hint="eastAsia"/>
                <w:szCs w:val="20"/>
                <w:lang w:val="ru-RU"/>
              </w:rPr>
              <w:t>объем</w:t>
            </w:r>
            <w:r w:rsidRPr="006F1032">
              <w:rPr>
                <w:rFonts w:ascii="Times New Roman" w:hAnsi="Times New Roman"/>
                <w:szCs w:val="20"/>
                <w:lang w:val="ru-RU"/>
              </w:rPr>
              <w:t xml:space="preserve"> </w:t>
            </w:r>
            <w:r w:rsidRPr="006F1032">
              <w:rPr>
                <w:rFonts w:ascii="Times New Roman" w:hAnsi="Times New Roman" w:hint="eastAsia"/>
                <w:szCs w:val="20"/>
                <w:lang w:val="ru-RU"/>
              </w:rPr>
              <w:t>сборов</w:t>
            </w:r>
            <w:r w:rsidRPr="006F1032">
              <w:rPr>
                <w:rFonts w:ascii="Times New Roman" w:hAnsi="Times New Roman"/>
                <w:szCs w:val="20"/>
                <w:lang w:val="ru-RU"/>
              </w:rPr>
              <w:t>)</w:t>
            </w:r>
          </w:p>
          <w:p w:rsidR="006F1032" w:rsidRDefault="006F1032" w:rsidP="0062234E">
            <w:pPr>
              <w:rPr>
                <w:rFonts w:ascii="Times New Roman" w:hAnsi="Times New Roman"/>
                <w:szCs w:val="20"/>
                <w:lang w:val="ru-RU"/>
              </w:rPr>
            </w:pPr>
            <w:r>
              <w:rPr>
                <w:rFonts w:ascii="Times New Roman" w:hAnsi="Times New Roman"/>
                <w:szCs w:val="20"/>
                <w:lang w:val="ru-RU"/>
              </w:rPr>
              <w:t>- Соответствие лучшим практикам (</w:t>
            </w:r>
            <w:r w:rsidRPr="006F1032">
              <w:rPr>
                <w:rFonts w:ascii="Times New Roman" w:hAnsi="Times New Roman" w:hint="eastAsia"/>
                <w:szCs w:val="20"/>
                <w:lang w:val="ru-RU"/>
              </w:rPr>
              <w:t>Например</w:t>
            </w:r>
            <w:r w:rsidRPr="006F1032">
              <w:rPr>
                <w:rFonts w:ascii="Times New Roman" w:hAnsi="Times New Roman"/>
                <w:szCs w:val="20"/>
                <w:lang w:val="ru-RU"/>
              </w:rPr>
              <w:t xml:space="preserve">, </w:t>
            </w:r>
            <w:r w:rsidRPr="006F1032">
              <w:rPr>
                <w:rFonts w:ascii="Times New Roman" w:hAnsi="Times New Roman" w:hint="eastAsia"/>
                <w:szCs w:val="20"/>
                <w:lang w:val="ru-RU"/>
              </w:rPr>
              <w:t>результат</w:t>
            </w:r>
            <w:r w:rsidRPr="006F1032">
              <w:rPr>
                <w:rFonts w:ascii="Times New Roman" w:hAnsi="Times New Roman"/>
                <w:szCs w:val="20"/>
                <w:lang w:val="ru-RU"/>
              </w:rPr>
              <w:t xml:space="preserve"> </w:t>
            </w:r>
            <w:r w:rsidRPr="006F1032">
              <w:rPr>
                <w:rFonts w:ascii="Times New Roman" w:hAnsi="Times New Roman" w:hint="eastAsia"/>
                <w:szCs w:val="20"/>
                <w:lang w:val="ru-RU"/>
              </w:rPr>
              <w:t>опросника</w:t>
            </w:r>
            <w:r w:rsidRPr="006F1032">
              <w:rPr>
                <w:rFonts w:ascii="Times New Roman" w:hAnsi="Times New Roman"/>
                <w:szCs w:val="20"/>
                <w:lang w:val="ru-RU"/>
              </w:rPr>
              <w:t xml:space="preserve"> </w:t>
            </w:r>
            <w:r w:rsidRPr="006F1032">
              <w:rPr>
                <w:rFonts w:ascii="Times New Roman" w:hAnsi="Times New Roman" w:hint="eastAsia"/>
                <w:szCs w:val="20"/>
                <w:lang w:val="ru-RU"/>
              </w:rPr>
              <w:t>по</w:t>
            </w:r>
            <w:r w:rsidRPr="006F1032">
              <w:rPr>
                <w:rFonts w:ascii="Times New Roman" w:hAnsi="Times New Roman"/>
                <w:szCs w:val="20"/>
                <w:lang w:val="ru-RU"/>
              </w:rPr>
              <w:t xml:space="preserve"> </w:t>
            </w:r>
            <w:r w:rsidRPr="006F1032">
              <w:rPr>
                <w:rFonts w:ascii="Times New Roman" w:hAnsi="Times New Roman" w:hint="eastAsia"/>
                <w:szCs w:val="20"/>
                <w:lang w:val="ru-RU"/>
              </w:rPr>
              <w:t>соответствию</w:t>
            </w:r>
            <w:r w:rsidRPr="006F1032">
              <w:rPr>
                <w:rFonts w:ascii="Times New Roman" w:hAnsi="Times New Roman"/>
                <w:szCs w:val="20"/>
                <w:lang w:val="ru-RU"/>
              </w:rPr>
              <w:t xml:space="preserve"> </w:t>
            </w:r>
            <w:r w:rsidRPr="006F1032">
              <w:rPr>
                <w:rFonts w:ascii="Times New Roman" w:hAnsi="Times New Roman" w:hint="eastAsia"/>
                <w:szCs w:val="20"/>
                <w:lang w:val="ru-RU"/>
              </w:rPr>
              <w:t>стандартам</w:t>
            </w:r>
            <w:r w:rsidRPr="006F1032">
              <w:rPr>
                <w:rFonts w:ascii="Times New Roman" w:hAnsi="Times New Roman"/>
                <w:szCs w:val="20"/>
                <w:lang w:val="ru-RU"/>
              </w:rPr>
              <w:t xml:space="preserve"> WCO (</w:t>
            </w:r>
            <w:proofErr w:type="spellStart"/>
            <w:r w:rsidRPr="006F1032">
              <w:rPr>
                <w:rFonts w:ascii="Times New Roman" w:hAnsi="Times New Roman"/>
                <w:szCs w:val="20"/>
                <w:lang w:val="ru-RU"/>
              </w:rPr>
              <w:t>Trade</w:t>
            </w:r>
            <w:proofErr w:type="spellEnd"/>
            <w:r w:rsidRPr="006F1032">
              <w:rPr>
                <w:rFonts w:ascii="Times New Roman" w:hAnsi="Times New Roman"/>
                <w:szCs w:val="20"/>
                <w:lang w:val="ru-RU"/>
              </w:rPr>
              <w:t xml:space="preserve"> </w:t>
            </w:r>
            <w:proofErr w:type="spellStart"/>
            <w:r w:rsidRPr="006F1032">
              <w:rPr>
                <w:rFonts w:ascii="Times New Roman" w:hAnsi="Times New Roman"/>
                <w:szCs w:val="20"/>
                <w:lang w:val="ru-RU"/>
              </w:rPr>
              <w:t>Policy</w:t>
            </w:r>
            <w:proofErr w:type="spellEnd"/>
            <w:r w:rsidRPr="006F1032">
              <w:rPr>
                <w:rFonts w:ascii="Times New Roman" w:hAnsi="Times New Roman"/>
                <w:szCs w:val="20"/>
                <w:lang w:val="ru-RU"/>
              </w:rPr>
              <w:t xml:space="preserve"> </w:t>
            </w:r>
            <w:proofErr w:type="spellStart"/>
            <w:r w:rsidRPr="006F1032">
              <w:rPr>
                <w:rFonts w:ascii="Times New Roman" w:hAnsi="Times New Roman"/>
                <w:szCs w:val="20"/>
                <w:lang w:val="ru-RU"/>
              </w:rPr>
              <w:t>Review</w:t>
            </w:r>
            <w:proofErr w:type="spellEnd"/>
            <w:r w:rsidRPr="006F1032">
              <w:rPr>
                <w:rFonts w:ascii="Times New Roman" w:hAnsi="Times New Roman"/>
                <w:szCs w:val="20"/>
                <w:lang w:val="ru-RU"/>
              </w:rPr>
              <w:t>)</w:t>
            </w:r>
            <w:r>
              <w:rPr>
                <w:rFonts w:ascii="Times New Roman" w:hAnsi="Times New Roman"/>
                <w:szCs w:val="20"/>
                <w:lang w:val="ru-RU"/>
              </w:rPr>
              <w:t>)</w:t>
            </w:r>
          </w:p>
          <w:p w:rsidR="006F1032" w:rsidRDefault="006F1032" w:rsidP="006F1032">
            <w:pPr>
              <w:rPr>
                <w:rFonts w:ascii="Times New Roman" w:hAnsi="Times New Roman"/>
                <w:szCs w:val="20"/>
                <w:lang w:val="ru-RU"/>
              </w:rPr>
            </w:pPr>
            <w:r>
              <w:rPr>
                <w:rFonts w:ascii="Times New Roman" w:hAnsi="Times New Roman"/>
                <w:szCs w:val="20"/>
                <w:lang w:val="ru-RU"/>
              </w:rPr>
              <w:t xml:space="preserve"> - Удовлетворенность бизнеса (</w:t>
            </w:r>
            <w:r w:rsidRPr="006F1032">
              <w:rPr>
                <w:rFonts w:ascii="Times New Roman" w:hAnsi="Times New Roman" w:hint="eastAsia"/>
                <w:szCs w:val="20"/>
                <w:lang w:val="ru-RU"/>
              </w:rPr>
              <w:t>Общая</w:t>
            </w:r>
            <w:r w:rsidRPr="006F1032">
              <w:rPr>
                <w:rFonts w:ascii="Times New Roman" w:hAnsi="Times New Roman"/>
                <w:szCs w:val="20"/>
                <w:lang w:val="ru-RU"/>
              </w:rPr>
              <w:t xml:space="preserve"> </w:t>
            </w:r>
            <w:r w:rsidRPr="006F1032">
              <w:rPr>
                <w:rFonts w:ascii="Times New Roman" w:hAnsi="Times New Roman" w:hint="eastAsia"/>
                <w:szCs w:val="20"/>
                <w:lang w:val="ru-RU"/>
              </w:rPr>
              <w:t>удовлетворенность</w:t>
            </w:r>
            <w:r w:rsidRPr="006F1032">
              <w:rPr>
                <w:rFonts w:ascii="Times New Roman" w:hAnsi="Times New Roman"/>
                <w:szCs w:val="20"/>
                <w:lang w:val="ru-RU"/>
              </w:rPr>
              <w:t xml:space="preserve"> </w:t>
            </w:r>
            <w:r w:rsidRPr="006F1032">
              <w:rPr>
                <w:rFonts w:ascii="Times New Roman" w:hAnsi="Times New Roman" w:hint="eastAsia"/>
                <w:szCs w:val="20"/>
                <w:lang w:val="ru-RU"/>
              </w:rPr>
              <w:t>взаимодействием</w:t>
            </w:r>
            <w:r w:rsidRPr="006F1032">
              <w:rPr>
                <w:rFonts w:ascii="Times New Roman" w:hAnsi="Times New Roman"/>
                <w:szCs w:val="20"/>
                <w:lang w:val="ru-RU"/>
              </w:rPr>
              <w:t xml:space="preserve"> </w:t>
            </w:r>
            <w:r w:rsidRPr="006F1032">
              <w:rPr>
                <w:rFonts w:ascii="Times New Roman" w:hAnsi="Times New Roman" w:hint="eastAsia"/>
                <w:szCs w:val="20"/>
                <w:lang w:val="ru-RU"/>
              </w:rPr>
              <w:t>с</w:t>
            </w:r>
            <w:r w:rsidRPr="006F1032">
              <w:rPr>
                <w:rFonts w:ascii="Times New Roman" w:hAnsi="Times New Roman"/>
                <w:szCs w:val="20"/>
                <w:lang w:val="ru-RU"/>
              </w:rPr>
              <w:t xml:space="preserve"> </w:t>
            </w:r>
            <w:r w:rsidRPr="006F1032">
              <w:rPr>
                <w:rFonts w:ascii="Times New Roman" w:hAnsi="Times New Roman" w:hint="eastAsia"/>
                <w:szCs w:val="20"/>
                <w:lang w:val="ru-RU"/>
              </w:rPr>
              <w:t>таможенным</w:t>
            </w:r>
            <w:r w:rsidRPr="006F1032">
              <w:rPr>
                <w:rFonts w:ascii="Times New Roman" w:hAnsi="Times New Roman"/>
                <w:szCs w:val="20"/>
                <w:lang w:val="ru-RU"/>
              </w:rPr>
              <w:t xml:space="preserve"> </w:t>
            </w:r>
            <w:r w:rsidRPr="006F1032">
              <w:rPr>
                <w:rFonts w:ascii="Times New Roman" w:hAnsi="Times New Roman" w:hint="eastAsia"/>
                <w:szCs w:val="20"/>
                <w:lang w:val="ru-RU"/>
              </w:rPr>
              <w:t>органом</w:t>
            </w:r>
            <w:r>
              <w:rPr>
                <w:rFonts w:ascii="Times New Roman" w:hAnsi="Times New Roman"/>
                <w:szCs w:val="20"/>
                <w:lang w:val="ru-RU"/>
              </w:rPr>
              <w:t xml:space="preserve">; </w:t>
            </w:r>
            <w:r w:rsidRPr="006F1032">
              <w:rPr>
                <w:rFonts w:ascii="Times New Roman" w:hAnsi="Times New Roman" w:hint="eastAsia"/>
                <w:szCs w:val="20"/>
                <w:lang w:val="ru-RU"/>
              </w:rPr>
              <w:t>Типы</w:t>
            </w:r>
            <w:r w:rsidRPr="006F1032">
              <w:rPr>
                <w:rFonts w:ascii="Times New Roman" w:hAnsi="Times New Roman"/>
                <w:szCs w:val="20"/>
                <w:lang w:val="ru-RU"/>
              </w:rPr>
              <w:t xml:space="preserve"> </w:t>
            </w:r>
            <w:r w:rsidRPr="006F1032">
              <w:rPr>
                <w:rFonts w:ascii="Times New Roman" w:hAnsi="Times New Roman" w:hint="eastAsia"/>
                <w:szCs w:val="20"/>
                <w:lang w:val="ru-RU"/>
              </w:rPr>
              <w:t>и</w:t>
            </w:r>
            <w:r w:rsidRPr="006F1032">
              <w:rPr>
                <w:rFonts w:ascii="Times New Roman" w:hAnsi="Times New Roman"/>
                <w:szCs w:val="20"/>
                <w:lang w:val="ru-RU"/>
              </w:rPr>
              <w:t xml:space="preserve"> </w:t>
            </w:r>
            <w:r w:rsidRPr="006F1032">
              <w:rPr>
                <w:rFonts w:ascii="Times New Roman" w:hAnsi="Times New Roman" w:hint="eastAsia"/>
                <w:szCs w:val="20"/>
                <w:lang w:val="ru-RU"/>
              </w:rPr>
              <w:t>количество</w:t>
            </w:r>
            <w:r w:rsidRPr="006F1032">
              <w:rPr>
                <w:rFonts w:ascii="Times New Roman" w:hAnsi="Times New Roman"/>
                <w:szCs w:val="20"/>
                <w:lang w:val="ru-RU"/>
              </w:rPr>
              <w:t xml:space="preserve"> </w:t>
            </w:r>
            <w:r w:rsidRPr="006F1032">
              <w:rPr>
                <w:rFonts w:ascii="Times New Roman" w:hAnsi="Times New Roman" w:hint="eastAsia"/>
                <w:szCs w:val="20"/>
                <w:lang w:val="ru-RU"/>
              </w:rPr>
              <w:t>жалоб</w:t>
            </w:r>
            <w:r w:rsidRPr="006F1032">
              <w:rPr>
                <w:rFonts w:ascii="Times New Roman" w:hAnsi="Times New Roman"/>
                <w:szCs w:val="20"/>
                <w:lang w:val="ru-RU"/>
              </w:rPr>
              <w:t>)</w:t>
            </w:r>
          </w:p>
          <w:p w:rsidR="0062234E" w:rsidRPr="005B313A" w:rsidRDefault="00657870" w:rsidP="006F1032">
            <w:pPr>
              <w:rPr>
                <w:rFonts w:ascii="Times New Roman" w:hAnsi="Times New Roman"/>
                <w:szCs w:val="20"/>
                <w:lang w:val="ru-RU"/>
              </w:rPr>
            </w:pPr>
            <w:r>
              <w:rPr>
                <w:rFonts w:ascii="Times New Roman" w:hAnsi="Times New Roman"/>
                <w:szCs w:val="20"/>
                <w:lang w:val="ru-RU"/>
              </w:rPr>
              <w:t xml:space="preserve">- Проектные КПЭ (например, внедрение СУР или </w:t>
            </w:r>
            <w:r w:rsidR="006F1032">
              <w:rPr>
                <w:rFonts w:ascii="Times New Roman" w:hAnsi="Times New Roman"/>
                <w:szCs w:val="20"/>
                <w:lang w:val="ru-RU"/>
              </w:rPr>
              <w:t>электронного единого окна</w:t>
            </w:r>
          </w:p>
          <w:p w:rsidR="0062234E" w:rsidRDefault="0062234E" w:rsidP="0062234E">
            <w:pPr>
              <w:rPr>
                <w:rFonts w:ascii="Times New Roman" w:hAnsi="Times New Roman"/>
                <w:szCs w:val="20"/>
                <w:lang w:val="ru-RU"/>
              </w:rPr>
            </w:pPr>
          </w:p>
          <w:p w:rsidR="00C9765C" w:rsidRPr="009F747A" w:rsidRDefault="00C9765C" w:rsidP="0062234E">
            <w:pPr>
              <w:rPr>
                <w:rFonts w:ascii="Times New Roman" w:hAnsi="Times New Roman"/>
                <w:szCs w:val="20"/>
                <w:lang w:val="ru-RU"/>
              </w:rPr>
            </w:pPr>
            <w:r>
              <w:rPr>
                <w:rFonts w:ascii="Times New Roman" w:hAnsi="Times New Roman"/>
                <w:szCs w:val="20"/>
                <w:lang w:val="ru-RU"/>
              </w:rPr>
              <w:t>Исключить план по сборам из набора КПЭ</w:t>
            </w:r>
          </w:p>
        </w:tc>
        <w:tc>
          <w:tcPr>
            <w:tcW w:w="1269" w:type="dxa"/>
          </w:tcPr>
          <w:p w:rsidR="0062234E" w:rsidRPr="005B313A" w:rsidRDefault="0062234E" w:rsidP="0062234E">
            <w:pPr>
              <w:rPr>
                <w:rFonts w:ascii="Times New Roman" w:hAnsi="Times New Roman"/>
                <w:szCs w:val="20"/>
                <w:lang w:val="ru-RU"/>
              </w:rPr>
            </w:pP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По рекомендациям WCO измерение времени таможенной обработки товаров – наилучший способ улучшать поддержку торговли через анализ текущей ситуации и определение "узких мест"</w:t>
            </w: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t>ГТК, МВТ</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lastRenderedPageBreak/>
              <w:t>10.1.3</w:t>
            </w:r>
          </w:p>
        </w:tc>
        <w:tc>
          <w:tcPr>
            <w:tcW w:w="2552"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Создать регулярную систему консультирования с частным сектором в рамках модернизации таможенных процедур и политики</w:t>
            </w: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Создать комитеты при МВТ и ГТК для полноценного общественного и предпринимательского контроля за деятельностью и реформированием таможни, с привлечением бизнес-ассоциаций (к примеру, Ассоциация таможенных брокеров)</w:t>
            </w:r>
          </w:p>
        </w:tc>
        <w:tc>
          <w:tcPr>
            <w:tcW w:w="1269" w:type="dxa"/>
          </w:tcPr>
          <w:p w:rsidR="0062234E" w:rsidRPr="005B313A" w:rsidRDefault="0062234E" w:rsidP="0062234E">
            <w:pPr>
              <w:rPr>
                <w:rFonts w:ascii="Times New Roman" w:hAnsi="Times New Roman"/>
                <w:szCs w:val="20"/>
                <w:lang w:val="ru-RU"/>
              </w:rPr>
            </w:pP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В мире широко представлены различные форматы комитетов и рабочих групп при таможенных органах и министерствах, определяющих таможенную политику (например, Сингапур, ОАЭ, Германия)</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В США вообще функционирует 27 комитетов, консультирующих торговое представительство по различным вопросам</w:t>
            </w: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10.1.4</w:t>
            </w:r>
          </w:p>
        </w:tc>
        <w:tc>
          <w:tcPr>
            <w:tcW w:w="2552"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Создать систему повышения квалификации сотрудников таможенных органов</w:t>
            </w: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Создать институт повышения квалификации таможенных инспекторов</w:t>
            </w:r>
          </w:p>
        </w:tc>
        <w:tc>
          <w:tcPr>
            <w:tcW w:w="1269" w:type="dxa"/>
          </w:tcPr>
          <w:p w:rsidR="0062234E" w:rsidRPr="005B313A" w:rsidRDefault="0062234E" w:rsidP="0062234E">
            <w:pPr>
              <w:rPr>
                <w:rFonts w:ascii="Times New Roman" w:hAnsi="Times New Roman"/>
                <w:szCs w:val="20"/>
                <w:lang w:val="ru-RU"/>
              </w:rPr>
            </w:pPr>
          </w:p>
        </w:tc>
        <w:tc>
          <w:tcPr>
            <w:tcW w:w="3933" w:type="dxa"/>
          </w:tcPr>
          <w:p w:rsidR="0062234E" w:rsidRPr="005B313A" w:rsidRDefault="0062234E" w:rsidP="0062234E">
            <w:pPr>
              <w:rPr>
                <w:rFonts w:ascii="Times New Roman" w:hAnsi="Times New Roman"/>
                <w:szCs w:val="20"/>
                <w:lang w:val="ru-RU"/>
              </w:rPr>
            </w:pP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t>ГТК</w:t>
            </w:r>
          </w:p>
        </w:tc>
        <w:tc>
          <w:tcPr>
            <w:tcW w:w="992" w:type="dxa"/>
          </w:tcPr>
          <w:p w:rsidR="0062234E" w:rsidRPr="005B313A" w:rsidRDefault="0062234E" w:rsidP="0062234E">
            <w:pPr>
              <w:rPr>
                <w:rFonts w:ascii="Times New Roman" w:hAnsi="Times New Roman"/>
                <w:szCs w:val="20"/>
                <w:lang w:val="ru-RU"/>
              </w:rPr>
            </w:pPr>
          </w:p>
        </w:tc>
      </w:tr>
      <w:tr w:rsidR="0062234E" w:rsidRPr="005B313A" w:rsidTr="008B15FC">
        <w:tc>
          <w:tcPr>
            <w:tcW w:w="716"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10.1.5</w:t>
            </w:r>
          </w:p>
        </w:tc>
        <w:tc>
          <w:tcPr>
            <w:tcW w:w="2552"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Обеспечить возможность фиксации обращений граждан о нарушениях</w:t>
            </w:r>
          </w:p>
        </w:tc>
        <w:tc>
          <w:tcPr>
            <w:tcW w:w="5238"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Не препятствовать съемке таможенных инспекторов со стороны участников ВЭД (снять ограничения на использование мобильных телефонов на приграничных и ВЭД постах)</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Внедрить антикоррупционную горячую линию, ящики </w:t>
            </w:r>
            <w:r w:rsidRPr="005B313A">
              <w:rPr>
                <w:rFonts w:ascii="Times New Roman" w:hAnsi="Times New Roman"/>
                <w:szCs w:val="20"/>
                <w:lang w:val="ru-RU"/>
              </w:rPr>
              <w:lastRenderedPageBreak/>
              <w:t>для обращений на всех постах, электронная почта – с указанием подробной информации на официальном веб-сайте</w:t>
            </w:r>
          </w:p>
        </w:tc>
        <w:tc>
          <w:tcPr>
            <w:tcW w:w="1269" w:type="dxa"/>
          </w:tcPr>
          <w:p w:rsidR="0062234E" w:rsidRPr="005B313A" w:rsidRDefault="0062234E" w:rsidP="0062234E">
            <w:pPr>
              <w:rPr>
                <w:rFonts w:ascii="Times New Roman" w:hAnsi="Times New Roman"/>
                <w:szCs w:val="20"/>
                <w:lang w:val="ru-RU"/>
              </w:rPr>
            </w:pPr>
          </w:p>
        </w:tc>
        <w:tc>
          <w:tcPr>
            <w:tcW w:w="3933" w:type="dxa"/>
          </w:tcPr>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 xml:space="preserve">Помимо коррупционных угроз, предприниматели жалуются, что для таможенных органов характерны низкая дисциплина и </w:t>
            </w:r>
            <w:proofErr w:type="spellStart"/>
            <w:r w:rsidRPr="005B313A">
              <w:rPr>
                <w:rFonts w:ascii="Times New Roman" w:hAnsi="Times New Roman"/>
                <w:szCs w:val="20"/>
                <w:lang w:val="ru-RU"/>
              </w:rPr>
              <w:t>клиентоориентированность</w:t>
            </w:r>
            <w:proofErr w:type="spellEnd"/>
            <w:r w:rsidRPr="005B313A">
              <w:rPr>
                <w:rFonts w:ascii="Times New Roman" w:hAnsi="Times New Roman"/>
                <w:szCs w:val="20"/>
                <w:lang w:val="ru-RU"/>
              </w:rPr>
              <w:t>.</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Примеры:</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lastRenderedPageBreak/>
              <w:t xml:space="preserve">Таможня по факту не работает в </w:t>
            </w:r>
            <w:proofErr w:type="spellStart"/>
            <w:r w:rsidRPr="005B313A">
              <w:rPr>
                <w:rFonts w:ascii="Times New Roman" w:hAnsi="Times New Roman"/>
                <w:szCs w:val="20"/>
                <w:lang w:val="ru-RU"/>
              </w:rPr>
              <w:t>Сб</w:t>
            </w:r>
            <w:proofErr w:type="spellEnd"/>
            <w:r w:rsidRPr="005B313A">
              <w:rPr>
                <w:rFonts w:ascii="Times New Roman" w:hAnsi="Times New Roman"/>
                <w:szCs w:val="20"/>
                <w:lang w:val="ru-RU"/>
              </w:rPr>
              <w:t>/</w:t>
            </w:r>
            <w:proofErr w:type="spellStart"/>
            <w:r w:rsidRPr="005B313A">
              <w:rPr>
                <w:rFonts w:ascii="Times New Roman" w:hAnsi="Times New Roman"/>
                <w:szCs w:val="20"/>
                <w:lang w:val="ru-RU"/>
              </w:rPr>
              <w:t>Вс</w:t>
            </w:r>
            <w:proofErr w:type="spellEnd"/>
            <w:r w:rsidRPr="005B313A">
              <w:rPr>
                <w:rFonts w:ascii="Times New Roman" w:hAnsi="Times New Roman"/>
                <w:szCs w:val="20"/>
                <w:lang w:val="ru-RU"/>
              </w:rPr>
              <w:t>, хотя должна</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Практика оппортунистического затягивания времени до вечерней смены с двойными тарифами</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Требование платить наличными грузчикам – которые тяжело получать</w:t>
            </w:r>
          </w:p>
          <w:p w:rsidR="0062234E" w:rsidRPr="005B313A" w:rsidRDefault="0062234E" w:rsidP="0062234E">
            <w:pPr>
              <w:rPr>
                <w:rFonts w:ascii="Times New Roman" w:hAnsi="Times New Roman"/>
                <w:szCs w:val="20"/>
                <w:lang w:val="ru-RU"/>
              </w:rPr>
            </w:pPr>
            <w:r w:rsidRPr="005B313A">
              <w:rPr>
                <w:rFonts w:ascii="Times New Roman" w:hAnsi="Times New Roman"/>
                <w:szCs w:val="20"/>
                <w:lang w:val="ru-RU"/>
              </w:rPr>
              <w:t>Закрытие таможенного оформления на существенный срок (прим. 10 дней) без предварительного уведомления и объяснения причин, на основании устного распоряжения</w:t>
            </w:r>
          </w:p>
        </w:tc>
        <w:tc>
          <w:tcPr>
            <w:tcW w:w="1276" w:type="dxa"/>
          </w:tcPr>
          <w:p w:rsidR="0062234E" w:rsidRPr="005B313A" w:rsidRDefault="00FF62F0" w:rsidP="0062234E">
            <w:pPr>
              <w:rPr>
                <w:rFonts w:ascii="Times New Roman" w:hAnsi="Times New Roman"/>
                <w:szCs w:val="20"/>
                <w:lang w:val="ru-RU"/>
              </w:rPr>
            </w:pPr>
            <w:r>
              <w:rPr>
                <w:rFonts w:ascii="Times New Roman" w:hAnsi="Times New Roman"/>
                <w:szCs w:val="20"/>
                <w:lang w:val="ru-RU"/>
              </w:rPr>
              <w:lastRenderedPageBreak/>
              <w:t>ГТК, МВТ, ТПП</w:t>
            </w:r>
          </w:p>
        </w:tc>
        <w:tc>
          <w:tcPr>
            <w:tcW w:w="992" w:type="dxa"/>
          </w:tcPr>
          <w:p w:rsidR="0062234E" w:rsidRPr="005B313A" w:rsidRDefault="0062234E" w:rsidP="0062234E">
            <w:pPr>
              <w:rPr>
                <w:rFonts w:ascii="Times New Roman" w:hAnsi="Times New Roman"/>
                <w:szCs w:val="20"/>
                <w:lang w:val="ru-RU"/>
              </w:rPr>
            </w:pPr>
          </w:p>
        </w:tc>
      </w:tr>
    </w:tbl>
    <w:p w:rsidR="00712BC1" w:rsidRPr="005B1138" w:rsidRDefault="00712BC1">
      <w:pPr>
        <w:rPr>
          <w:rFonts w:ascii="Times New Roman" w:hAnsi="Times New Roman"/>
          <w:sz w:val="20"/>
          <w:szCs w:val="20"/>
        </w:rPr>
      </w:pPr>
    </w:p>
    <w:sectPr w:rsidR="00712BC1" w:rsidRPr="005B1138" w:rsidSect="00DB7F6F">
      <w:pgSz w:w="16838" w:h="11906" w:orient="landscape"/>
      <w:pgMar w:top="1219" w:right="678" w:bottom="1219" w:left="1701" w:header="104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altName w:val="Constantia"/>
    <w:charset w:val="00"/>
    <w:family w:val="roman"/>
    <w:pitch w:val="variable"/>
    <w:sig w:usb0="00000001" w:usb1="D000E06B" w:usb2="00000000" w:usb3="00000000" w:csb0="00000093"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000F08"/>
    <w:lvl w:ilvl="0">
      <w:start w:val="1"/>
      <w:numFmt w:val="decimal"/>
      <w:pStyle w:val="5"/>
      <w:lvlText w:val="%1."/>
      <w:lvlJc w:val="left"/>
      <w:pPr>
        <w:tabs>
          <w:tab w:val="num" w:pos="1800"/>
        </w:tabs>
        <w:ind w:left="1800" w:hanging="360"/>
      </w:pPr>
    </w:lvl>
  </w:abstractNum>
  <w:abstractNum w:abstractNumId="1">
    <w:nsid w:val="FFFFFF7D"/>
    <w:multiLevelType w:val="singleLevel"/>
    <w:tmpl w:val="9FFC1F0C"/>
    <w:lvl w:ilvl="0">
      <w:start w:val="1"/>
      <w:numFmt w:val="decimal"/>
      <w:pStyle w:val="4"/>
      <w:lvlText w:val="%1."/>
      <w:lvlJc w:val="left"/>
      <w:pPr>
        <w:tabs>
          <w:tab w:val="num" w:pos="1440"/>
        </w:tabs>
        <w:ind w:left="1440" w:hanging="360"/>
      </w:pPr>
    </w:lvl>
  </w:abstractNum>
  <w:abstractNum w:abstractNumId="2">
    <w:nsid w:val="FFFFFF7E"/>
    <w:multiLevelType w:val="singleLevel"/>
    <w:tmpl w:val="EEEEE9AA"/>
    <w:lvl w:ilvl="0">
      <w:start w:val="1"/>
      <w:numFmt w:val="decimal"/>
      <w:pStyle w:val="3"/>
      <w:lvlText w:val="%1."/>
      <w:lvlJc w:val="left"/>
      <w:pPr>
        <w:tabs>
          <w:tab w:val="num" w:pos="1080"/>
        </w:tabs>
        <w:ind w:left="1080" w:hanging="360"/>
      </w:pPr>
    </w:lvl>
  </w:abstractNum>
  <w:abstractNum w:abstractNumId="3">
    <w:nsid w:val="FFFFFF7F"/>
    <w:multiLevelType w:val="singleLevel"/>
    <w:tmpl w:val="453EBB7A"/>
    <w:lvl w:ilvl="0">
      <w:start w:val="1"/>
      <w:numFmt w:val="decimal"/>
      <w:pStyle w:val="2"/>
      <w:lvlText w:val="%1."/>
      <w:lvlJc w:val="left"/>
      <w:pPr>
        <w:tabs>
          <w:tab w:val="num" w:pos="720"/>
        </w:tabs>
        <w:ind w:left="720" w:hanging="360"/>
      </w:pPr>
    </w:lvl>
  </w:abstractNum>
  <w:abstractNum w:abstractNumId="4">
    <w:nsid w:val="FFFFFF80"/>
    <w:multiLevelType w:val="singleLevel"/>
    <w:tmpl w:val="F544C6AE"/>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254A10C0"/>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16DA306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E862E50"/>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F0E7552"/>
    <w:lvl w:ilvl="0">
      <w:start w:val="1"/>
      <w:numFmt w:val="decimal"/>
      <w:pStyle w:val="a"/>
      <w:lvlText w:val="%1."/>
      <w:lvlJc w:val="left"/>
      <w:pPr>
        <w:tabs>
          <w:tab w:val="num" w:pos="360"/>
        </w:tabs>
        <w:ind w:left="360" w:hanging="360"/>
      </w:pPr>
    </w:lvl>
  </w:abstractNum>
  <w:abstractNum w:abstractNumId="9">
    <w:nsid w:val="FFFFFF89"/>
    <w:multiLevelType w:val="singleLevel"/>
    <w:tmpl w:val="60E22778"/>
    <w:lvl w:ilvl="0">
      <w:start w:val="1"/>
      <w:numFmt w:val="bullet"/>
      <w:pStyle w:val="a0"/>
      <w:lvlText w:val=""/>
      <w:lvlJc w:val="left"/>
      <w:pPr>
        <w:tabs>
          <w:tab w:val="num" w:pos="360"/>
        </w:tabs>
        <w:ind w:left="360" w:hanging="360"/>
      </w:pPr>
      <w:rPr>
        <w:rFonts w:ascii="Symbol" w:hAnsi="Symbol" w:hint="default"/>
      </w:rPr>
    </w:lvl>
  </w:abstractNum>
  <w:abstractNum w:abstractNumId="10">
    <w:nsid w:val="05000CD4"/>
    <w:multiLevelType w:val="hybridMultilevel"/>
    <w:tmpl w:val="B5365E48"/>
    <w:lvl w:ilvl="0" w:tplc="5F26C4CA">
      <w:start w:val="1"/>
      <w:numFmt w:val="bullet"/>
      <w:lvlText w:val="•"/>
      <w:lvlJc w:val="left"/>
      <w:pPr>
        <w:tabs>
          <w:tab w:val="num" w:pos="720"/>
        </w:tabs>
        <w:ind w:left="720" w:hanging="360"/>
      </w:pPr>
      <w:rPr>
        <w:rFonts w:ascii="Arial" w:hAnsi="Arial" w:hint="default"/>
      </w:rPr>
    </w:lvl>
    <w:lvl w:ilvl="1" w:tplc="1A581236">
      <w:start w:val="1"/>
      <w:numFmt w:val="bullet"/>
      <w:lvlText w:val="•"/>
      <w:lvlJc w:val="left"/>
      <w:pPr>
        <w:tabs>
          <w:tab w:val="num" w:pos="1440"/>
        </w:tabs>
        <w:ind w:left="1440" w:hanging="360"/>
      </w:pPr>
      <w:rPr>
        <w:rFonts w:ascii="Arial" w:hAnsi="Arial" w:hint="default"/>
      </w:rPr>
    </w:lvl>
    <w:lvl w:ilvl="2" w:tplc="F5B4C68E" w:tentative="1">
      <w:start w:val="1"/>
      <w:numFmt w:val="bullet"/>
      <w:lvlText w:val="•"/>
      <w:lvlJc w:val="left"/>
      <w:pPr>
        <w:tabs>
          <w:tab w:val="num" w:pos="2160"/>
        </w:tabs>
        <w:ind w:left="2160" w:hanging="360"/>
      </w:pPr>
      <w:rPr>
        <w:rFonts w:ascii="Arial" w:hAnsi="Arial" w:hint="default"/>
      </w:rPr>
    </w:lvl>
    <w:lvl w:ilvl="3" w:tplc="AE347636" w:tentative="1">
      <w:start w:val="1"/>
      <w:numFmt w:val="bullet"/>
      <w:lvlText w:val="•"/>
      <w:lvlJc w:val="left"/>
      <w:pPr>
        <w:tabs>
          <w:tab w:val="num" w:pos="2880"/>
        </w:tabs>
        <w:ind w:left="2880" w:hanging="360"/>
      </w:pPr>
      <w:rPr>
        <w:rFonts w:ascii="Arial" w:hAnsi="Arial" w:hint="default"/>
      </w:rPr>
    </w:lvl>
    <w:lvl w:ilvl="4" w:tplc="572E02FE" w:tentative="1">
      <w:start w:val="1"/>
      <w:numFmt w:val="bullet"/>
      <w:lvlText w:val="•"/>
      <w:lvlJc w:val="left"/>
      <w:pPr>
        <w:tabs>
          <w:tab w:val="num" w:pos="3600"/>
        </w:tabs>
        <w:ind w:left="3600" w:hanging="360"/>
      </w:pPr>
      <w:rPr>
        <w:rFonts w:ascii="Arial" w:hAnsi="Arial" w:hint="default"/>
      </w:rPr>
    </w:lvl>
    <w:lvl w:ilvl="5" w:tplc="20303A82" w:tentative="1">
      <w:start w:val="1"/>
      <w:numFmt w:val="bullet"/>
      <w:lvlText w:val="•"/>
      <w:lvlJc w:val="left"/>
      <w:pPr>
        <w:tabs>
          <w:tab w:val="num" w:pos="4320"/>
        </w:tabs>
        <w:ind w:left="4320" w:hanging="360"/>
      </w:pPr>
      <w:rPr>
        <w:rFonts w:ascii="Arial" w:hAnsi="Arial" w:hint="default"/>
      </w:rPr>
    </w:lvl>
    <w:lvl w:ilvl="6" w:tplc="2068A8E8" w:tentative="1">
      <w:start w:val="1"/>
      <w:numFmt w:val="bullet"/>
      <w:lvlText w:val="•"/>
      <w:lvlJc w:val="left"/>
      <w:pPr>
        <w:tabs>
          <w:tab w:val="num" w:pos="5040"/>
        </w:tabs>
        <w:ind w:left="5040" w:hanging="360"/>
      </w:pPr>
      <w:rPr>
        <w:rFonts w:ascii="Arial" w:hAnsi="Arial" w:hint="default"/>
      </w:rPr>
    </w:lvl>
    <w:lvl w:ilvl="7" w:tplc="3F52AA3C" w:tentative="1">
      <w:start w:val="1"/>
      <w:numFmt w:val="bullet"/>
      <w:lvlText w:val="•"/>
      <w:lvlJc w:val="left"/>
      <w:pPr>
        <w:tabs>
          <w:tab w:val="num" w:pos="5760"/>
        </w:tabs>
        <w:ind w:left="5760" w:hanging="360"/>
      </w:pPr>
      <w:rPr>
        <w:rFonts w:ascii="Arial" w:hAnsi="Arial" w:hint="default"/>
      </w:rPr>
    </w:lvl>
    <w:lvl w:ilvl="8" w:tplc="6D585FDA" w:tentative="1">
      <w:start w:val="1"/>
      <w:numFmt w:val="bullet"/>
      <w:lvlText w:val="•"/>
      <w:lvlJc w:val="left"/>
      <w:pPr>
        <w:tabs>
          <w:tab w:val="num" w:pos="6480"/>
        </w:tabs>
        <w:ind w:left="6480" w:hanging="360"/>
      </w:pPr>
      <w:rPr>
        <w:rFonts w:ascii="Arial" w:hAnsi="Arial" w:hint="default"/>
      </w:rPr>
    </w:lvl>
  </w:abstractNum>
  <w:abstractNum w:abstractNumId="11">
    <w:nsid w:val="079C23C3"/>
    <w:multiLevelType w:val="hybridMultilevel"/>
    <w:tmpl w:val="374CC93C"/>
    <w:lvl w:ilvl="0" w:tplc="7ED064EC">
      <w:start w:val="1"/>
      <w:numFmt w:val="bullet"/>
      <w:lvlText w:val="•"/>
      <w:lvlJc w:val="left"/>
      <w:pPr>
        <w:tabs>
          <w:tab w:val="num" w:pos="720"/>
        </w:tabs>
        <w:ind w:left="720" w:hanging="360"/>
      </w:pPr>
      <w:rPr>
        <w:rFonts w:ascii="Arial" w:hAnsi="Arial" w:hint="default"/>
      </w:rPr>
    </w:lvl>
    <w:lvl w:ilvl="1" w:tplc="3898868E">
      <w:start w:val="1"/>
      <w:numFmt w:val="bullet"/>
      <w:lvlText w:val="•"/>
      <w:lvlJc w:val="left"/>
      <w:pPr>
        <w:tabs>
          <w:tab w:val="num" w:pos="1440"/>
        </w:tabs>
        <w:ind w:left="1440" w:hanging="360"/>
      </w:pPr>
      <w:rPr>
        <w:rFonts w:ascii="Arial" w:hAnsi="Arial" w:hint="default"/>
      </w:rPr>
    </w:lvl>
    <w:lvl w:ilvl="2" w:tplc="96721EF6" w:tentative="1">
      <w:start w:val="1"/>
      <w:numFmt w:val="bullet"/>
      <w:lvlText w:val="•"/>
      <w:lvlJc w:val="left"/>
      <w:pPr>
        <w:tabs>
          <w:tab w:val="num" w:pos="2160"/>
        </w:tabs>
        <w:ind w:left="2160" w:hanging="360"/>
      </w:pPr>
      <w:rPr>
        <w:rFonts w:ascii="Arial" w:hAnsi="Arial" w:hint="default"/>
      </w:rPr>
    </w:lvl>
    <w:lvl w:ilvl="3" w:tplc="09F0B7D4" w:tentative="1">
      <w:start w:val="1"/>
      <w:numFmt w:val="bullet"/>
      <w:lvlText w:val="•"/>
      <w:lvlJc w:val="left"/>
      <w:pPr>
        <w:tabs>
          <w:tab w:val="num" w:pos="2880"/>
        </w:tabs>
        <w:ind w:left="2880" w:hanging="360"/>
      </w:pPr>
      <w:rPr>
        <w:rFonts w:ascii="Arial" w:hAnsi="Arial" w:hint="default"/>
      </w:rPr>
    </w:lvl>
    <w:lvl w:ilvl="4" w:tplc="F4B8D118" w:tentative="1">
      <w:start w:val="1"/>
      <w:numFmt w:val="bullet"/>
      <w:lvlText w:val="•"/>
      <w:lvlJc w:val="left"/>
      <w:pPr>
        <w:tabs>
          <w:tab w:val="num" w:pos="3600"/>
        </w:tabs>
        <w:ind w:left="3600" w:hanging="360"/>
      </w:pPr>
      <w:rPr>
        <w:rFonts w:ascii="Arial" w:hAnsi="Arial" w:hint="default"/>
      </w:rPr>
    </w:lvl>
    <w:lvl w:ilvl="5" w:tplc="23D40796" w:tentative="1">
      <w:start w:val="1"/>
      <w:numFmt w:val="bullet"/>
      <w:lvlText w:val="•"/>
      <w:lvlJc w:val="left"/>
      <w:pPr>
        <w:tabs>
          <w:tab w:val="num" w:pos="4320"/>
        </w:tabs>
        <w:ind w:left="4320" w:hanging="360"/>
      </w:pPr>
      <w:rPr>
        <w:rFonts w:ascii="Arial" w:hAnsi="Arial" w:hint="default"/>
      </w:rPr>
    </w:lvl>
    <w:lvl w:ilvl="6" w:tplc="896C583C" w:tentative="1">
      <w:start w:val="1"/>
      <w:numFmt w:val="bullet"/>
      <w:lvlText w:val="•"/>
      <w:lvlJc w:val="left"/>
      <w:pPr>
        <w:tabs>
          <w:tab w:val="num" w:pos="5040"/>
        </w:tabs>
        <w:ind w:left="5040" w:hanging="360"/>
      </w:pPr>
      <w:rPr>
        <w:rFonts w:ascii="Arial" w:hAnsi="Arial" w:hint="default"/>
      </w:rPr>
    </w:lvl>
    <w:lvl w:ilvl="7" w:tplc="4F92EDA4" w:tentative="1">
      <w:start w:val="1"/>
      <w:numFmt w:val="bullet"/>
      <w:lvlText w:val="•"/>
      <w:lvlJc w:val="left"/>
      <w:pPr>
        <w:tabs>
          <w:tab w:val="num" w:pos="5760"/>
        </w:tabs>
        <w:ind w:left="5760" w:hanging="360"/>
      </w:pPr>
      <w:rPr>
        <w:rFonts w:ascii="Arial" w:hAnsi="Arial" w:hint="default"/>
      </w:rPr>
    </w:lvl>
    <w:lvl w:ilvl="8" w:tplc="75F0FB30" w:tentative="1">
      <w:start w:val="1"/>
      <w:numFmt w:val="bullet"/>
      <w:lvlText w:val="•"/>
      <w:lvlJc w:val="left"/>
      <w:pPr>
        <w:tabs>
          <w:tab w:val="num" w:pos="6480"/>
        </w:tabs>
        <w:ind w:left="6480" w:hanging="360"/>
      </w:pPr>
      <w:rPr>
        <w:rFonts w:ascii="Arial" w:hAnsi="Arial" w:hint="default"/>
      </w:rPr>
    </w:lvl>
  </w:abstractNum>
  <w:abstractNum w:abstractNumId="12">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BF67F5E"/>
    <w:multiLevelType w:val="multilevel"/>
    <w:tmpl w:val="8550DB8A"/>
    <w:lvl w:ilvl="0">
      <w:start w:val="1"/>
      <w:numFmt w:val="decimal"/>
      <w:pStyle w:val="1"/>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rPr>
    </w:lvl>
    <w:lvl w:ilvl="1">
      <w:start w:val="1"/>
      <w:numFmt w:val="decimal"/>
      <w:pStyle w:val="21"/>
      <w:lvlText w:val="%1.%2"/>
      <w:lvlJc w:val="left"/>
      <w:pPr>
        <w:tabs>
          <w:tab w:val="num" w:pos="567"/>
        </w:tabs>
        <w:ind w:left="567" w:hanging="567"/>
      </w:pPr>
      <w:rPr>
        <w:rFonts w:ascii="Henderson BCG Serif" w:hAnsi="Henderson BCG Serif" w:hint="default"/>
        <w:b/>
        <w:i w:val="0"/>
        <w:sz w:val="22"/>
      </w:rPr>
    </w:lvl>
    <w:lvl w:ilvl="2">
      <w:start w:val="1"/>
      <w:numFmt w:val="decimal"/>
      <w:pStyle w:val="31"/>
      <w:lvlText w:val="%1.%2.%3"/>
      <w:lvlJc w:val="left"/>
      <w:pPr>
        <w:tabs>
          <w:tab w:val="num" w:pos="851"/>
        </w:tabs>
        <w:ind w:left="851" w:hanging="851"/>
      </w:pPr>
      <w:rPr>
        <w:rFonts w:ascii="Henderson BCG Serif" w:hAnsi="Henderson BCG Serif" w:hint="default"/>
        <w:b/>
        <w:i w:val="0"/>
        <w:sz w:val="22"/>
      </w:rPr>
    </w:lvl>
    <w:lvl w:ilvl="3">
      <w:start w:val="1"/>
      <w:numFmt w:val="decimal"/>
      <w:pStyle w:val="41"/>
      <w:lvlText w:val="%1.%2.%3.%4"/>
      <w:lvlJc w:val="left"/>
      <w:pPr>
        <w:tabs>
          <w:tab w:val="num" w:pos="1134"/>
        </w:tabs>
        <w:ind w:left="1134" w:hanging="1134"/>
      </w:pPr>
      <w:rPr>
        <w:rFonts w:ascii="Henderson BCG Serif" w:hAnsi="Henderson BCG Serif" w:hint="default"/>
        <w:sz w:val="22"/>
      </w:rPr>
    </w:lvl>
    <w:lvl w:ilvl="4">
      <w:start w:val="1"/>
      <w:numFmt w:val="decimal"/>
      <w:pStyle w:val="51"/>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4">
    <w:nsid w:val="0E2C4F09"/>
    <w:multiLevelType w:val="hybridMultilevel"/>
    <w:tmpl w:val="84B241A2"/>
    <w:lvl w:ilvl="0" w:tplc="04190001">
      <w:start w:val="1"/>
      <w:numFmt w:val="bullet"/>
      <w:lvlText w:val=""/>
      <w:lvlJc w:val="left"/>
      <w:pPr>
        <w:ind w:left="2354" w:hanging="360"/>
      </w:pPr>
      <w:rPr>
        <w:rFonts w:ascii="Symbol" w:hAnsi="Symbol" w:hint="default"/>
      </w:rPr>
    </w:lvl>
    <w:lvl w:ilvl="1" w:tplc="04190003" w:tentative="1">
      <w:start w:val="1"/>
      <w:numFmt w:val="bullet"/>
      <w:lvlText w:val="o"/>
      <w:lvlJc w:val="left"/>
      <w:pPr>
        <w:ind w:left="3074" w:hanging="360"/>
      </w:pPr>
      <w:rPr>
        <w:rFonts w:ascii="Courier New" w:hAnsi="Courier New" w:cs="Courier New" w:hint="default"/>
      </w:rPr>
    </w:lvl>
    <w:lvl w:ilvl="2" w:tplc="04190005" w:tentative="1">
      <w:start w:val="1"/>
      <w:numFmt w:val="bullet"/>
      <w:lvlText w:val=""/>
      <w:lvlJc w:val="left"/>
      <w:pPr>
        <w:ind w:left="3794" w:hanging="360"/>
      </w:pPr>
      <w:rPr>
        <w:rFonts w:ascii="Wingdings" w:hAnsi="Wingdings" w:hint="default"/>
      </w:rPr>
    </w:lvl>
    <w:lvl w:ilvl="3" w:tplc="04190001" w:tentative="1">
      <w:start w:val="1"/>
      <w:numFmt w:val="bullet"/>
      <w:lvlText w:val=""/>
      <w:lvlJc w:val="left"/>
      <w:pPr>
        <w:ind w:left="4514" w:hanging="360"/>
      </w:pPr>
      <w:rPr>
        <w:rFonts w:ascii="Symbol" w:hAnsi="Symbol" w:hint="default"/>
      </w:rPr>
    </w:lvl>
    <w:lvl w:ilvl="4" w:tplc="04190003" w:tentative="1">
      <w:start w:val="1"/>
      <w:numFmt w:val="bullet"/>
      <w:lvlText w:val="o"/>
      <w:lvlJc w:val="left"/>
      <w:pPr>
        <w:ind w:left="5234" w:hanging="360"/>
      </w:pPr>
      <w:rPr>
        <w:rFonts w:ascii="Courier New" w:hAnsi="Courier New" w:cs="Courier New" w:hint="default"/>
      </w:rPr>
    </w:lvl>
    <w:lvl w:ilvl="5" w:tplc="04190005" w:tentative="1">
      <w:start w:val="1"/>
      <w:numFmt w:val="bullet"/>
      <w:lvlText w:val=""/>
      <w:lvlJc w:val="left"/>
      <w:pPr>
        <w:ind w:left="5954" w:hanging="360"/>
      </w:pPr>
      <w:rPr>
        <w:rFonts w:ascii="Wingdings" w:hAnsi="Wingdings" w:hint="default"/>
      </w:rPr>
    </w:lvl>
    <w:lvl w:ilvl="6" w:tplc="04190001" w:tentative="1">
      <w:start w:val="1"/>
      <w:numFmt w:val="bullet"/>
      <w:lvlText w:val=""/>
      <w:lvlJc w:val="left"/>
      <w:pPr>
        <w:ind w:left="6674" w:hanging="360"/>
      </w:pPr>
      <w:rPr>
        <w:rFonts w:ascii="Symbol" w:hAnsi="Symbol" w:hint="default"/>
      </w:rPr>
    </w:lvl>
    <w:lvl w:ilvl="7" w:tplc="04190003" w:tentative="1">
      <w:start w:val="1"/>
      <w:numFmt w:val="bullet"/>
      <w:lvlText w:val="o"/>
      <w:lvlJc w:val="left"/>
      <w:pPr>
        <w:ind w:left="7394" w:hanging="360"/>
      </w:pPr>
      <w:rPr>
        <w:rFonts w:ascii="Courier New" w:hAnsi="Courier New" w:cs="Courier New" w:hint="default"/>
      </w:rPr>
    </w:lvl>
    <w:lvl w:ilvl="8" w:tplc="04190005" w:tentative="1">
      <w:start w:val="1"/>
      <w:numFmt w:val="bullet"/>
      <w:lvlText w:val=""/>
      <w:lvlJc w:val="left"/>
      <w:pPr>
        <w:ind w:left="8114" w:hanging="360"/>
      </w:pPr>
      <w:rPr>
        <w:rFonts w:ascii="Wingdings" w:hAnsi="Wingdings" w:hint="default"/>
      </w:rPr>
    </w:lvl>
  </w:abstractNum>
  <w:abstractNum w:abstractNumId="15">
    <w:nsid w:val="0EAD3F7B"/>
    <w:multiLevelType w:val="hybridMultilevel"/>
    <w:tmpl w:val="2B9A0678"/>
    <w:lvl w:ilvl="0" w:tplc="6E0E8D68">
      <w:start w:val="1"/>
      <w:numFmt w:val="bullet"/>
      <w:lvlText w:val="•"/>
      <w:lvlJc w:val="left"/>
      <w:pPr>
        <w:tabs>
          <w:tab w:val="num" w:pos="720"/>
        </w:tabs>
        <w:ind w:left="720" w:hanging="360"/>
      </w:pPr>
      <w:rPr>
        <w:rFonts w:ascii="Arial" w:hAnsi="Arial" w:hint="default"/>
      </w:rPr>
    </w:lvl>
    <w:lvl w:ilvl="1" w:tplc="505C2E86">
      <w:start w:val="1"/>
      <w:numFmt w:val="bullet"/>
      <w:lvlText w:val="•"/>
      <w:lvlJc w:val="left"/>
      <w:pPr>
        <w:tabs>
          <w:tab w:val="num" w:pos="1440"/>
        </w:tabs>
        <w:ind w:left="1440" w:hanging="360"/>
      </w:pPr>
      <w:rPr>
        <w:rFonts w:ascii="Arial" w:hAnsi="Arial" w:hint="default"/>
      </w:rPr>
    </w:lvl>
    <w:lvl w:ilvl="2" w:tplc="400C8100" w:tentative="1">
      <w:start w:val="1"/>
      <w:numFmt w:val="bullet"/>
      <w:lvlText w:val="•"/>
      <w:lvlJc w:val="left"/>
      <w:pPr>
        <w:tabs>
          <w:tab w:val="num" w:pos="2160"/>
        </w:tabs>
        <w:ind w:left="2160" w:hanging="360"/>
      </w:pPr>
      <w:rPr>
        <w:rFonts w:ascii="Arial" w:hAnsi="Arial" w:hint="default"/>
      </w:rPr>
    </w:lvl>
    <w:lvl w:ilvl="3" w:tplc="40D0F75A" w:tentative="1">
      <w:start w:val="1"/>
      <w:numFmt w:val="bullet"/>
      <w:lvlText w:val="•"/>
      <w:lvlJc w:val="left"/>
      <w:pPr>
        <w:tabs>
          <w:tab w:val="num" w:pos="2880"/>
        </w:tabs>
        <w:ind w:left="2880" w:hanging="360"/>
      </w:pPr>
      <w:rPr>
        <w:rFonts w:ascii="Arial" w:hAnsi="Arial" w:hint="default"/>
      </w:rPr>
    </w:lvl>
    <w:lvl w:ilvl="4" w:tplc="C4FEB87C" w:tentative="1">
      <w:start w:val="1"/>
      <w:numFmt w:val="bullet"/>
      <w:lvlText w:val="•"/>
      <w:lvlJc w:val="left"/>
      <w:pPr>
        <w:tabs>
          <w:tab w:val="num" w:pos="3600"/>
        </w:tabs>
        <w:ind w:left="3600" w:hanging="360"/>
      </w:pPr>
      <w:rPr>
        <w:rFonts w:ascii="Arial" w:hAnsi="Arial" w:hint="default"/>
      </w:rPr>
    </w:lvl>
    <w:lvl w:ilvl="5" w:tplc="0D302580" w:tentative="1">
      <w:start w:val="1"/>
      <w:numFmt w:val="bullet"/>
      <w:lvlText w:val="•"/>
      <w:lvlJc w:val="left"/>
      <w:pPr>
        <w:tabs>
          <w:tab w:val="num" w:pos="4320"/>
        </w:tabs>
        <w:ind w:left="4320" w:hanging="360"/>
      </w:pPr>
      <w:rPr>
        <w:rFonts w:ascii="Arial" w:hAnsi="Arial" w:hint="default"/>
      </w:rPr>
    </w:lvl>
    <w:lvl w:ilvl="6" w:tplc="0AACD15C" w:tentative="1">
      <w:start w:val="1"/>
      <w:numFmt w:val="bullet"/>
      <w:lvlText w:val="•"/>
      <w:lvlJc w:val="left"/>
      <w:pPr>
        <w:tabs>
          <w:tab w:val="num" w:pos="5040"/>
        </w:tabs>
        <w:ind w:left="5040" w:hanging="360"/>
      </w:pPr>
      <w:rPr>
        <w:rFonts w:ascii="Arial" w:hAnsi="Arial" w:hint="default"/>
      </w:rPr>
    </w:lvl>
    <w:lvl w:ilvl="7" w:tplc="6BD400E6" w:tentative="1">
      <w:start w:val="1"/>
      <w:numFmt w:val="bullet"/>
      <w:lvlText w:val="•"/>
      <w:lvlJc w:val="left"/>
      <w:pPr>
        <w:tabs>
          <w:tab w:val="num" w:pos="5760"/>
        </w:tabs>
        <w:ind w:left="5760" w:hanging="360"/>
      </w:pPr>
      <w:rPr>
        <w:rFonts w:ascii="Arial" w:hAnsi="Arial" w:hint="default"/>
      </w:rPr>
    </w:lvl>
    <w:lvl w:ilvl="8" w:tplc="C2802F66" w:tentative="1">
      <w:start w:val="1"/>
      <w:numFmt w:val="bullet"/>
      <w:lvlText w:val="•"/>
      <w:lvlJc w:val="left"/>
      <w:pPr>
        <w:tabs>
          <w:tab w:val="num" w:pos="6480"/>
        </w:tabs>
        <w:ind w:left="6480" w:hanging="360"/>
      </w:pPr>
      <w:rPr>
        <w:rFonts w:ascii="Arial" w:hAnsi="Arial" w:hint="default"/>
      </w:rPr>
    </w:lvl>
  </w:abstractNum>
  <w:abstractNum w:abstractNumId="16">
    <w:nsid w:val="174D1A67"/>
    <w:multiLevelType w:val="hybridMultilevel"/>
    <w:tmpl w:val="365CC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C42200"/>
    <w:multiLevelType w:val="hybridMultilevel"/>
    <w:tmpl w:val="306630BE"/>
    <w:lvl w:ilvl="0" w:tplc="4F9436DE">
      <w:start w:val="1"/>
      <w:numFmt w:val="bullet"/>
      <w:lvlText w:val="•"/>
      <w:lvlJc w:val="left"/>
      <w:pPr>
        <w:tabs>
          <w:tab w:val="num" w:pos="720"/>
        </w:tabs>
        <w:ind w:left="720" w:hanging="360"/>
      </w:pPr>
      <w:rPr>
        <w:rFonts w:ascii="Arial" w:hAnsi="Arial" w:hint="default"/>
      </w:rPr>
    </w:lvl>
    <w:lvl w:ilvl="1" w:tplc="6700CB58">
      <w:start w:val="1"/>
      <w:numFmt w:val="bullet"/>
      <w:lvlText w:val="•"/>
      <w:lvlJc w:val="left"/>
      <w:pPr>
        <w:tabs>
          <w:tab w:val="num" w:pos="1440"/>
        </w:tabs>
        <w:ind w:left="1440" w:hanging="360"/>
      </w:pPr>
      <w:rPr>
        <w:rFonts w:ascii="Arial" w:hAnsi="Arial" w:hint="default"/>
      </w:rPr>
    </w:lvl>
    <w:lvl w:ilvl="2" w:tplc="9F4E1EEC" w:tentative="1">
      <w:start w:val="1"/>
      <w:numFmt w:val="bullet"/>
      <w:lvlText w:val="•"/>
      <w:lvlJc w:val="left"/>
      <w:pPr>
        <w:tabs>
          <w:tab w:val="num" w:pos="2160"/>
        </w:tabs>
        <w:ind w:left="2160" w:hanging="360"/>
      </w:pPr>
      <w:rPr>
        <w:rFonts w:ascii="Arial" w:hAnsi="Arial" w:hint="default"/>
      </w:rPr>
    </w:lvl>
    <w:lvl w:ilvl="3" w:tplc="90A23CC2" w:tentative="1">
      <w:start w:val="1"/>
      <w:numFmt w:val="bullet"/>
      <w:lvlText w:val="•"/>
      <w:lvlJc w:val="left"/>
      <w:pPr>
        <w:tabs>
          <w:tab w:val="num" w:pos="2880"/>
        </w:tabs>
        <w:ind w:left="2880" w:hanging="360"/>
      </w:pPr>
      <w:rPr>
        <w:rFonts w:ascii="Arial" w:hAnsi="Arial" w:hint="default"/>
      </w:rPr>
    </w:lvl>
    <w:lvl w:ilvl="4" w:tplc="45F05DA0" w:tentative="1">
      <w:start w:val="1"/>
      <w:numFmt w:val="bullet"/>
      <w:lvlText w:val="•"/>
      <w:lvlJc w:val="left"/>
      <w:pPr>
        <w:tabs>
          <w:tab w:val="num" w:pos="3600"/>
        </w:tabs>
        <w:ind w:left="3600" w:hanging="360"/>
      </w:pPr>
      <w:rPr>
        <w:rFonts w:ascii="Arial" w:hAnsi="Arial" w:hint="default"/>
      </w:rPr>
    </w:lvl>
    <w:lvl w:ilvl="5" w:tplc="38185556" w:tentative="1">
      <w:start w:val="1"/>
      <w:numFmt w:val="bullet"/>
      <w:lvlText w:val="•"/>
      <w:lvlJc w:val="left"/>
      <w:pPr>
        <w:tabs>
          <w:tab w:val="num" w:pos="4320"/>
        </w:tabs>
        <w:ind w:left="4320" w:hanging="360"/>
      </w:pPr>
      <w:rPr>
        <w:rFonts w:ascii="Arial" w:hAnsi="Arial" w:hint="default"/>
      </w:rPr>
    </w:lvl>
    <w:lvl w:ilvl="6" w:tplc="45B0CAD8" w:tentative="1">
      <w:start w:val="1"/>
      <w:numFmt w:val="bullet"/>
      <w:lvlText w:val="•"/>
      <w:lvlJc w:val="left"/>
      <w:pPr>
        <w:tabs>
          <w:tab w:val="num" w:pos="5040"/>
        </w:tabs>
        <w:ind w:left="5040" w:hanging="360"/>
      </w:pPr>
      <w:rPr>
        <w:rFonts w:ascii="Arial" w:hAnsi="Arial" w:hint="default"/>
      </w:rPr>
    </w:lvl>
    <w:lvl w:ilvl="7" w:tplc="6E226F8A" w:tentative="1">
      <w:start w:val="1"/>
      <w:numFmt w:val="bullet"/>
      <w:lvlText w:val="•"/>
      <w:lvlJc w:val="left"/>
      <w:pPr>
        <w:tabs>
          <w:tab w:val="num" w:pos="5760"/>
        </w:tabs>
        <w:ind w:left="5760" w:hanging="360"/>
      </w:pPr>
      <w:rPr>
        <w:rFonts w:ascii="Arial" w:hAnsi="Arial" w:hint="default"/>
      </w:rPr>
    </w:lvl>
    <w:lvl w:ilvl="8" w:tplc="84D085E0" w:tentative="1">
      <w:start w:val="1"/>
      <w:numFmt w:val="bullet"/>
      <w:lvlText w:val="•"/>
      <w:lvlJc w:val="left"/>
      <w:pPr>
        <w:tabs>
          <w:tab w:val="num" w:pos="6480"/>
        </w:tabs>
        <w:ind w:left="6480" w:hanging="360"/>
      </w:pPr>
      <w:rPr>
        <w:rFonts w:ascii="Arial" w:hAnsi="Arial" w:hint="default"/>
      </w:rPr>
    </w:lvl>
  </w:abstractNum>
  <w:abstractNum w:abstractNumId="18">
    <w:nsid w:val="225A18CD"/>
    <w:multiLevelType w:val="hybridMultilevel"/>
    <w:tmpl w:val="3580ECAE"/>
    <w:lvl w:ilvl="0" w:tplc="6212B618">
      <w:start w:val="1"/>
      <w:numFmt w:val="bullet"/>
      <w:lvlText w:val="•"/>
      <w:lvlJc w:val="left"/>
      <w:pPr>
        <w:tabs>
          <w:tab w:val="num" w:pos="720"/>
        </w:tabs>
        <w:ind w:left="720" w:hanging="360"/>
      </w:pPr>
      <w:rPr>
        <w:rFonts w:ascii="Arial" w:hAnsi="Arial" w:hint="default"/>
      </w:rPr>
    </w:lvl>
    <w:lvl w:ilvl="1" w:tplc="66A4FB86">
      <w:start w:val="1"/>
      <w:numFmt w:val="bullet"/>
      <w:lvlText w:val="•"/>
      <w:lvlJc w:val="left"/>
      <w:pPr>
        <w:tabs>
          <w:tab w:val="num" w:pos="1440"/>
        </w:tabs>
        <w:ind w:left="1440" w:hanging="360"/>
      </w:pPr>
      <w:rPr>
        <w:rFonts w:ascii="Arial" w:hAnsi="Arial" w:hint="default"/>
      </w:rPr>
    </w:lvl>
    <w:lvl w:ilvl="2" w:tplc="C576B2DE" w:tentative="1">
      <w:start w:val="1"/>
      <w:numFmt w:val="bullet"/>
      <w:lvlText w:val="•"/>
      <w:lvlJc w:val="left"/>
      <w:pPr>
        <w:tabs>
          <w:tab w:val="num" w:pos="2160"/>
        </w:tabs>
        <w:ind w:left="2160" w:hanging="360"/>
      </w:pPr>
      <w:rPr>
        <w:rFonts w:ascii="Arial" w:hAnsi="Arial" w:hint="default"/>
      </w:rPr>
    </w:lvl>
    <w:lvl w:ilvl="3" w:tplc="69E4A674" w:tentative="1">
      <w:start w:val="1"/>
      <w:numFmt w:val="bullet"/>
      <w:lvlText w:val="•"/>
      <w:lvlJc w:val="left"/>
      <w:pPr>
        <w:tabs>
          <w:tab w:val="num" w:pos="2880"/>
        </w:tabs>
        <w:ind w:left="2880" w:hanging="360"/>
      </w:pPr>
      <w:rPr>
        <w:rFonts w:ascii="Arial" w:hAnsi="Arial" w:hint="default"/>
      </w:rPr>
    </w:lvl>
    <w:lvl w:ilvl="4" w:tplc="2EF02906" w:tentative="1">
      <w:start w:val="1"/>
      <w:numFmt w:val="bullet"/>
      <w:lvlText w:val="•"/>
      <w:lvlJc w:val="left"/>
      <w:pPr>
        <w:tabs>
          <w:tab w:val="num" w:pos="3600"/>
        </w:tabs>
        <w:ind w:left="3600" w:hanging="360"/>
      </w:pPr>
      <w:rPr>
        <w:rFonts w:ascii="Arial" w:hAnsi="Arial" w:hint="default"/>
      </w:rPr>
    </w:lvl>
    <w:lvl w:ilvl="5" w:tplc="2A264D24" w:tentative="1">
      <w:start w:val="1"/>
      <w:numFmt w:val="bullet"/>
      <w:lvlText w:val="•"/>
      <w:lvlJc w:val="left"/>
      <w:pPr>
        <w:tabs>
          <w:tab w:val="num" w:pos="4320"/>
        </w:tabs>
        <w:ind w:left="4320" w:hanging="360"/>
      </w:pPr>
      <w:rPr>
        <w:rFonts w:ascii="Arial" w:hAnsi="Arial" w:hint="default"/>
      </w:rPr>
    </w:lvl>
    <w:lvl w:ilvl="6" w:tplc="CEC2A922" w:tentative="1">
      <w:start w:val="1"/>
      <w:numFmt w:val="bullet"/>
      <w:lvlText w:val="•"/>
      <w:lvlJc w:val="left"/>
      <w:pPr>
        <w:tabs>
          <w:tab w:val="num" w:pos="5040"/>
        </w:tabs>
        <w:ind w:left="5040" w:hanging="360"/>
      </w:pPr>
      <w:rPr>
        <w:rFonts w:ascii="Arial" w:hAnsi="Arial" w:hint="default"/>
      </w:rPr>
    </w:lvl>
    <w:lvl w:ilvl="7" w:tplc="1BA4AB40" w:tentative="1">
      <w:start w:val="1"/>
      <w:numFmt w:val="bullet"/>
      <w:lvlText w:val="•"/>
      <w:lvlJc w:val="left"/>
      <w:pPr>
        <w:tabs>
          <w:tab w:val="num" w:pos="5760"/>
        </w:tabs>
        <w:ind w:left="5760" w:hanging="360"/>
      </w:pPr>
      <w:rPr>
        <w:rFonts w:ascii="Arial" w:hAnsi="Arial" w:hint="default"/>
      </w:rPr>
    </w:lvl>
    <w:lvl w:ilvl="8" w:tplc="5B52C2B8" w:tentative="1">
      <w:start w:val="1"/>
      <w:numFmt w:val="bullet"/>
      <w:lvlText w:val="•"/>
      <w:lvlJc w:val="left"/>
      <w:pPr>
        <w:tabs>
          <w:tab w:val="num" w:pos="6480"/>
        </w:tabs>
        <w:ind w:left="6480" w:hanging="360"/>
      </w:pPr>
      <w:rPr>
        <w:rFonts w:ascii="Arial" w:hAnsi="Arial" w:hint="default"/>
      </w:rPr>
    </w:lvl>
  </w:abstractNum>
  <w:abstractNum w:abstractNumId="19">
    <w:nsid w:val="24981642"/>
    <w:multiLevelType w:val="hybridMultilevel"/>
    <w:tmpl w:val="3B58EF6A"/>
    <w:lvl w:ilvl="0" w:tplc="5544ABE6">
      <w:start w:val="1"/>
      <w:numFmt w:val="bullet"/>
      <w:lvlText w:val="•"/>
      <w:lvlJc w:val="left"/>
      <w:pPr>
        <w:tabs>
          <w:tab w:val="num" w:pos="720"/>
        </w:tabs>
        <w:ind w:left="720" w:hanging="360"/>
      </w:pPr>
      <w:rPr>
        <w:rFonts w:ascii="Arial" w:hAnsi="Arial" w:hint="default"/>
      </w:rPr>
    </w:lvl>
    <w:lvl w:ilvl="1" w:tplc="2C9CCC7C">
      <w:start w:val="1"/>
      <w:numFmt w:val="bullet"/>
      <w:lvlText w:val="•"/>
      <w:lvlJc w:val="left"/>
      <w:pPr>
        <w:tabs>
          <w:tab w:val="num" w:pos="1440"/>
        </w:tabs>
        <w:ind w:left="1440" w:hanging="360"/>
      </w:pPr>
      <w:rPr>
        <w:rFonts w:ascii="Arial" w:hAnsi="Arial" w:hint="default"/>
      </w:rPr>
    </w:lvl>
    <w:lvl w:ilvl="2" w:tplc="35067E8A" w:tentative="1">
      <w:start w:val="1"/>
      <w:numFmt w:val="bullet"/>
      <w:lvlText w:val="•"/>
      <w:lvlJc w:val="left"/>
      <w:pPr>
        <w:tabs>
          <w:tab w:val="num" w:pos="2160"/>
        </w:tabs>
        <w:ind w:left="2160" w:hanging="360"/>
      </w:pPr>
      <w:rPr>
        <w:rFonts w:ascii="Arial" w:hAnsi="Arial" w:hint="default"/>
      </w:rPr>
    </w:lvl>
    <w:lvl w:ilvl="3" w:tplc="0B8AEBD0" w:tentative="1">
      <w:start w:val="1"/>
      <w:numFmt w:val="bullet"/>
      <w:lvlText w:val="•"/>
      <w:lvlJc w:val="left"/>
      <w:pPr>
        <w:tabs>
          <w:tab w:val="num" w:pos="2880"/>
        </w:tabs>
        <w:ind w:left="2880" w:hanging="360"/>
      </w:pPr>
      <w:rPr>
        <w:rFonts w:ascii="Arial" w:hAnsi="Arial" w:hint="default"/>
      </w:rPr>
    </w:lvl>
    <w:lvl w:ilvl="4" w:tplc="0F28DDA8" w:tentative="1">
      <w:start w:val="1"/>
      <w:numFmt w:val="bullet"/>
      <w:lvlText w:val="•"/>
      <w:lvlJc w:val="left"/>
      <w:pPr>
        <w:tabs>
          <w:tab w:val="num" w:pos="3600"/>
        </w:tabs>
        <w:ind w:left="3600" w:hanging="360"/>
      </w:pPr>
      <w:rPr>
        <w:rFonts w:ascii="Arial" w:hAnsi="Arial" w:hint="default"/>
      </w:rPr>
    </w:lvl>
    <w:lvl w:ilvl="5" w:tplc="F4DE7C44" w:tentative="1">
      <w:start w:val="1"/>
      <w:numFmt w:val="bullet"/>
      <w:lvlText w:val="•"/>
      <w:lvlJc w:val="left"/>
      <w:pPr>
        <w:tabs>
          <w:tab w:val="num" w:pos="4320"/>
        </w:tabs>
        <w:ind w:left="4320" w:hanging="360"/>
      </w:pPr>
      <w:rPr>
        <w:rFonts w:ascii="Arial" w:hAnsi="Arial" w:hint="default"/>
      </w:rPr>
    </w:lvl>
    <w:lvl w:ilvl="6" w:tplc="A23C77EE" w:tentative="1">
      <w:start w:val="1"/>
      <w:numFmt w:val="bullet"/>
      <w:lvlText w:val="•"/>
      <w:lvlJc w:val="left"/>
      <w:pPr>
        <w:tabs>
          <w:tab w:val="num" w:pos="5040"/>
        </w:tabs>
        <w:ind w:left="5040" w:hanging="360"/>
      </w:pPr>
      <w:rPr>
        <w:rFonts w:ascii="Arial" w:hAnsi="Arial" w:hint="default"/>
      </w:rPr>
    </w:lvl>
    <w:lvl w:ilvl="7" w:tplc="7862EC44" w:tentative="1">
      <w:start w:val="1"/>
      <w:numFmt w:val="bullet"/>
      <w:lvlText w:val="•"/>
      <w:lvlJc w:val="left"/>
      <w:pPr>
        <w:tabs>
          <w:tab w:val="num" w:pos="5760"/>
        </w:tabs>
        <w:ind w:left="5760" w:hanging="360"/>
      </w:pPr>
      <w:rPr>
        <w:rFonts w:ascii="Arial" w:hAnsi="Arial" w:hint="default"/>
      </w:rPr>
    </w:lvl>
    <w:lvl w:ilvl="8" w:tplc="AED481D6" w:tentative="1">
      <w:start w:val="1"/>
      <w:numFmt w:val="bullet"/>
      <w:lvlText w:val="•"/>
      <w:lvlJc w:val="left"/>
      <w:pPr>
        <w:tabs>
          <w:tab w:val="num" w:pos="6480"/>
        </w:tabs>
        <w:ind w:left="6480" w:hanging="360"/>
      </w:pPr>
      <w:rPr>
        <w:rFonts w:ascii="Arial" w:hAnsi="Arial" w:hint="default"/>
      </w:rPr>
    </w:lvl>
  </w:abstractNum>
  <w:abstractNum w:abstractNumId="20">
    <w:nsid w:val="2E616A50"/>
    <w:multiLevelType w:val="hybridMultilevel"/>
    <w:tmpl w:val="977007B0"/>
    <w:lvl w:ilvl="0" w:tplc="242CFA9E">
      <w:start w:val="1"/>
      <w:numFmt w:val="bullet"/>
      <w:lvlText w:val="•"/>
      <w:lvlJc w:val="left"/>
      <w:pPr>
        <w:tabs>
          <w:tab w:val="num" w:pos="720"/>
        </w:tabs>
        <w:ind w:left="720" w:hanging="360"/>
      </w:pPr>
      <w:rPr>
        <w:rFonts w:ascii="Arial" w:hAnsi="Arial" w:hint="default"/>
      </w:rPr>
    </w:lvl>
    <w:lvl w:ilvl="1" w:tplc="2D50DC1E">
      <w:start w:val="1"/>
      <w:numFmt w:val="bullet"/>
      <w:lvlText w:val="•"/>
      <w:lvlJc w:val="left"/>
      <w:pPr>
        <w:tabs>
          <w:tab w:val="num" w:pos="1440"/>
        </w:tabs>
        <w:ind w:left="1440" w:hanging="360"/>
      </w:pPr>
      <w:rPr>
        <w:rFonts w:ascii="Arial" w:hAnsi="Arial" w:hint="default"/>
      </w:rPr>
    </w:lvl>
    <w:lvl w:ilvl="2" w:tplc="06A6905C" w:tentative="1">
      <w:start w:val="1"/>
      <w:numFmt w:val="bullet"/>
      <w:lvlText w:val="•"/>
      <w:lvlJc w:val="left"/>
      <w:pPr>
        <w:tabs>
          <w:tab w:val="num" w:pos="2160"/>
        </w:tabs>
        <w:ind w:left="2160" w:hanging="360"/>
      </w:pPr>
      <w:rPr>
        <w:rFonts w:ascii="Arial" w:hAnsi="Arial" w:hint="default"/>
      </w:rPr>
    </w:lvl>
    <w:lvl w:ilvl="3" w:tplc="A4447404" w:tentative="1">
      <w:start w:val="1"/>
      <w:numFmt w:val="bullet"/>
      <w:lvlText w:val="•"/>
      <w:lvlJc w:val="left"/>
      <w:pPr>
        <w:tabs>
          <w:tab w:val="num" w:pos="2880"/>
        </w:tabs>
        <w:ind w:left="2880" w:hanging="360"/>
      </w:pPr>
      <w:rPr>
        <w:rFonts w:ascii="Arial" w:hAnsi="Arial" w:hint="default"/>
      </w:rPr>
    </w:lvl>
    <w:lvl w:ilvl="4" w:tplc="2B8AC920" w:tentative="1">
      <w:start w:val="1"/>
      <w:numFmt w:val="bullet"/>
      <w:lvlText w:val="•"/>
      <w:lvlJc w:val="left"/>
      <w:pPr>
        <w:tabs>
          <w:tab w:val="num" w:pos="3600"/>
        </w:tabs>
        <w:ind w:left="3600" w:hanging="360"/>
      </w:pPr>
      <w:rPr>
        <w:rFonts w:ascii="Arial" w:hAnsi="Arial" w:hint="default"/>
      </w:rPr>
    </w:lvl>
    <w:lvl w:ilvl="5" w:tplc="57E6A178" w:tentative="1">
      <w:start w:val="1"/>
      <w:numFmt w:val="bullet"/>
      <w:lvlText w:val="•"/>
      <w:lvlJc w:val="left"/>
      <w:pPr>
        <w:tabs>
          <w:tab w:val="num" w:pos="4320"/>
        </w:tabs>
        <w:ind w:left="4320" w:hanging="360"/>
      </w:pPr>
      <w:rPr>
        <w:rFonts w:ascii="Arial" w:hAnsi="Arial" w:hint="default"/>
      </w:rPr>
    </w:lvl>
    <w:lvl w:ilvl="6" w:tplc="EA0A0760" w:tentative="1">
      <w:start w:val="1"/>
      <w:numFmt w:val="bullet"/>
      <w:lvlText w:val="•"/>
      <w:lvlJc w:val="left"/>
      <w:pPr>
        <w:tabs>
          <w:tab w:val="num" w:pos="5040"/>
        </w:tabs>
        <w:ind w:left="5040" w:hanging="360"/>
      </w:pPr>
      <w:rPr>
        <w:rFonts w:ascii="Arial" w:hAnsi="Arial" w:hint="default"/>
      </w:rPr>
    </w:lvl>
    <w:lvl w:ilvl="7" w:tplc="3050FC80" w:tentative="1">
      <w:start w:val="1"/>
      <w:numFmt w:val="bullet"/>
      <w:lvlText w:val="•"/>
      <w:lvlJc w:val="left"/>
      <w:pPr>
        <w:tabs>
          <w:tab w:val="num" w:pos="5760"/>
        </w:tabs>
        <w:ind w:left="5760" w:hanging="360"/>
      </w:pPr>
      <w:rPr>
        <w:rFonts w:ascii="Arial" w:hAnsi="Arial" w:hint="default"/>
      </w:rPr>
    </w:lvl>
    <w:lvl w:ilvl="8" w:tplc="775A36B0" w:tentative="1">
      <w:start w:val="1"/>
      <w:numFmt w:val="bullet"/>
      <w:lvlText w:val="•"/>
      <w:lvlJc w:val="left"/>
      <w:pPr>
        <w:tabs>
          <w:tab w:val="num" w:pos="6480"/>
        </w:tabs>
        <w:ind w:left="6480" w:hanging="360"/>
      </w:pPr>
      <w:rPr>
        <w:rFonts w:ascii="Arial" w:hAnsi="Arial" w:hint="default"/>
      </w:rPr>
    </w:lvl>
  </w:abstractNum>
  <w:abstractNum w:abstractNumId="21">
    <w:nsid w:val="2EE8451A"/>
    <w:multiLevelType w:val="hybridMultilevel"/>
    <w:tmpl w:val="6D0038AE"/>
    <w:lvl w:ilvl="0" w:tplc="D1F43D48">
      <w:start w:val="1"/>
      <w:numFmt w:val="bullet"/>
      <w:lvlText w:val="•"/>
      <w:lvlJc w:val="left"/>
      <w:pPr>
        <w:tabs>
          <w:tab w:val="num" w:pos="720"/>
        </w:tabs>
        <w:ind w:left="720" w:hanging="360"/>
      </w:pPr>
      <w:rPr>
        <w:rFonts w:ascii="Arial" w:hAnsi="Arial" w:hint="default"/>
      </w:rPr>
    </w:lvl>
    <w:lvl w:ilvl="1" w:tplc="73D2BB6C">
      <w:start w:val="1"/>
      <w:numFmt w:val="bullet"/>
      <w:lvlText w:val="•"/>
      <w:lvlJc w:val="left"/>
      <w:pPr>
        <w:tabs>
          <w:tab w:val="num" w:pos="1440"/>
        </w:tabs>
        <w:ind w:left="1440" w:hanging="360"/>
      </w:pPr>
      <w:rPr>
        <w:rFonts w:ascii="Arial" w:hAnsi="Arial" w:hint="default"/>
      </w:rPr>
    </w:lvl>
    <w:lvl w:ilvl="2" w:tplc="BED215DA" w:tentative="1">
      <w:start w:val="1"/>
      <w:numFmt w:val="bullet"/>
      <w:lvlText w:val="•"/>
      <w:lvlJc w:val="left"/>
      <w:pPr>
        <w:tabs>
          <w:tab w:val="num" w:pos="2160"/>
        </w:tabs>
        <w:ind w:left="2160" w:hanging="360"/>
      </w:pPr>
      <w:rPr>
        <w:rFonts w:ascii="Arial" w:hAnsi="Arial" w:hint="default"/>
      </w:rPr>
    </w:lvl>
    <w:lvl w:ilvl="3" w:tplc="8A4AD022" w:tentative="1">
      <w:start w:val="1"/>
      <w:numFmt w:val="bullet"/>
      <w:lvlText w:val="•"/>
      <w:lvlJc w:val="left"/>
      <w:pPr>
        <w:tabs>
          <w:tab w:val="num" w:pos="2880"/>
        </w:tabs>
        <w:ind w:left="2880" w:hanging="360"/>
      </w:pPr>
      <w:rPr>
        <w:rFonts w:ascii="Arial" w:hAnsi="Arial" w:hint="default"/>
      </w:rPr>
    </w:lvl>
    <w:lvl w:ilvl="4" w:tplc="505076EC" w:tentative="1">
      <w:start w:val="1"/>
      <w:numFmt w:val="bullet"/>
      <w:lvlText w:val="•"/>
      <w:lvlJc w:val="left"/>
      <w:pPr>
        <w:tabs>
          <w:tab w:val="num" w:pos="3600"/>
        </w:tabs>
        <w:ind w:left="3600" w:hanging="360"/>
      </w:pPr>
      <w:rPr>
        <w:rFonts w:ascii="Arial" w:hAnsi="Arial" w:hint="default"/>
      </w:rPr>
    </w:lvl>
    <w:lvl w:ilvl="5" w:tplc="D5002046" w:tentative="1">
      <w:start w:val="1"/>
      <w:numFmt w:val="bullet"/>
      <w:lvlText w:val="•"/>
      <w:lvlJc w:val="left"/>
      <w:pPr>
        <w:tabs>
          <w:tab w:val="num" w:pos="4320"/>
        </w:tabs>
        <w:ind w:left="4320" w:hanging="360"/>
      </w:pPr>
      <w:rPr>
        <w:rFonts w:ascii="Arial" w:hAnsi="Arial" w:hint="default"/>
      </w:rPr>
    </w:lvl>
    <w:lvl w:ilvl="6" w:tplc="8AA6962A" w:tentative="1">
      <w:start w:val="1"/>
      <w:numFmt w:val="bullet"/>
      <w:lvlText w:val="•"/>
      <w:lvlJc w:val="left"/>
      <w:pPr>
        <w:tabs>
          <w:tab w:val="num" w:pos="5040"/>
        </w:tabs>
        <w:ind w:left="5040" w:hanging="360"/>
      </w:pPr>
      <w:rPr>
        <w:rFonts w:ascii="Arial" w:hAnsi="Arial" w:hint="default"/>
      </w:rPr>
    </w:lvl>
    <w:lvl w:ilvl="7" w:tplc="2DE87B58" w:tentative="1">
      <w:start w:val="1"/>
      <w:numFmt w:val="bullet"/>
      <w:lvlText w:val="•"/>
      <w:lvlJc w:val="left"/>
      <w:pPr>
        <w:tabs>
          <w:tab w:val="num" w:pos="5760"/>
        </w:tabs>
        <w:ind w:left="5760" w:hanging="360"/>
      </w:pPr>
      <w:rPr>
        <w:rFonts w:ascii="Arial" w:hAnsi="Arial" w:hint="default"/>
      </w:rPr>
    </w:lvl>
    <w:lvl w:ilvl="8" w:tplc="608A0374" w:tentative="1">
      <w:start w:val="1"/>
      <w:numFmt w:val="bullet"/>
      <w:lvlText w:val="•"/>
      <w:lvlJc w:val="left"/>
      <w:pPr>
        <w:tabs>
          <w:tab w:val="num" w:pos="6480"/>
        </w:tabs>
        <w:ind w:left="6480" w:hanging="360"/>
      </w:pPr>
      <w:rPr>
        <w:rFonts w:ascii="Arial" w:hAnsi="Arial" w:hint="default"/>
      </w:rPr>
    </w:lvl>
  </w:abstractNum>
  <w:abstractNum w:abstractNumId="22">
    <w:nsid w:val="30DE694E"/>
    <w:multiLevelType w:val="hybridMultilevel"/>
    <w:tmpl w:val="E996DDD4"/>
    <w:lvl w:ilvl="0" w:tplc="04190001">
      <w:start w:val="1"/>
      <w:numFmt w:val="bullet"/>
      <w:lvlText w:val=""/>
      <w:lvlJc w:val="left"/>
      <w:pPr>
        <w:ind w:left="1038" w:hanging="360"/>
      </w:pPr>
      <w:rPr>
        <w:rFonts w:ascii="Symbol" w:hAnsi="Symbol" w:hint="default"/>
      </w:rPr>
    </w:lvl>
    <w:lvl w:ilvl="1" w:tplc="04190003">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3">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74744A8"/>
    <w:multiLevelType w:val="hybridMultilevel"/>
    <w:tmpl w:val="64F0ADD0"/>
    <w:lvl w:ilvl="0" w:tplc="96FCB7FC">
      <w:start w:val="1"/>
      <w:numFmt w:val="bullet"/>
      <w:lvlText w:val="•"/>
      <w:lvlJc w:val="left"/>
      <w:pPr>
        <w:tabs>
          <w:tab w:val="num" w:pos="720"/>
        </w:tabs>
        <w:ind w:left="720" w:hanging="360"/>
      </w:pPr>
      <w:rPr>
        <w:rFonts w:ascii="Arial" w:hAnsi="Arial" w:hint="default"/>
      </w:rPr>
    </w:lvl>
    <w:lvl w:ilvl="1" w:tplc="E42E3E04">
      <w:start w:val="1"/>
      <w:numFmt w:val="bullet"/>
      <w:lvlText w:val="•"/>
      <w:lvlJc w:val="left"/>
      <w:pPr>
        <w:tabs>
          <w:tab w:val="num" w:pos="1440"/>
        </w:tabs>
        <w:ind w:left="1440" w:hanging="360"/>
      </w:pPr>
      <w:rPr>
        <w:rFonts w:ascii="Arial" w:hAnsi="Arial" w:hint="default"/>
      </w:rPr>
    </w:lvl>
    <w:lvl w:ilvl="2" w:tplc="8730A108" w:tentative="1">
      <w:start w:val="1"/>
      <w:numFmt w:val="bullet"/>
      <w:lvlText w:val="•"/>
      <w:lvlJc w:val="left"/>
      <w:pPr>
        <w:tabs>
          <w:tab w:val="num" w:pos="2160"/>
        </w:tabs>
        <w:ind w:left="2160" w:hanging="360"/>
      </w:pPr>
      <w:rPr>
        <w:rFonts w:ascii="Arial" w:hAnsi="Arial" w:hint="default"/>
      </w:rPr>
    </w:lvl>
    <w:lvl w:ilvl="3" w:tplc="37FE7A8E" w:tentative="1">
      <w:start w:val="1"/>
      <w:numFmt w:val="bullet"/>
      <w:lvlText w:val="•"/>
      <w:lvlJc w:val="left"/>
      <w:pPr>
        <w:tabs>
          <w:tab w:val="num" w:pos="2880"/>
        </w:tabs>
        <w:ind w:left="2880" w:hanging="360"/>
      </w:pPr>
      <w:rPr>
        <w:rFonts w:ascii="Arial" w:hAnsi="Arial" w:hint="default"/>
      </w:rPr>
    </w:lvl>
    <w:lvl w:ilvl="4" w:tplc="2E2CD4D6" w:tentative="1">
      <w:start w:val="1"/>
      <w:numFmt w:val="bullet"/>
      <w:lvlText w:val="•"/>
      <w:lvlJc w:val="left"/>
      <w:pPr>
        <w:tabs>
          <w:tab w:val="num" w:pos="3600"/>
        </w:tabs>
        <w:ind w:left="3600" w:hanging="360"/>
      </w:pPr>
      <w:rPr>
        <w:rFonts w:ascii="Arial" w:hAnsi="Arial" w:hint="default"/>
      </w:rPr>
    </w:lvl>
    <w:lvl w:ilvl="5" w:tplc="8DBCF128" w:tentative="1">
      <w:start w:val="1"/>
      <w:numFmt w:val="bullet"/>
      <w:lvlText w:val="•"/>
      <w:lvlJc w:val="left"/>
      <w:pPr>
        <w:tabs>
          <w:tab w:val="num" w:pos="4320"/>
        </w:tabs>
        <w:ind w:left="4320" w:hanging="360"/>
      </w:pPr>
      <w:rPr>
        <w:rFonts w:ascii="Arial" w:hAnsi="Arial" w:hint="default"/>
      </w:rPr>
    </w:lvl>
    <w:lvl w:ilvl="6" w:tplc="3F60D4DA" w:tentative="1">
      <w:start w:val="1"/>
      <w:numFmt w:val="bullet"/>
      <w:lvlText w:val="•"/>
      <w:lvlJc w:val="left"/>
      <w:pPr>
        <w:tabs>
          <w:tab w:val="num" w:pos="5040"/>
        </w:tabs>
        <w:ind w:left="5040" w:hanging="360"/>
      </w:pPr>
      <w:rPr>
        <w:rFonts w:ascii="Arial" w:hAnsi="Arial" w:hint="default"/>
      </w:rPr>
    </w:lvl>
    <w:lvl w:ilvl="7" w:tplc="5602DFDC" w:tentative="1">
      <w:start w:val="1"/>
      <w:numFmt w:val="bullet"/>
      <w:lvlText w:val="•"/>
      <w:lvlJc w:val="left"/>
      <w:pPr>
        <w:tabs>
          <w:tab w:val="num" w:pos="5760"/>
        </w:tabs>
        <w:ind w:left="5760" w:hanging="360"/>
      </w:pPr>
      <w:rPr>
        <w:rFonts w:ascii="Arial" w:hAnsi="Arial" w:hint="default"/>
      </w:rPr>
    </w:lvl>
    <w:lvl w:ilvl="8" w:tplc="BF5A4FEC" w:tentative="1">
      <w:start w:val="1"/>
      <w:numFmt w:val="bullet"/>
      <w:lvlText w:val="•"/>
      <w:lvlJc w:val="left"/>
      <w:pPr>
        <w:tabs>
          <w:tab w:val="num" w:pos="6480"/>
        </w:tabs>
        <w:ind w:left="6480" w:hanging="360"/>
      </w:pPr>
      <w:rPr>
        <w:rFonts w:ascii="Arial" w:hAnsi="Arial" w:hint="default"/>
      </w:rPr>
    </w:lvl>
  </w:abstractNum>
  <w:abstractNum w:abstractNumId="26">
    <w:nsid w:val="4CEF2D89"/>
    <w:multiLevelType w:val="hybridMultilevel"/>
    <w:tmpl w:val="19C4C8EE"/>
    <w:lvl w:ilvl="0" w:tplc="10D62C9C">
      <w:start w:val="1"/>
      <w:numFmt w:val="bullet"/>
      <w:lvlText w:val="•"/>
      <w:lvlJc w:val="left"/>
      <w:pPr>
        <w:tabs>
          <w:tab w:val="num" w:pos="720"/>
        </w:tabs>
        <w:ind w:left="720" w:hanging="360"/>
      </w:pPr>
      <w:rPr>
        <w:rFonts w:ascii="Arial" w:hAnsi="Arial" w:hint="default"/>
      </w:rPr>
    </w:lvl>
    <w:lvl w:ilvl="1" w:tplc="AE56CFA0">
      <w:start w:val="1"/>
      <w:numFmt w:val="bullet"/>
      <w:lvlText w:val="•"/>
      <w:lvlJc w:val="left"/>
      <w:pPr>
        <w:tabs>
          <w:tab w:val="num" w:pos="1440"/>
        </w:tabs>
        <w:ind w:left="1440" w:hanging="360"/>
      </w:pPr>
      <w:rPr>
        <w:rFonts w:ascii="Arial" w:hAnsi="Arial" w:hint="default"/>
      </w:rPr>
    </w:lvl>
    <w:lvl w:ilvl="2" w:tplc="A976AED4" w:tentative="1">
      <w:start w:val="1"/>
      <w:numFmt w:val="bullet"/>
      <w:lvlText w:val="•"/>
      <w:lvlJc w:val="left"/>
      <w:pPr>
        <w:tabs>
          <w:tab w:val="num" w:pos="2160"/>
        </w:tabs>
        <w:ind w:left="2160" w:hanging="360"/>
      </w:pPr>
      <w:rPr>
        <w:rFonts w:ascii="Arial" w:hAnsi="Arial" w:hint="default"/>
      </w:rPr>
    </w:lvl>
    <w:lvl w:ilvl="3" w:tplc="75DAC940" w:tentative="1">
      <w:start w:val="1"/>
      <w:numFmt w:val="bullet"/>
      <w:lvlText w:val="•"/>
      <w:lvlJc w:val="left"/>
      <w:pPr>
        <w:tabs>
          <w:tab w:val="num" w:pos="2880"/>
        </w:tabs>
        <w:ind w:left="2880" w:hanging="360"/>
      </w:pPr>
      <w:rPr>
        <w:rFonts w:ascii="Arial" w:hAnsi="Arial" w:hint="default"/>
      </w:rPr>
    </w:lvl>
    <w:lvl w:ilvl="4" w:tplc="1E4EE846" w:tentative="1">
      <w:start w:val="1"/>
      <w:numFmt w:val="bullet"/>
      <w:lvlText w:val="•"/>
      <w:lvlJc w:val="left"/>
      <w:pPr>
        <w:tabs>
          <w:tab w:val="num" w:pos="3600"/>
        </w:tabs>
        <w:ind w:left="3600" w:hanging="360"/>
      </w:pPr>
      <w:rPr>
        <w:rFonts w:ascii="Arial" w:hAnsi="Arial" w:hint="default"/>
      </w:rPr>
    </w:lvl>
    <w:lvl w:ilvl="5" w:tplc="770EAF9A" w:tentative="1">
      <w:start w:val="1"/>
      <w:numFmt w:val="bullet"/>
      <w:lvlText w:val="•"/>
      <w:lvlJc w:val="left"/>
      <w:pPr>
        <w:tabs>
          <w:tab w:val="num" w:pos="4320"/>
        </w:tabs>
        <w:ind w:left="4320" w:hanging="360"/>
      </w:pPr>
      <w:rPr>
        <w:rFonts w:ascii="Arial" w:hAnsi="Arial" w:hint="default"/>
      </w:rPr>
    </w:lvl>
    <w:lvl w:ilvl="6" w:tplc="54AE2400" w:tentative="1">
      <w:start w:val="1"/>
      <w:numFmt w:val="bullet"/>
      <w:lvlText w:val="•"/>
      <w:lvlJc w:val="left"/>
      <w:pPr>
        <w:tabs>
          <w:tab w:val="num" w:pos="5040"/>
        </w:tabs>
        <w:ind w:left="5040" w:hanging="360"/>
      </w:pPr>
      <w:rPr>
        <w:rFonts w:ascii="Arial" w:hAnsi="Arial" w:hint="default"/>
      </w:rPr>
    </w:lvl>
    <w:lvl w:ilvl="7" w:tplc="A022AA8E" w:tentative="1">
      <w:start w:val="1"/>
      <w:numFmt w:val="bullet"/>
      <w:lvlText w:val="•"/>
      <w:lvlJc w:val="left"/>
      <w:pPr>
        <w:tabs>
          <w:tab w:val="num" w:pos="5760"/>
        </w:tabs>
        <w:ind w:left="5760" w:hanging="360"/>
      </w:pPr>
      <w:rPr>
        <w:rFonts w:ascii="Arial" w:hAnsi="Arial" w:hint="default"/>
      </w:rPr>
    </w:lvl>
    <w:lvl w:ilvl="8" w:tplc="8A823AB8" w:tentative="1">
      <w:start w:val="1"/>
      <w:numFmt w:val="bullet"/>
      <w:lvlText w:val="•"/>
      <w:lvlJc w:val="left"/>
      <w:pPr>
        <w:tabs>
          <w:tab w:val="num" w:pos="6480"/>
        </w:tabs>
        <w:ind w:left="6480" w:hanging="360"/>
      </w:pPr>
      <w:rPr>
        <w:rFonts w:ascii="Arial" w:hAnsi="Arial" w:hint="default"/>
      </w:rPr>
    </w:lvl>
  </w:abstractNum>
  <w:abstractNum w:abstractNumId="27">
    <w:nsid w:val="5859282B"/>
    <w:multiLevelType w:val="hybridMultilevel"/>
    <w:tmpl w:val="5232A63E"/>
    <w:lvl w:ilvl="0" w:tplc="1086516E">
      <w:start w:val="1"/>
      <w:numFmt w:val="bullet"/>
      <w:lvlText w:val="•"/>
      <w:lvlJc w:val="left"/>
      <w:pPr>
        <w:tabs>
          <w:tab w:val="num" w:pos="720"/>
        </w:tabs>
        <w:ind w:left="720" w:hanging="360"/>
      </w:pPr>
      <w:rPr>
        <w:rFonts w:ascii="Arial" w:hAnsi="Arial" w:hint="default"/>
      </w:rPr>
    </w:lvl>
    <w:lvl w:ilvl="1" w:tplc="57ACF7A2">
      <w:start w:val="1"/>
      <w:numFmt w:val="bullet"/>
      <w:lvlText w:val="•"/>
      <w:lvlJc w:val="left"/>
      <w:pPr>
        <w:tabs>
          <w:tab w:val="num" w:pos="1440"/>
        </w:tabs>
        <w:ind w:left="1440" w:hanging="360"/>
      </w:pPr>
      <w:rPr>
        <w:rFonts w:ascii="Arial" w:hAnsi="Arial" w:hint="default"/>
      </w:rPr>
    </w:lvl>
    <w:lvl w:ilvl="2" w:tplc="BF5CBD12" w:tentative="1">
      <w:start w:val="1"/>
      <w:numFmt w:val="bullet"/>
      <w:lvlText w:val="•"/>
      <w:lvlJc w:val="left"/>
      <w:pPr>
        <w:tabs>
          <w:tab w:val="num" w:pos="2160"/>
        </w:tabs>
        <w:ind w:left="2160" w:hanging="360"/>
      </w:pPr>
      <w:rPr>
        <w:rFonts w:ascii="Arial" w:hAnsi="Arial" w:hint="default"/>
      </w:rPr>
    </w:lvl>
    <w:lvl w:ilvl="3" w:tplc="F19470E6" w:tentative="1">
      <w:start w:val="1"/>
      <w:numFmt w:val="bullet"/>
      <w:lvlText w:val="•"/>
      <w:lvlJc w:val="left"/>
      <w:pPr>
        <w:tabs>
          <w:tab w:val="num" w:pos="2880"/>
        </w:tabs>
        <w:ind w:left="2880" w:hanging="360"/>
      </w:pPr>
      <w:rPr>
        <w:rFonts w:ascii="Arial" w:hAnsi="Arial" w:hint="default"/>
      </w:rPr>
    </w:lvl>
    <w:lvl w:ilvl="4" w:tplc="8E62D45C" w:tentative="1">
      <w:start w:val="1"/>
      <w:numFmt w:val="bullet"/>
      <w:lvlText w:val="•"/>
      <w:lvlJc w:val="left"/>
      <w:pPr>
        <w:tabs>
          <w:tab w:val="num" w:pos="3600"/>
        </w:tabs>
        <w:ind w:left="3600" w:hanging="360"/>
      </w:pPr>
      <w:rPr>
        <w:rFonts w:ascii="Arial" w:hAnsi="Arial" w:hint="default"/>
      </w:rPr>
    </w:lvl>
    <w:lvl w:ilvl="5" w:tplc="69FC721E" w:tentative="1">
      <w:start w:val="1"/>
      <w:numFmt w:val="bullet"/>
      <w:lvlText w:val="•"/>
      <w:lvlJc w:val="left"/>
      <w:pPr>
        <w:tabs>
          <w:tab w:val="num" w:pos="4320"/>
        </w:tabs>
        <w:ind w:left="4320" w:hanging="360"/>
      </w:pPr>
      <w:rPr>
        <w:rFonts w:ascii="Arial" w:hAnsi="Arial" w:hint="default"/>
      </w:rPr>
    </w:lvl>
    <w:lvl w:ilvl="6" w:tplc="5CE071C4" w:tentative="1">
      <w:start w:val="1"/>
      <w:numFmt w:val="bullet"/>
      <w:lvlText w:val="•"/>
      <w:lvlJc w:val="left"/>
      <w:pPr>
        <w:tabs>
          <w:tab w:val="num" w:pos="5040"/>
        </w:tabs>
        <w:ind w:left="5040" w:hanging="360"/>
      </w:pPr>
      <w:rPr>
        <w:rFonts w:ascii="Arial" w:hAnsi="Arial" w:hint="default"/>
      </w:rPr>
    </w:lvl>
    <w:lvl w:ilvl="7" w:tplc="CEB20F58" w:tentative="1">
      <w:start w:val="1"/>
      <w:numFmt w:val="bullet"/>
      <w:lvlText w:val="•"/>
      <w:lvlJc w:val="left"/>
      <w:pPr>
        <w:tabs>
          <w:tab w:val="num" w:pos="5760"/>
        </w:tabs>
        <w:ind w:left="5760" w:hanging="360"/>
      </w:pPr>
      <w:rPr>
        <w:rFonts w:ascii="Arial" w:hAnsi="Arial" w:hint="default"/>
      </w:rPr>
    </w:lvl>
    <w:lvl w:ilvl="8" w:tplc="04048048" w:tentative="1">
      <w:start w:val="1"/>
      <w:numFmt w:val="bullet"/>
      <w:lvlText w:val="•"/>
      <w:lvlJc w:val="left"/>
      <w:pPr>
        <w:tabs>
          <w:tab w:val="num" w:pos="6480"/>
        </w:tabs>
        <w:ind w:left="6480" w:hanging="360"/>
      </w:pPr>
      <w:rPr>
        <w:rFonts w:ascii="Arial" w:hAnsi="Arial" w:hint="default"/>
      </w:rPr>
    </w:lvl>
  </w:abstractNum>
  <w:abstractNum w:abstractNumId="28">
    <w:nsid w:val="59F67822"/>
    <w:multiLevelType w:val="hybridMultilevel"/>
    <w:tmpl w:val="05BC6216"/>
    <w:lvl w:ilvl="0" w:tplc="6B1CAA06">
      <w:start w:val="1"/>
      <w:numFmt w:val="bullet"/>
      <w:lvlText w:val="•"/>
      <w:lvlJc w:val="left"/>
      <w:pPr>
        <w:tabs>
          <w:tab w:val="num" w:pos="720"/>
        </w:tabs>
        <w:ind w:left="720" w:hanging="360"/>
      </w:pPr>
      <w:rPr>
        <w:rFonts w:ascii="Arial" w:hAnsi="Arial" w:hint="default"/>
      </w:rPr>
    </w:lvl>
    <w:lvl w:ilvl="1" w:tplc="48E2899A">
      <w:start w:val="1"/>
      <w:numFmt w:val="bullet"/>
      <w:lvlText w:val="•"/>
      <w:lvlJc w:val="left"/>
      <w:pPr>
        <w:tabs>
          <w:tab w:val="num" w:pos="1440"/>
        </w:tabs>
        <w:ind w:left="1440" w:hanging="360"/>
      </w:pPr>
      <w:rPr>
        <w:rFonts w:ascii="Arial" w:hAnsi="Arial" w:hint="default"/>
      </w:rPr>
    </w:lvl>
    <w:lvl w:ilvl="2" w:tplc="68760FFE" w:tentative="1">
      <w:start w:val="1"/>
      <w:numFmt w:val="bullet"/>
      <w:lvlText w:val="•"/>
      <w:lvlJc w:val="left"/>
      <w:pPr>
        <w:tabs>
          <w:tab w:val="num" w:pos="2160"/>
        </w:tabs>
        <w:ind w:left="2160" w:hanging="360"/>
      </w:pPr>
      <w:rPr>
        <w:rFonts w:ascii="Arial" w:hAnsi="Arial" w:hint="default"/>
      </w:rPr>
    </w:lvl>
    <w:lvl w:ilvl="3" w:tplc="E8D84A38" w:tentative="1">
      <w:start w:val="1"/>
      <w:numFmt w:val="bullet"/>
      <w:lvlText w:val="•"/>
      <w:lvlJc w:val="left"/>
      <w:pPr>
        <w:tabs>
          <w:tab w:val="num" w:pos="2880"/>
        </w:tabs>
        <w:ind w:left="2880" w:hanging="360"/>
      </w:pPr>
      <w:rPr>
        <w:rFonts w:ascii="Arial" w:hAnsi="Arial" w:hint="default"/>
      </w:rPr>
    </w:lvl>
    <w:lvl w:ilvl="4" w:tplc="C90EAE00" w:tentative="1">
      <w:start w:val="1"/>
      <w:numFmt w:val="bullet"/>
      <w:lvlText w:val="•"/>
      <w:lvlJc w:val="left"/>
      <w:pPr>
        <w:tabs>
          <w:tab w:val="num" w:pos="3600"/>
        </w:tabs>
        <w:ind w:left="3600" w:hanging="360"/>
      </w:pPr>
      <w:rPr>
        <w:rFonts w:ascii="Arial" w:hAnsi="Arial" w:hint="default"/>
      </w:rPr>
    </w:lvl>
    <w:lvl w:ilvl="5" w:tplc="B776ACB6" w:tentative="1">
      <w:start w:val="1"/>
      <w:numFmt w:val="bullet"/>
      <w:lvlText w:val="•"/>
      <w:lvlJc w:val="left"/>
      <w:pPr>
        <w:tabs>
          <w:tab w:val="num" w:pos="4320"/>
        </w:tabs>
        <w:ind w:left="4320" w:hanging="360"/>
      </w:pPr>
      <w:rPr>
        <w:rFonts w:ascii="Arial" w:hAnsi="Arial" w:hint="default"/>
      </w:rPr>
    </w:lvl>
    <w:lvl w:ilvl="6" w:tplc="532C4104" w:tentative="1">
      <w:start w:val="1"/>
      <w:numFmt w:val="bullet"/>
      <w:lvlText w:val="•"/>
      <w:lvlJc w:val="left"/>
      <w:pPr>
        <w:tabs>
          <w:tab w:val="num" w:pos="5040"/>
        </w:tabs>
        <w:ind w:left="5040" w:hanging="360"/>
      </w:pPr>
      <w:rPr>
        <w:rFonts w:ascii="Arial" w:hAnsi="Arial" w:hint="default"/>
      </w:rPr>
    </w:lvl>
    <w:lvl w:ilvl="7" w:tplc="AF1651E8" w:tentative="1">
      <w:start w:val="1"/>
      <w:numFmt w:val="bullet"/>
      <w:lvlText w:val="•"/>
      <w:lvlJc w:val="left"/>
      <w:pPr>
        <w:tabs>
          <w:tab w:val="num" w:pos="5760"/>
        </w:tabs>
        <w:ind w:left="5760" w:hanging="360"/>
      </w:pPr>
      <w:rPr>
        <w:rFonts w:ascii="Arial" w:hAnsi="Arial" w:hint="default"/>
      </w:rPr>
    </w:lvl>
    <w:lvl w:ilvl="8" w:tplc="8780C558" w:tentative="1">
      <w:start w:val="1"/>
      <w:numFmt w:val="bullet"/>
      <w:lvlText w:val="•"/>
      <w:lvlJc w:val="left"/>
      <w:pPr>
        <w:tabs>
          <w:tab w:val="num" w:pos="6480"/>
        </w:tabs>
        <w:ind w:left="6480" w:hanging="360"/>
      </w:pPr>
      <w:rPr>
        <w:rFonts w:ascii="Arial" w:hAnsi="Arial" w:hint="default"/>
      </w:rPr>
    </w:lvl>
  </w:abstractNum>
  <w:abstractNum w:abstractNumId="29">
    <w:nsid w:val="5CC300F3"/>
    <w:multiLevelType w:val="hybridMultilevel"/>
    <w:tmpl w:val="192E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375C4B"/>
    <w:multiLevelType w:val="hybridMultilevel"/>
    <w:tmpl w:val="F4D05B7A"/>
    <w:lvl w:ilvl="0" w:tplc="F2B4798C">
      <w:start w:val="1"/>
      <w:numFmt w:val="bullet"/>
      <w:lvlText w:val="•"/>
      <w:lvlJc w:val="left"/>
      <w:pPr>
        <w:tabs>
          <w:tab w:val="num" w:pos="720"/>
        </w:tabs>
        <w:ind w:left="720" w:hanging="360"/>
      </w:pPr>
      <w:rPr>
        <w:rFonts w:ascii="Arial" w:hAnsi="Arial" w:hint="default"/>
      </w:rPr>
    </w:lvl>
    <w:lvl w:ilvl="1" w:tplc="91423736">
      <w:start w:val="1"/>
      <w:numFmt w:val="bullet"/>
      <w:lvlText w:val="•"/>
      <w:lvlJc w:val="left"/>
      <w:pPr>
        <w:tabs>
          <w:tab w:val="num" w:pos="1440"/>
        </w:tabs>
        <w:ind w:left="1440" w:hanging="360"/>
      </w:pPr>
      <w:rPr>
        <w:rFonts w:ascii="Arial" w:hAnsi="Arial" w:hint="default"/>
      </w:rPr>
    </w:lvl>
    <w:lvl w:ilvl="2" w:tplc="83D63AAE" w:tentative="1">
      <w:start w:val="1"/>
      <w:numFmt w:val="bullet"/>
      <w:lvlText w:val="•"/>
      <w:lvlJc w:val="left"/>
      <w:pPr>
        <w:tabs>
          <w:tab w:val="num" w:pos="2160"/>
        </w:tabs>
        <w:ind w:left="2160" w:hanging="360"/>
      </w:pPr>
      <w:rPr>
        <w:rFonts w:ascii="Arial" w:hAnsi="Arial" w:hint="default"/>
      </w:rPr>
    </w:lvl>
    <w:lvl w:ilvl="3" w:tplc="B6A0B676" w:tentative="1">
      <w:start w:val="1"/>
      <w:numFmt w:val="bullet"/>
      <w:lvlText w:val="•"/>
      <w:lvlJc w:val="left"/>
      <w:pPr>
        <w:tabs>
          <w:tab w:val="num" w:pos="2880"/>
        </w:tabs>
        <w:ind w:left="2880" w:hanging="360"/>
      </w:pPr>
      <w:rPr>
        <w:rFonts w:ascii="Arial" w:hAnsi="Arial" w:hint="default"/>
      </w:rPr>
    </w:lvl>
    <w:lvl w:ilvl="4" w:tplc="43020562" w:tentative="1">
      <w:start w:val="1"/>
      <w:numFmt w:val="bullet"/>
      <w:lvlText w:val="•"/>
      <w:lvlJc w:val="left"/>
      <w:pPr>
        <w:tabs>
          <w:tab w:val="num" w:pos="3600"/>
        </w:tabs>
        <w:ind w:left="3600" w:hanging="360"/>
      </w:pPr>
      <w:rPr>
        <w:rFonts w:ascii="Arial" w:hAnsi="Arial" w:hint="default"/>
      </w:rPr>
    </w:lvl>
    <w:lvl w:ilvl="5" w:tplc="D5580A2C" w:tentative="1">
      <w:start w:val="1"/>
      <w:numFmt w:val="bullet"/>
      <w:lvlText w:val="•"/>
      <w:lvlJc w:val="left"/>
      <w:pPr>
        <w:tabs>
          <w:tab w:val="num" w:pos="4320"/>
        </w:tabs>
        <w:ind w:left="4320" w:hanging="360"/>
      </w:pPr>
      <w:rPr>
        <w:rFonts w:ascii="Arial" w:hAnsi="Arial" w:hint="default"/>
      </w:rPr>
    </w:lvl>
    <w:lvl w:ilvl="6" w:tplc="833E56C2" w:tentative="1">
      <w:start w:val="1"/>
      <w:numFmt w:val="bullet"/>
      <w:lvlText w:val="•"/>
      <w:lvlJc w:val="left"/>
      <w:pPr>
        <w:tabs>
          <w:tab w:val="num" w:pos="5040"/>
        </w:tabs>
        <w:ind w:left="5040" w:hanging="360"/>
      </w:pPr>
      <w:rPr>
        <w:rFonts w:ascii="Arial" w:hAnsi="Arial" w:hint="default"/>
      </w:rPr>
    </w:lvl>
    <w:lvl w:ilvl="7" w:tplc="CDB2BB42" w:tentative="1">
      <w:start w:val="1"/>
      <w:numFmt w:val="bullet"/>
      <w:lvlText w:val="•"/>
      <w:lvlJc w:val="left"/>
      <w:pPr>
        <w:tabs>
          <w:tab w:val="num" w:pos="5760"/>
        </w:tabs>
        <w:ind w:left="5760" w:hanging="360"/>
      </w:pPr>
      <w:rPr>
        <w:rFonts w:ascii="Arial" w:hAnsi="Arial" w:hint="default"/>
      </w:rPr>
    </w:lvl>
    <w:lvl w:ilvl="8" w:tplc="70F86B1A" w:tentative="1">
      <w:start w:val="1"/>
      <w:numFmt w:val="bullet"/>
      <w:lvlText w:val="•"/>
      <w:lvlJc w:val="left"/>
      <w:pPr>
        <w:tabs>
          <w:tab w:val="num" w:pos="6480"/>
        </w:tabs>
        <w:ind w:left="6480" w:hanging="360"/>
      </w:pPr>
      <w:rPr>
        <w:rFonts w:ascii="Arial" w:hAnsi="Arial" w:hint="default"/>
      </w:rPr>
    </w:lvl>
  </w:abstractNum>
  <w:abstractNum w:abstractNumId="31">
    <w:nsid w:val="61485D6D"/>
    <w:multiLevelType w:val="hybridMultilevel"/>
    <w:tmpl w:val="B6F67E50"/>
    <w:lvl w:ilvl="0" w:tplc="2C169734">
      <w:start w:val="1"/>
      <w:numFmt w:val="bullet"/>
      <w:lvlText w:val="•"/>
      <w:lvlJc w:val="left"/>
      <w:pPr>
        <w:tabs>
          <w:tab w:val="num" w:pos="720"/>
        </w:tabs>
        <w:ind w:left="720" w:hanging="360"/>
      </w:pPr>
      <w:rPr>
        <w:rFonts w:ascii="Arial" w:hAnsi="Arial" w:hint="default"/>
      </w:rPr>
    </w:lvl>
    <w:lvl w:ilvl="1" w:tplc="46488ADC">
      <w:start w:val="1"/>
      <w:numFmt w:val="bullet"/>
      <w:lvlText w:val="•"/>
      <w:lvlJc w:val="left"/>
      <w:pPr>
        <w:tabs>
          <w:tab w:val="num" w:pos="1440"/>
        </w:tabs>
        <w:ind w:left="1440" w:hanging="360"/>
      </w:pPr>
      <w:rPr>
        <w:rFonts w:ascii="Arial" w:hAnsi="Arial" w:hint="default"/>
      </w:rPr>
    </w:lvl>
    <w:lvl w:ilvl="2" w:tplc="9738E042" w:tentative="1">
      <w:start w:val="1"/>
      <w:numFmt w:val="bullet"/>
      <w:lvlText w:val="•"/>
      <w:lvlJc w:val="left"/>
      <w:pPr>
        <w:tabs>
          <w:tab w:val="num" w:pos="2160"/>
        </w:tabs>
        <w:ind w:left="2160" w:hanging="360"/>
      </w:pPr>
      <w:rPr>
        <w:rFonts w:ascii="Arial" w:hAnsi="Arial" w:hint="default"/>
      </w:rPr>
    </w:lvl>
    <w:lvl w:ilvl="3" w:tplc="CDACBC7E" w:tentative="1">
      <w:start w:val="1"/>
      <w:numFmt w:val="bullet"/>
      <w:lvlText w:val="•"/>
      <w:lvlJc w:val="left"/>
      <w:pPr>
        <w:tabs>
          <w:tab w:val="num" w:pos="2880"/>
        </w:tabs>
        <w:ind w:left="2880" w:hanging="360"/>
      </w:pPr>
      <w:rPr>
        <w:rFonts w:ascii="Arial" w:hAnsi="Arial" w:hint="default"/>
      </w:rPr>
    </w:lvl>
    <w:lvl w:ilvl="4" w:tplc="D670285C" w:tentative="1">
      <w:start w:val="1"/>
      <w:numFmt w:val="bullet"/>
      <w:lvlText w:val="•"/>
      <w:lvlJc w:val="left"/>
      <w:pPr>
        <w:tabs>
          <w:tab w:val="num" w:pos="3600"/>
        </w:tabs>
        <w:ind w:left="3600" w:hanging="360"/>
      </w:pPr>
      <w:rPr>
        <w:rFonts w:ascii="Arial" w:hAnsi="Arial" w:hint="default"/>
      </w:rPr>
    </w:lvl>
    <w:lvl w:ilvl="5" w:tplc="A0462624" w:tentative="1">
      <w:start w:val="1"/>
      <w:numFmt w:val="bullet"/>
      <w:lvlText w:val="•"/>
      <w:lvlJc w:val="left"/>
      <w:pPr>
        <w:tabs>
          <w:tab w:val="num" w:pos="4320"/>
        </w:tabs>
        <w:ind w:left="4320" w:hanging="360"/>
      </w:pPr>
      <w:rPr>
        <w:rFonts w:ascii="Arial" w:hAnsi="Arial" w:hint="default"/>
      </w:rPr>
    </w:lvl>
    <w:lvl w:ilvl="6" w:tplc="9378012E" w:tentative="1">
      <w:start w:val="1"/>
      <w:numFmt w:val="bullet"/>
      <w:lvlText w:val="•"/>
      <w:lvlJc w:val="left"/>
      <w:pPr>
        <w:tabs>
          <w:tab w:val="num" w:pos="5040"/>
        </w:tabs>
        <w:ind w:left="5040" w:hanging="360"/>
      </w:pPr>
      <w:rPr>
        <w:rFonts w:ascii="Arial" w:hAnsi="Arial" w:hint="default"/>
      </w:rPr>
    </w:lvl>
    <w:lvl w:ilvl="7" w:tplc="C0AAED7C" w:tentative="1">
      <w:start w:val="1"/>
      <w:numFmt w:val="bullet"/>
      <w:lvlText w:val="•"/>
      <w:lvlJc w:val="left"/>
      <w:pPr>
        <w:tabs>
          <w:tab w:val="num" w:pos="5760"/>
        </w:tabs>
        <w:ind w:left="5760" w:hanging="360"/>
      </w:pPr>
      <w:rPr>
        <w:rFonts w:ascii="Arial" w:hAnsi="Arial" w:hint="default"/>
      </w:rPr>
    </w:lvl>
    <w:lvl w:ilvl="8" w:tplc="3AE005BE" w:tentative="1">
      <w:start w:val="1"/>
      <w:numFmt w:val="bullet"/>
      <w:lvlText w:val="•"/>
      <w:lvlJc w:val="left"/>
      <w:pPr>
        <w:tabs>
          <w:tab w:val="num" w:pos="6480"/>
        </w:tabs>
        <w:ind w:left="6480" w:hanging="360"/>
      </w:pPr>
      <w:rPr>
        <w:rFonts w:ascii="Arial" w:hAnsi="Arial" w:hint="default"/>
      </w:rPr>
    </w:lvl>
  </w:abstractNum>
  <w:abstractNum w:abstractNumId="32">
    <w:nsid w:val="650129AE"/>
    <w:multiLevelType w:val="multilevel"/>
    <w:tmpl w:val="04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678058EB"/>
    <w:multiLevelType w:val="hybridMultilevel"/>
    <w:tmpl w:val="E2C43324"/>
    <w:lvl w:ilvl="0" w:tplc="4DE4AD18">
      <w:start w:val="1"/>
      <w:numFmt w:val="bullet"/>
      <w:lvlText w:val="•"/>
      <w:lvlJc w:val="left"/>
      <w:pPr>
        <w:tabs>
          <w:tab w:val="num" w:pos="720"/>
        </w:tabs>
        <w:ind w:left="720" w:hanging="360"/>
      </w:pPr>
      <w:rPr>
        <w:rFonts w:ascii="Arial" w:hAnsi="Arial" w:hint="default"/>
      </w:rPr>
    </w:lvl>
    <w:lvl w:ilvl="1" w:tplc="0B6A2CE2">
      <w:start w:val="1"/>
      <w:numFmt w:val="bullet"/>
      <w:lvlText w:val="•"/>
      <w:lvlJc w:val="left"/>
      <w:pPr>
        <w:tabs>
          <w:tab w:val="num" w:pos="1440"/>
        </w:tabs>
        <w:ind w:left="1440" w:hanging="360"/>
      </w:pPr>
      <w:rPr>
        <w:rFonts w:ascii="Arial" w:hAnsi="Arial" w:hint="default"/>
      </w:rPr>
    </w:lvl>
    <w:lvl w:ilvl="2" w:tplc="2E946062" w:tentative="1">
      <w:start w:val="1"/>
      <w:numFmt w:val="bullet"/>
      <w:lvlText w:val="•"/>
      <w:lvlJc w:val="left"/>
      <w:pPr>
        <w:tabs>
          <w:tab w:val="num" w:pos="2160"/>
        </w:tabs>
        <w:ind w:left="2160" w:hanging="360"/>
      </w:pPr>
      <w:rPr>
        <w:rFonts w:ascii="Arial" w:hAnsi="Arial" w:hint="default"/>
      </w:rPr>
    </w:lvl>
    <w:lvl w:ilvl="3" w:tplc="2DC8D948" w:tentative="1">
      <w:start w:val="1"/>
      <w:numFmt w:val="bullet"/>
      <w:lvlText w:val="•"/>
      <w:lvlJc w:val="left"/>
      <w:pPr>
        <w:tabs>
          <w:tab w:val="num" w:pos="2880"/>
        </w:tabs>
        <w:ind w:left="2880" w:hanging="360"/>
      </w:pPr>
      <w:rPr>
        <w:rFonts w:ascii="Arial" w:hAnsi="Arial" w:hint="default"/>
      </w:rPr>
    </w:lvl>
    <w:lvl w:ilvl="4" w:tplc="60D2E1CA" w:tentative="1">
      <w:start w:val="1"/>
      <w:numFmt w:val="bullet"/>
      <w:lvlText w:val="•"/>
      <w:lvlJc w:val="left"/>
      <w:pPr>
        <w:tabs>
          <w:tab w:val="num" w:pos="3600"/>
        </w:tabs>
        <w:ind w:left="3600" w:hanging="360"/>
      </w:pPr>
      <w:rPr>
        <w:rFonts w:ascii="Arial" w:hAnsi="Arial" w:hint="default"/>
      </w:rPr>
    </w:lvl>
    <w:lvl w:ilvl="5" w:tplc="898C3282" w:tentative="1">
      <w:start w:val="1"/>
      <w:numFmt w:val="bullet"/>
      <w:lvlText w:val="•"/>
      <w:lvlJc w:val="left"/>
      <w:pPr>
        <w:tabs>
          <w:tab w:val="num" w:pos="4320"/>
        </w:tabs>
        <w:ind w:left="4320" w:hanging="360"/>
      </w:pPr>
      <w:rPr>
        <w:rFonts w:ascii="Arial" w:hAnsi="Arial" w:hint="default"/>
      </w:rPr>
    </w:lvl>
    <w:lvl w:ilvl="6" w:tplc="24206352" w:tentative="1">
      <w:start w:val="1"/>
      <w:numFmt w:val="bullet"/>
      <w:lvlText w:val="•"/>
      <w:lvlJc w:val="left"/>
      <w:pPr>
        <w:tabs>
          <w:tab w:val="num" w:pos="5040"/>
        </w:tabs>
        <w:ind w:left="5040" w:hanging="360"/>
      </w:pPr>
      <w:rPr>
        <w:rFonts w:ascii="Arial" w:hAnsi="Arial" w:hint="default"/>
      </w:rPr>
    </w:lvl>
    <w:lvl w:ilvl="7" w:tplc="D07CBBF2" w:tentative="1">
      <w:start w:val="1"/>
      <w:numFmt w:val="bullet"/>
      <w:lvlText w:val="•"/>
      <w:lvlJc w:val="left"/>
      <w:pPr>
        <w:tabs>
          <w:tab w:val="num" w:pos="5760"/>
        </w:tabs>
        <w:ind w:left="5760" w:hanging="360"/>
      </w:pPr>
      <w:rPr>
        <w:rFonts w:ascii="Arial" w:hAnsi="Arial" w:hint="default"/>
      </w:rPr>
    </w:lvl>
    <w:lvl w:ilvl="8" w:tplc="E3724AD0" w:tentative="1">
      <w:start w:val="1"/>
      <w:numFmt w:val="bullet"/>
      <w:lvlText w:val="•"/>
      <w:lvlJc w:val="left"/>
      <w:pPr>
        <w:tabs>
          <w:tab w:val="num" w:pos="6480"/>
        </w:tabs>
        <w:ind w:left="6480" w:hanging="360"/>
      </w:pPr>
      <w:rPr>
        <w:rFonts w:ascii="Arial" w:hAnsi="Arial" w:hint="default"/>
      </w:rPr>
    </w:lvl>
  </w:abstractNum>
  <w:abstractNum w:abstractNumId="34">
    <w:nsid w:val="6986008C"/>
    <w:multiLevelType w:val="hybridMultilevel"/>
    <w:tmpl w:val="70C0CE32"/>
    <w:lvl w:ilvl="0" w:tplc="F4669010">
      <w:start w:val="1"/>
      <w:numFmt w:val="bullet"/>
      <w:lvlText w:val="•"/>
      <w:lvlJc w:val="left"/>
      <w:pPr>
        <w:tabs>
          <w:tab w:val="num" w:pos="720"/>
        </w:tabs>
        <w:ind w:left="720" w:hanging="360"/>
      </w:pPr>
      <w:rPr>
        <w:rFonts w:ascii="Arial" w:hAnsi="Arial" w:hint="default"/>
      </w:rPr>
    </w:lvl>
    <w:lvl w:ilvl="1" w:tplc="437C7046">
      <w:start w:val="1"/>
      <w:numFmt w:val="bullet"/>
      <w:lvlText w:val="•"/>
      <w:lvlJc w:val="left"/>
      <w:pPr>
        <w:tabs>
          <w:tab w:val="num" w:pos="1440"/>
        </w:tabs>
        <w:ind w:left="1440" w:hanging="360"/>
      </w:pPr>
      <w:rPr>
        <w:rFonts w:ascii="Arial" w:hAnsi="Arial" w:hint="default"/>
      </w:rPr>
    </w:lvl>
    <w:lvl w:ilvl="2" w:tplc="D0C22B3E" w:tentative="1">
      <w:start w:val="1"/>
      <w:numFmt w:val="bullet"/>
      <w:lvlText w:val="•"/>
      <w:lvlJc w:val="left"/>
      <w:pPr>
        <w:tabs>
          <w:tab w:val="num" w:pos="2160"/>
        </w:tabs>
        <w:ind w:left="2160" w:hanging="360"/>
      </w:pPr>
      <w:rPr>
        <w:rFonts w:ascii="Arial" w:hAnsi="Arial" w:hint="default"/>
      </w:rPr>
    </w:lvl>
    <w:lvl w:ilvl="3" w:tplc="4EA2F378" w:tentative="1">
      <w:start w:val="1"/>
      <w:numFmt w:val="bullet"/>
      <w:lvlText w:val="•"/>
      <w:lvlJc w:val="left"/>
      <w:pPr>
        <w:tabs>
          <w:tab w:val="num" w:pos="2880"/>
        </w:tabs>
        <w:ind w:left="2880" w:hanging="360"/>
      </w:pPr>
      <w:rPr>
        <w:rFonts w:ascii="Arial" w:hAnsi="Arial" w:hint="default"/>
      </w:rPr>
    </w:lvl>
    <w:lvl w:ilvl="4" w:tplc="DDC4345A" w:tentative="1">
      <w:start w:val="1"/>
      <w:numFmt w:val="bullet"/>
      <w:lvlText w:val="•"/>
      <w:lvlJc w:val="left"/>
      <w:pPr>
        <w:tabs>
          <w:tab w:val="num" w:pos="3600"/>
        </w:tabs>
        <w:ind w:left="3600" w:hanging="360"/>
      </w:pPr>
      <w:rPr>
        <w:rFonts w:ascii="Arial" w:hAnsi="Arial" w:hint="default"/>
      </w:rPr>
    </w:lvl>
    <w:lvl w:ilvl="5" w:tplc="E1AAF834" w:tentative="1">
      <w:start w:val="1"/>
      <w:numFmt w:val="bullet"/>
      <w:lvlText w:val="•"/>
      <w:lvlJc w:val="left"/>
      <w:pPr>
        <w:tabs>
          <w:tab w:val="num" w:pos="4320"/>
        </w:tabs>
        <w:ind w:left="4320" w:hanging="360"/>
      </w:pPr>
      <w:rPr>
        <w:rFonts w:ascii="Arial" w:hAnsi="Arial" w:hint="default"/>
      </w:rPr>
    </w:lvl>
    <w:lvl w:ilvl="6" w:tplc="A066DF96" w:tentative="1">
      <w:start w:val="1"/>
      <w:numFmt w:val="bullet"/>
      <w:lvlText w:val="•"/>
      <w:lvlJc w:val="left"/>
      <w:pPr>
        <w:tabs>
          <w:tab w:val="num" w:pos="5040"/>
        </w:tabs>
        <w:ind w:left="5040" w:hanging="360"/>
      </w:pPr>
      <w:rPr>
        <w:rFonts w:ascii="Arial" w:hAnsi="Arial" w:hint="default"/>
      </w:rPr>
    </w:lvl>
    <w:lvl w:ilvl="7" w:tplc="10A4D22A" w:tentative="1">
      <w:start w:val="1"/>
      <w:numFmt w:val="bullet"/>
      <w:lvlText w:val="•"/>
      <w:lvlJc w:val="left"/>
      <w:pPr>
        <w:tabs>
          <w:tab w:val="num" w:pos="5760"/>
        </w:tabs>
        <w:ind w:left="5760" w:hanging="360"/>
      </w:pPr>
      <w:rPr>
        <w:rFonts w:ascii="Arial" w:hAnsi="Arial" w:hint="default"/>
      </w:rPr>
    </w:lvl>
    <w:lvl w:ilvl="8" w:tplc="0D9C5D4E" w:tentative="1">
      <w:start w:val="1"/>
      <w:numFmt w:val="bullet"/>
      <w:lvlText w:val="•"/>
      <w:lvlJc w:val="left"/>
      <w:pPr>
        <w:tabs>
          <w:tab w:val="num" w:pos="6480"/>
        </w:tabs>
        <w:ind w:left="6480" w:hanging="360"/>
      </w:pPr>
      <w:rPr>
        <w:rFonts w:ascii="Arial" w:hAnsi="Arial" w:hint="default"/>
      </w:rPr>
    </w:lvl>
  </w:abstractNum>
  <w:abstractNum w:abstractNumId="35">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10249B"/>
    <w:multiLevelType w:val="hybridMultilevel"/>
    <w:tmpl w:val="1898C95E"/>
    <w:lvl w:ilvl="0" w:tplc="B98E24CC">
      <w:start w:val="1"/>
      <w:numFmt w:val="bullet"/>
      <w:lvlText w:val="•"/>
      <w:lvlJc w:val="left"/>
      <w:pPr>
        <w:tabs>
          <w:tab w:val="num" w:pos="720"/>
        </w:tabs>
        <w:ind w:left="720" w:hanging="360"/>
      </w:pPr>
      <w:rPr>
        <w:rFonts w:ascii="Arial" w:hAnsi="Arial" w:hint="default"/>
      </w:rPr>
    </w:lvl>
    <w:lvl w:ilvl="1" w:tplc="050E5476">
      <w:start w:val="1"/>
      <w:numFmt w:val="bullet"/>
      <w:lvlText w:val="•"/>
      <w:lvlJc w:val="left"/>
      <w:pPr>
        <w:tabs>
          <w:tab w:val="num" w:pos="1440"/>
        </w:tabs>
        <w:ind w:left="1440" w:hanging="360"/>
      </w:pPr>
      <w:rPr>
        <w:rFonts w:ascii="Arial" w:hAnsi="Arial" w:hint="default"/>
      </w:rPr>
    </w:lvl>
    <w:lvl w:ilvl="2" w:tplc="B0925346">
      <w:start w:val="48"/>
      <w:numFmt w:val="bullet"/>
      <w:lvlText w:val="–"/>
      <w:lvlJc w:val="left"/>
      <w:pPr>
        <w:tabs>
          <w:tab w:val="num" w:pos="2160"/>
        </w:tabs>
        <w:ind w:left="2160" w:hanging="360"/>
      </w:pPr>
      <w:rPr>
        <w:rFonts w:ascii="Arial" w:hAnsi="Arial" w:hint="default"/>
      </w:rPr>
    </w:lvl>
    <w:lvl w:ilvl="3" w:tplc="26B44FF4" w:tentative="1">
      <w:start w:val="1"/>
      <w:numFmt w:val="bullet"/>
      <w:lvlText w:val="•"/>
      <w:lvlJc w:val="left"/>
      <w:pPr>
        <w:tabs>
          <w:tab w:val="num" w:pos="2880"/>
        </w:tabs>
        <w:ind w:left="2880" w:hanging="360"/>
      </w:pPr>
      <w:rPr>
        <w:rFonts w:ascii="Arial" w:hAnsi="Arial" w:hint="default"/>
      </w:rPr>
    </w:lvl>
    <w:lvl w:ilvl="4" w:tplc="C0F863B4" w:tentative="1">
      <w:start w:val="1"/>
      <w:numFmt w:val="bullet"/>
      <w:lvlText w:val="•"/>
      <w:lvlJc w:val="left"/>
      <w:pPr>
        <w:tabs>
          <w:tab w:val="num" w:pos="3600"/>
        </w:tabs>
        <w:ind w:left="3600" w:hanging="360"/>
      </w:pPr>
      <w:rPr>
        <w:rFonts w:ascii="Arial" w:hAnsi="Arial" w:hint="default"/>
      </w:rPr>
    </w:lvl>
    <w:lvl w:ilvl="5" w:tplc="52365562" w:tentative="1">
      <w:start w:val="1"/>
      <w:numFmt w:val="bullet"/>
      <w:lvlText w:val="•"/>
      <w:lvlJc w:val="left"/>
      <w:pPr>
        <w:tabs>
          <w:tab w:val="num" w:pos="4320"/>
        </w:tabs>
        <w:ind w:left="4320" w:hanging="360"/>
      </w:pPr>
      <w:rPr>
        <w:rFonts w:ascii="Arial" w:hAnsi="Arial" w:hint="default"/>
      </w:rPr>
    </w:lvl>
    <w:lvl w:ilvl="6" w:tplc="FAEE1E7E" w:tentative="1">
      <w:start w:val="1"/>
      <w:numFmt w:val="bullet"/>
      <w:lvlText w:val="•"/>
      <w:lvlJc w:val="left"/>
      <w:pPr>
        <w:tabs>
          <w:tab w:val="num" w:pos="5040"/>
        </w:tabs>
        <w:ind w:left="5040" w:hanging="360"/>
      </w:pPr>
      <w:rPr>
        <w:rFonts w:ascii="Arial" w:hAnsi="Arial" w:hint="default"/>
      </w:rPr>
    </w:lvl>
    <w:lvl w:ilvl="7" w:tplc="39CEFB00" w:tentative="1">
      <w:start w:val="1"/>
      <w:numFmt w:val="bullet"/>
      <w:lvlText w:val="•"/>
      <w:lvlJc w:val="left"/>
      <w:pPr>
        <w:tabs>
          <w:tab w:val="num" w:pos="5760"/>
        </w:tabs>
        <w:ind w:left="5760" w:hanging="360"/>
      </w:pPr>
      <w:rPr>
        <w:rFonts w:ascii="Arial" w:hAnsi="Arial" w:hint="default"/>
      </w:rPr>
    </w:lvl>
    <w:lvl w:ilvl="8" w:tplc="F6C8E996" w:tentative="1">
      <w:start w:val="1"/>
      <w:numFmt w:val="bullet"/>
      <w:lvlText w:val="•"/>
      <w:lvlJc w:val="left"/>
      <w:pPr>
        <w:tabs>
          <w:tab w:val="num" w:pos="6480"/>
        </w:tabs>
        <w:ind w:left="6480" w:hanging="360"/>
      </w:pPr>
      <w:rPr>
        <w:rFonts w:ascii="Arial" w:hAnsi="Arial" w:hint="default"/>
      </w:rPr>
    </w:lvl>
  </w:abstractNum>
  <w:abstractNum w:abstractNumId="37">
    <w:nsid w:val="6F3102F1"/>
    <w:multiLevelType w:val="hybridMultilevel"/>
    <w:tmpl w:val="FB78AF0E"/>
    <w:lvl w:ilvl="0" w:tplc="2FEE47A6">
      <w:start w:val="1"/>
      <w:numFmt w:val="bullet"/>
      <w:lvlText w:val="•"/>
      <w:lvlJc w:val="left"/>
      <w:pPr>
        <w:tabs>
          <w:tab w:val="num" w:pos="720"/>
        </w:tabs>
        <w:ind w:left="720" w:hanging="360"/>
      </w:pPr>
      <w:rPr>
        <w:rFonts w:ascii="Arial" w:hAnsi="Arial" w:hint="default"/>
      </w:rPr>
    </w:lvl>
    <w:lvl w:ilvl="1" w:tplc="21FE61DA">
      <w:start w:val="1"/>
      <w:numFmt w:val="bullet"/>
      <w:lvlText w:val="•"/>
      <w:lvlJc w:val="left"/>
      <w:pPr>
        <w:tabs>
          <w:tab w:val="num" w:pos="1440"/>
        </w:tabs>
        <w:ind w:left="1440" w:hanging="360"/>
      </w:pPr>
      <w:rPr>
        <w:rFonts w:ascii="Arial" w:hAnsi="Arial" w:hint="default"/>
      </w:rPr>
    </w:lvl>
    <w:lvl w:ilvl="2" w:tplc="87B23B2E" w:tentative="1">
      <w:start w:val="1"/>
      <w:numFmt w:val="bullet"/>
      <w:lvlText w:val="•"/>
      <w:lvlJc w:val="left"/>
      <w:pPr>
        <w:tabs>
          <w:tab w:val="num" w:pos="2160"/>
        </w:tabs>
        <w:ind w:left="2160" w:hanging="360"/>
      </w:pPr>
      <w:rPr>
        <w:rFonts w:ascii="Arial" w:hAnsi="Arial" w:hint="default"/>
      </w:rPr>
    </w:lvl>
    <w:lvl w:ilvl="3" w:tplc="ADC04B20" w:tentative="1">
      <w:start w:val="1"/>
      <w:numFmt w:val="bullet"/>
      <w:lvlText w:val="•"/>
      <w:lvlJc w:val="left"/>
      <w:pPr>
        <w:tabs>
          <w:tab w:val="num" w:pos="2880"/>
        </w:tabs>
        <w:ind w:left="2880" w:hanging="360"/>
      </w:pPr>
      <w:rPr>
        <w:rFonts w:ascii="Arial" w:hAnsi="Arial" w:hint="default"/>
      </w:rPr>
    </w:lvl>
    <w:lvl w:ilvl="4" w:tplc="96EEBB0A" w:tentative="1">
      <w:start w:val="1"/>
      <w:numFmt w:val="bullet"/>
      <w:lvlText w:val="•"/>
      <w:lvlJc w:val="left"/>
      <w:pPr>
        <w:tabs>
          <w:tab w:val="num" w:pos="3600"/>
        </w:tabs>
        <w:ind w:left="3600" w:hanging="360"/>
      </w:pPr>
      <w:rPr>
        <w:rFonts w:ascii="Arial" w:hAnsi="Arial" w:hint="default"/>
      </w:rPr>
    </w:lvl>
    <w:lvl w:ilvl="5" w:tplc="1026EEBE" w:tentative="1">
      <w:start w:val="1"/>
      <w:numFmt w:val="bullet"/>
      <w:lvlText w:val="•"/>
      <w:lvlJc w:val="left"/>
      <w:pPr>
        <w:tabs>
          <w:tab w:val="num" w:pos="4320"/>
        </w:tabs>
        <w:ind w:left="4320" w:hanging="360"/>
      </w:pPr>
      <w:rPr>
        <w:rFonts w:ascii="Arial" w:hAnsi="Arial" w:hint="default"/>
      </w:rPr>
    </w:lvl>
    <w:lvl w:ilvl="6" w:tplc="B8622A2E" w:tentative="1">
      <w:start w:val="1"/>
      <w:numFmt w:val="bullet"/>
      <w:lvlText w:val="•"/>
      <w:lvlJc w:val="left"/>
      <w:pPr>
        <w:tabs>
          <w:tab w:val="num" w:pos="5040"/>
        </w:tabs>
        <w:ind w:left="5040" w:hanging="360"/>
      </w:pPr>
      <w:rPr>
        <w:rFonts w:ascii="Arial" w:hAnsi="Arial" w:hint="default"/>
      </w:rPr>
    </w:lvl>
    <w:lvl w:ilvl="7" w:tplc="A0DEF1F6" w:tentative="1">
      <w:start w:val="1"/>
      <w:numFmt w:val="bullet"/>
      <w:lvlText w:val="•"/>
      <w:lvlJc w:val="left"/>
      <w:pPr>
        <w:tabs>
          <w:tab w:val="num" w:pos="5760"/>
        </w:tabs>
        <w:ind w:left="5760" w:hanging="360"/>
      </w:pPr>
      <w:rPr>
        <w:rFonts w:ascii="Arial" w:hAnsi="Arial" w:hint="default"/>
      </w:rPr>
    </w:lvl>
    <w:lvl w:ilvl="8" w:tplc="1D92DAA8" w:tentative="1">
      <w:start w:val="1"/>
      <w:numFmt w:val="bullet"/>
      <w:lvlText w:val="•"/>
      <w:lvlJc w:val="left"/>
      <w:pPr>
        <w:tabs>
          <w:tab w:val="num" w:pos="6480"/>
        </w:tabs>
        <w:ind w:left="6480" w:hanging="360"/>
      </w:pPr>
      <w:rPr>
        <w:rFonts w:ascii="Arial" w:hAnsi="Arial" w:hint="default"/>
      </w:rPr>
    </w:lvl>
  </w:abstractNum>
  <w:abstractNum w:abstractNumId="38">
    <w:nsid w:val="6F973E8D"/>
    <w:multiLevelType w:val="hybridMultilevel"/>
    <w:tmpl w:val="AA18CE76"/>
    <w:lvl w:ilvl="0" w:tplc="35266CE6">
      <w:start w:val="1"/>
      <w:numFmt w:val="bullet"/>
      <w:lvlText w:val="•"/>
      <w:lvlJc w:val="left"/>
      <w:pPr>
        <w:tabs>
          <w:tab w:val="num" w:pos="720"/>
        </w:tabs>
        <w:ind w:left="720" w:hanging="360"/>
      </w:pPr>
      <w:rPr>
        <w:rFonts w:ascii="Arial" w:hAnsi="Arial" w:hint="default"/>
      </w:rPr>
    </w:lvl>
    <w:lvl w:ilvl="1" w:tplc="0F72D590">
      <w:start w:val="1"/>
      <w:numFmt w:val="bullet"/>
      <w:lvlText w:val="•"/>
      <w:lvlJc w:val="left"/>
      <w:pPr>
        <w:tabs>
          <w:tab w:val="num" w:pos="1440"/>
        </w:tabs>
        <w:ind w:left="1440" w:hanging="360"/>
      </w:pPr>
      <w:rPr>
        <w:rFonts w:ascii="Arial" w:hAnsi="Arial" w:hint="default"/>
      </w:rPr>
    </w:lvl>
    <w:lvl w:ilvl="2" w:tplc="9B0807DA" w:tentative="1">
      <w:start w:val="1"/>
      <w:numFmt w:val="bullet"/>
      <w:lvlText w:val="•"/>
      <w:lvlJc w:val="left"/>
      <w:pPr>
        <w:tabs>
          <w:tab w:val="num" w:pos="2160"/>
        </w:tabs>
        <w:ind w:left="2160" w:hanging="360"/>
      </w:pPr>
      <w:rPr>
        <w:rFonts w:ascii="Arial" w:hAnsi="Arial" w:hint="default"/>
      </w:rPr>
    </w:lvl>
    <w:lvl w:ilvl="3" w:tplc="812848FA" w:tentative="1">
      <w:start w:val="1"/>
      <w:numFmt w:val="bullet"/>
      <w:lvlText w:val="•"/>
      <w:lvlJc w:val="left"/>
      <w:pPr>
        <w:tabs>
          <w:tab w:val="num" w:pos="2880"/>
        </w:tabs>
        <w:ind w:left="2880" w:hanging="360"/>
      </w:pPr>
      <w:rPr>
        <w:rFonts w:ascii="Arial" w:hAnsi="Arial" w:hint="default"/>
      </w:rPr>
    </w:lvl>
    <w:lvl w:ilvl="4" w:tplc="150234BC" w:tentative="1">
      <w:start w:val="1"/>
      <w:numFmt w:val="bullet"/>
      <w:lvlText w:val="•"/>
      <w:lvlJc w:val="left"/>
      <w:pPr>
        <w:tabs>
          <w:tab w:val="num" w:pos="3600"/>
        </w:tabs>
        <w:ind w:left="3600" w:hanging="360"/>
      </w:pPr>
      <w:rPr>
        <w:rFonts w:ascii="Arial" w:hAnsi="Arial" w:hint="default"/>
      </w:rPr>
    </w:lvl>
    <w:lvl w:ilvl="5" w:tplc="6E20644C" w:tentative="1">
      <w:start w:val="1"/>
      <w:numFmt w:val="bullet"/>
      <w:lvlText w:val="•"/>
      <w:lvlJc w:val="left"/>
      <w:pPr>
        <w:tabs>
          <w:tab w:val="num" w:pos="4320"/>
        </w:tabs>
        <w:ind w:left="4320" w:hanging="360"/>
      </w:pPr>
      <w:rPr>
        <w:rFonts w:ascii="Arial" w:hAnsi="Arial" w:hint="default"/>
      </w:rPr>
    </w:lvl>
    <w:lvl w:ilvl="6" w:tplc="2FA2B43C" w:tentative="1">
      <w:start w:val="1"/>
      <w:numFmt w:val="bullet"/>
      <w:lvlText w:val="•"/>
      <w:lvlJc w:val="left"/>
      <w:pPr>
        <w:tabs>
          <w:tab w:val="num" w:pos="5040"/>
        </w:tabs>
        <w:ind w:left="5040" w:hanging="360"/>
      </w:pPr>
      <w:rPr>
        <w:rFonts w:ascii="Arial" w:hAnsi="Arial" w:hint="default"/>
      </w:rPr>
    </w:lvl>
    <w:lvl w:ilvl="7" w:tplc="E28CCA66" w:tentative="1">
      <w:start w:val="1"/>
      <w:numFmt w:val="bullet"/>
      <w:lvlText w:val="•"/>
      <w:lvlJc w:val="left"/>
      <w:pPr>
        <w:tabs>
          <w:tab w:val="num" w:pos="5760"/>
        </w:tabs>
        <w:ind w:left="5760" w:hanging="360"/>
      </w:pPr>
      <w:rPr>
        <w:rFonts w:ascii="Arial" w:hAnsi="Arial" w:hint="default"/>
      </w:rPr>
    </w:lvl>
    <w:lvl w:ilvl="8" w:tplc="66509BD8" w:tentative="1">
      <w:start w:val="1"/>
      <w:numFmt w:val="bullet"/>
      <w:lvlText w:val="•"/>
      <w:lvlJc w:val="left"/>
      <w:pPr>
        <w:tabs>
          <w:tab w:val="num" w:pos="6480"/>
        </w:tabs>
        <w:ind w:left="6480" w:hanging="360"/>
      </w:pPr>
      <w:rPr>
        <w:rFonts w:ascii="Arial" w:hAnsi="Arial" w:hint="default"/>
      </w:rPr>
    </w:lvl>
  </w:abstractNum>
  <w:abstractNum w:abstractNumId="39">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75C6636"/>
    <w:multiLevelType w:val="hybridMultilevel"/>
    <w:tmpl w:val="E3A4B20C"/>
    <w:lvl w:ilvl="0" w:tplc="EEB2E52E">
      <w:start w:val="1"/>
      <w:numFmt w:val="bullet"/>
      <w:lvlText w:val="•"/>
      <w:lvlJc w:val="left"/>
      <w:pPr>
        <w:tabs>
          <w:tab w:val="num" w:pos="720"/>
        </w:tabs>
        <w:ind w:left="720" w:hanging="360"/>
      </w:pPr>
      <w:rPr>
        <w:rFonts w:ascii="Arial" w:hAnsi="Arial" w:hint="default"/>
      </w:rPr>
    </w:lvl>
    <w:lvl w:ilvl="1" w:tplc="95E85584">
      <w:start w:val="1"/>
      <w:numFmt w:val="bullet"/>
      <w:lvlText w:val="•"/>
      <w:lvlJc w:val="left"/>
      <w:pPr>
        <w:tabs>
          <w:tab w:val="num" w:pos="1440"/>
        </w:tabs>
        <w:ind w:left="1440" w:hanging="360"/>
      </w:pPr>
      <w:rPr>
        <w:rFonts w:ascii="Arial" w:hAnsi="Arial" w:hint="default"/>
      </w:rPr>
    </w:lvl>
    <w:lvl w:ilvl="2" w:tplc="2926E50E" w:tentative="1">
      <w:start w:val="1"/>
      <w:numFmt w:val="bullet"/>
      <w:lvlText w:val="•"/>
      <w:lvlJc w:val="left"/>
      <w:pPr>
        <w:tabs>
          <w:tab w:val="num" w:pos="2160"/>
        </w:tabs>
        <w:ind w:left="2160" w:hanging="360"/>
      </w:pPr>
      <w:rPr>
        <w:rFonts w:ascii="Arial" w:hAnsi="Arial" w:hint="default"/>
      </w:rPr>
    </w:lvl>
    <w:lvl w:ilvl="3" w:tplc="0E7E5CAE" w:tentative="1">
      <w:start w:val="1"/>
      <w:numFmt w:val="bullet"/>
      <w:lvlText w:val="•"/>
      <w:lvlJc w:val="left"/>
      <w:pPr>
        <w:tabs>
          <w:tab w:val="num" w:pos="2880"/>
        </w:tabs>
        <w:ind w:left="2880" w:hanging="360"/>
      </w:pPr>
      <w:rPr>
        <w:rFonts w:ascii="Arial" w:hAnsi="Arial" w:hint="default"/>
      </w:rPr>
    </w:lvl>
    <w:lvl w:ilvl="4" w:tplc="D6505F0E" w:tentative="1">
      <w:start w:val="1"/>
      <w:numFmt w:val="bullet"/>
      <w:lvlText w:val="•"/>
      <w:lvlJc w:val="left"/>
      <w:pPr>
        <w:tabs>
          <w:tab w:val="num" w:pos="3600"/>
        </w:tabs>
        <w:ind w:left="3600" w:hanging="360"/>
      </w:pPr>
      <w:rPr>
        <w:rFonts w:ascii="Arial" w:hAnsi="Arial" w:hint="default"/>
      </w:rPr>
    </w:lvl>
    <w:lvl w:ilvl="5" w:tplc="2B4C5FB6" w:tentative="1">
      <w:start w:val="1"/>
      <w:numFmt w:val="bullet"/>
      <w:lvlText w:val="•"/>
      <w:lvlJc w:val="left"/>
      <w:pPr>
        <w:tabs>
          <w:tab w:val="num" w:pos="4320"/>
        </w:tabs>
        <w:ind w:left="4320" w:hanging="360"/>
      </w:pPr>
      <w:rPr>
        <w:rFonts w:ascii="Arial" w:hAnsi="Arial" w:hint="default"/>
      </w:rPr>
    </w:lvl>
    <w:lvl w:ilvl="6" w:tplc="61A20EC0" w:tentative="1">
      <w:start w:val="1"/>
      <w:numFmt w:val="bullet"/>
      <w:lvlText w:val="•"/>
      <w:lvlJc w:val="left"/>
      <w:pPr>
        <w:tabs>
          <w:tab w:val="num" w:pos="5040"/>
        </w:tabs>
        <w:ind w:left="5040" w:hanging="360"/>
      </w:pPr>
      <w:rPr>
        <w:rFonts w:ascii="Arial" w:hAnsi="Arial" w:hint="default"/>
      </w:rPr>
    </w:lvl>
    <w:lvl w:ilvl="7" w:tplc="2C1C9982" w:tentative="1">
      <w:start w:val="1"/>
      <w:numFmt w:val="bullet"/>
      <w:lvlText w:val="•"/>
      <w:lvlJc w:val="left"/>
      <w:pPr>
        <w:tabs>
          <w:tab w:val="num" w:pos="5760"/>
        </w:tabs>
        <w:ind w:left="5760" w:hanging="360"/>
      </w:pPr>
      <w:rPr>
        <w:rFonts w:ascii="Arial" w:hAnsi="Arial" w:hint="default"/>
      </w:rPr>
    </w:lvl>
    <w:lvl w:ilvl="8" w:tplc="9A54181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35"/>
  </w:num>
  <w:num w:numId="13">
    <w:abstractNumId w:val="32"/>
  </w:num>
  <w:num w:numId="14">
    <w:abstractNumId w:val="13"/>
  </w:num>
  <w:num w:numId="15">
    <w:abstractNumId w:val="23"/>
  </w:num>
  <w:num w:numId="16">
    <w:abstractNumId w:val="24"/>
  </w:num>
  <w:num w:numId="17">
    <w:abstractNumId w:val="12"/>
  </w:num>
  <w:num w:numId="18">
    <w:abstractNumId w:val="22"/>
  </w:num>
  <w:num w:numId="19">
    <w:abstractNumId w:val="16"/>
  </w:num>
  <w:num w:numId="20">
    <w:abstractNumId w:val="11"/>
  </w:num>
  <w:num w:numId="21">
    <w:abstractNumId w:val="38"/>
  </w:num>
  <w:num w:numId="22">
    <w:abstractNumId w:val="21"/>
  </w:num>
  <w:num w:numId="23">
    <w:abstractNumId w:val="31"/>
  </w:num>
  <w:num w:numId="24">
    <w:abstractNumId w:val="17"/>
  </w:num>
  <w:num w:numId="25">
    <w:abstractNumId w:val="36"/>
  </w:num>
  <w:num w:numId="26">
    <w:abstractNumId w:val="20"/>
  </w:num>
  <w:num w:numId="27">
    <w:abstractNumId w:val="26"/>
  </w:num>
  <w:num w:numId="28">
    <w:abstractNumId w:val="27"/>
  </w:num>
  <w:num w:numId="29">
    <w:abstractNumId w:val="19"/>
  </w:num>
  <w:num w:numId="30">
    <w:abstractNumId w:val="30"/>
  </w:num>
  <w:num w:numId="31">
    <w:abstractNumId w:val="10"/>
  </w:num>
  <w:num w:numId="32">
    <w:abstractNumId w:val="25"/>
  </w:num>
  <w:num w:numId="33">
    <w:abstractNumId w:val="40"/>
  </w:num>
  <w:num w:numId="34">
    <w:abstractNumId w:val="18"/>
  </w:num>
  <w:num w:numId="35">
    <w:abstractNumId w:val="34"/>
  </w:num>
  <w:num w:numId="36">
    <w:abstractNumId w:val="37"/>
  </w:num>
  <w:num w:numId="37">
    <w:abstractNumId w:val="28"/>
  </w:num>
  <w:num w:numId="38">
    <w:abstractNumId w:val="29"/>
  </w:num>
  <w:num w:numId="39">
    <w:abstractNumId w:val="15"/>
  </w:num>
  <w:num w:numId="40">
    <w:abstractNumId w:val="33"/>
  </w:num>
  <w:num w:numId="4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94"/>
    <w:rsid w:val="0000062F"/>
    <w:rsid w:val="000009E1"/>
    <w:rsid w:val="00000D1B"/>
    <w:rsid w:val="00021608"/>
    <w:rsid w:val="0003061D"/>
    <w:rsid w:val="00046171"/>
    <w:rsid w:val="000674A0"/>
    <w:rsid w:val="0006783E"/>
    <w:rsid w:val="00070015"/>
    <w:rsid w:val="00071D4F"/>
    <w:rsid w:val="00073A86"/>
    <w:rsid w:val="00076545"/>
    <w:rsid w:val="00092796"/>
    <w:rsid w:val="00097363"/>
    <w:rsid w:val="000A577A"/>
    <w:rsid w:val="000B752C"/>
    <w:rsid w:val="000B7807"/>
    <w:rsid w:val="000D1955"/>
    <w:rsid w:val="000E052A"/>
    <w:rsid w:val="000E1DB9"/>
    <w:rsid w:val="000E339B"/>
    <w:rsid w:val="000E5B11"/>
    <w:rsid w:val="000F39F9"/>
    <w:rsid w:val="000F3ADB"/>
    <w:rsid w:val="000F3E0F"/>
    <w:rsid w:val="000F3E7D"/>
    <w:rsid w:val="00100F3D"/>
    <w:rsid w:val="00101EBA"/>
    <w:rsid w:val="0011011E"/>
    <w:rsid w:val="001168EF"/>
    <w:rsid w:val="0015310F"/>
    <w:rsid w:val="00153371"/>
    <w:rsid w:val="00156BC7"/>
    <w:rsid w:val="00160B80"/>
    <w:rsid w:val="001634B2"/>
    <w:rsid w:val="001638DC"/>
    <w:rsid w:val="00165DA7"/>
    <w:rsid w:val="00183B41"/>
    <w:rsid w:val="0018792B"/>
    <w:rsid w:val="00187D7B"/>
    <w:rsid w:val="001A1088"/>
    <w:rsid w:val="001A18FB"/>
    <w:rsid w:val="001A36F9"/>
    <w:rsid w:val="001B1EDA"/>
    <w:rsid w:val="001B36D7"/>
    <w:rsid w:val="001C6846"/>
    <w:rsid w:val="001D201A"/>
    <w:rsid w:val="001D2B52"/>
    <w:rsid w:val="001D5719"/>
    <w:rsid w:val="001D718C"/>
    <w:rsid w:val="001D76D0"/>
    <w:rsid w:val="001E045A"/>
    <w:rsid w:val="001E1BD2"/>
    <w:rsid w:val="001F0A29"/>
    <w:rsid w:val="001F25A0"/>
    <w:rsid w:val="00207C6B"/>
    <w:rsid w:val="00216237"/>
    <w:rsid w:val="00223C8F"/>
    <w:rsid w:val="0022494F"/>
    <w:rsid w:val="0022572B"/>
    <w:rsid w:val="00232C95"/>
    <w:rsid w:val="0023799D"/>
    <w:rsid w:val="00250D5C"/>
    <w:rsid w:val="00251F4C"/>
    <w:rsid w:val="00256B38"/>
    <w:rsid w:val="00265B93"/>
    <w:rsid w:val="0027131A"/>
    <w:rsid w:val="002717C8"/>
    <w:rsid w:val="0027759C"/>
    <w:rsid w:val="00281F8E"/>
    <w:rsid w:val="00284907"/>
    <w:rsid w:val="00285B35"/>
    <w:rsid w:val="002917FE"/>
    <w:rsid w:val="00292E1D"/>
    <w:rsid w:val="00294546"/>
    <w:rsid w:val="00296658"/>
    <w:rsid w:val="002969FB"/>
    <w:rsid w:val="0029772D"/>
    <w:rsid w:val="002A0A50"/>
    <w:rsid w:val="002A583D"/>
    <w:rsid w:val="002A6B96"/>
    <w:rsid w:val="002A7C5F"/>
    <w:rsid w:val="002B1383"/>
    <w:rsid w:val="002C053B"/>
    <w:rsid w:val="002C33FE"/>
    <w:rsid w:val="002C3D8E"/>
    <w:rsid w:val="002C4894"/>
    <w:rsid w:val="002C7860"/>
    <w:rsid w:val="002D1B83"/>
    <w:rsid w:val="002E5D15"/>
    <w:rsid w:val="002F4BCB"/>
    <w:rsid w:val="002F7FE5"/>
    <w:rsid w:val="00304CBF"/>
    <w:rsid w:val="00313AE5"/>
    <w:rsid w:val="003300F9"/>
    <w:rsid w:val="00334A5C"/>
    <w:rsid w:val="00335773"/>
    <w:rsid w:val="00336492"/>
    <w:rsid w:val="00351EAE"/>
    <w:rsid w:val="003551A8"/>
    <w:rsid w:val="00356C6A"/>
    <w:rsid w:val="00370EFF"/>
    <w:rsid w:val="003833AC"/>
    <w:rsid w:val="0038471D"/>
    <w:rsid w:val="003879E4"/>
    <w:rsid w:val="0039000A"/>
    <w:rsid w:val="003921E1"/>
    <w:rsid w:val="00395048"/>
    <w:rsid w:val="003A07BB"/>
    <w:rsid w:val="003A1114"/>
    <w:rsid w:val="003A4AD3"/>
    <w:rsid w:val="003A68E8"/>
    <w:rsid w:val="003A7705"/>
    <w:rsid w:val="003C0CD3"/>
    <w:rsid w:val="003C20A2"/>
    <w:rsid w:val="003D3778"/>
    <w:rsid w:val="003D5EC8"/>
    <w:rsid w:val="003E4ED5"/>
    <w:rsid w:val="003F3FCA"/>
    <w:rsid w:val="003F6CE6"/>
    <w:rsid w:val="003F788C"/>
    <w:rsid w:val="004018B8"/>
    <w:rsid w:val="004072BF"/>
    <w:rsid w:val="00413D81"/>
    <w:rsid w:val="0043276A"/>
    <w:rsid w:val="004579D3"/>
    <w:rsid w:val="00464BCC"/>
    <w:rsid w:val="00465BE1"/>
    <w:rsid w:val="00473401"/>
    <w:rsid w:val="0048148D"/>
    <w:rsid w:val="004844A5"/>
    <w:rsid w:val="00484D5F"/>
    <w:rsid w:val="004B2FD3"/>
    <w:rsid w:val="004B3B29"/>
    <w:rsid w:val="004B5EDA"/>
    <w:rsid w:val="004C0CA9"/>
    <w:rsid w:val="004C0EDB"/>
    <w:rsid w:val="004C310F"/>
    <w:rsid w:val="004C47EE"/>
    <w:rsid w:val="004D0130"/>
    <w:rsid w:val="004D5618"/>
    <w:rsid w:val="004E1C80"/>
    <w:rsid w:val="004E6789"/>
    <w:rsid w:val="004E7118"/>
    <w:rsid w:val="0050450D"/>
    <w:rsid w:val="00510B61"/>
    <w:rsid w:val="005140B8"/>
    <w:rsid w:val="00516FFA"/>
    <w:rsid w:val="005201F7"/>
    <w:rsid w:val="00520242"/>
    <w:rsid w:val="00525625"/>
    <w:rsid w:val="005371E4"/>
    <w:rsid w:val="00544CFB"/>
    <w:rsid w:val="00562A69"/>
    <w:rsid w:val="005655A3"/>
    <w:rsid w:val="00566911"/>
    <w:rsid w:val="00577CE1"/>
    <w:rsid w:val="00584B77"/>
    <w:rsid w:val="00586061"/>
    <w:rsid w:val="0058644F"/>
    <w:rsid w:val="00592AC9"/>
    <w:rsid w:val="005943B6"/>
    <w:rsid w:val="00594AD1"/>
    <w:rsid w:val="005A52D8"/>
    <w:rsid w:val="005B1138"/>
    <w:rsid w:val="005B313A"/>
    <w:rsid w:val="005D701D"/>
    <w:rsid w:val="005E1941"/>
    <w:rsid w:val="005E3A2A"/>
    <w:rsid w:val="005F0052"/>
    <w:rsid w:val="005F273A"/>
    <w:rsid w:val="0060754D"/>
    <w:rsid w:val="0061375A"/>
    <w:rsid w:val="00617B3C"/>
    <w:rsid w:val="0062128D"/>
    <w:rsid w:val="0062234E"/>
    <w:rsid w:val="00631DBA"/>
    <w:rsid w:val="00632C6C"/>
    <w:rsid w:val="00651374"/>
    <w:rsid w:val="00651381"/>
    <w:rsid w:val="006514CF"/>
    <w:rsid w:val="00656215"/>
    <w:rsid w:val="006576A3"/>
    <w:rsid w:val="00657870"/>
    <w:rsid w:val="00660823"/>
    <w:rsid w:val="00662960"/>
    <w:rsid w:val="00674F0E"/>
    <w:rsid w:val="0068285D"/>
    <w:rsid w:val="00691677"/>
    <w:rsid w:val="00694F82"/>
    <w:rsid w:val="00697789"/>
    <w:rsid w:val="006A00EB"/>
    <w:rsid w:val="006A0602"/>
    <w:rsid w:val="006A155B"/>
    <w:rsid w:val="006C1AB2"/>
    <w:rsid w:val="006D1813"/>
    <w:rsid w:val="006D3FAC"/>
    <w:rsid w:val="006F1032"/>
    <w:rsid w:val="006F169B"/>
    <w:rsid w:val="006F3FBF"/>
    <w:rsid w:val="006F71BA"/>
    <w:rsid w:val="00700F67"/>
    <w:rsid w:val="007024D0"/>
    <w:rsid w:val="00702EF1"/>
    <w:rsid w:val="00707116"/>
    <w:rsid w:val="0071170D"/>
    <w:rsid w:val="00712BC1"/>
    <w:rsid w:val="00714516"/>
    <w:rsid w:val="00716DE5"/>
    <w:rsid w:val="00721D28"/>
    <w:rsid w:val="00727543"/>
    <w:rsid w:val="00727B1D"/>
    <w:rsid w:val="00731564"/>
    <w:rsid w:val="0073425D"/>
    <w:rsid w:val="00736D96"/>
    <w:rsid w:val="0075330F"/>
    <w:rsid w:val="0075522E"/>
    <w:rsid w:val="00763ACC"/>
    <w:rsid w:val="0077044E"/>
    <w:rsid w:val="00771415"/>
    <w:rsid w:val="007745FF"/>
    <w:rsid w:val="00774ED3"/>
    <w:rsid w:val="0077572F"/>
    <w:rsid w:val="00782744"/>
    <w:rsid w:val="00785054"/>
    <w:rsid w:val="00796028"/>
    <w:rsid w:val="00796051"/>
    <w:rsid w:val="007A3507"/>
    <w:rsid w:val="007A6C3C"/>
    <w:rsid w:val="007A70F9"/>
    <w:rsid w:val="007A7A04"/>
    <w:rsid w:val="007B11D1"/>
    <w:rsid w:val="007B192D"/>
    <w:rsid w:val="007B1948"/>
    <w:rsid w:val="007B430D"/>
    <w:rsid w:val="007C3508"/>
    <w:rsid w:val="007C55AD"/>
    <w:rsid w:val="007D46D5"/>
    <w:rsid w:val="007D78BA"/>
    <w:rsid w:val="007E3E31"/>
    <w:rsid w:val="007F2C6C"/>
    <w:rsid w:val="007F5773"/>
    <w:rsid w:val="00804BFD"/>
    <w:rsid w:val="00810DCD"/>
    <w:rsid w:val="00812443"/>
    <w:rsid w:val="00827189"/>
    <w:rsid w:val="00827300"/>
    <w:rsid w:val="00836815"/>
    <w:rsid w:val="00836DBE"/>
    <w:rsid w:val="00845664"/>
    <w:rsid w:val="00846724"/>
    <w:rsid w:val="0085568A"/>
    <w:rsid w:val="008634CA"/>
    <w:rsid w:val="00872535"/>
    <w:rsid w:val="008729C7"/>
    <w:rsid w:val="008833AC"/>
    <w:rsid w:val="008910D7"/>
    <w:rsid w:val="00893265"/>
    <w:rsid w:val="008A04EF"/>
    <w:rsid w:val="008B15FC"/>
    <w:rsid w:val="008C1B27"/>
    <w:rsid w:val="008C4B7A"/>
    <w:rsid w:val="008D05A5"/>
    <w:rsid w:val="008E27AE"/>
    <w:rsid w:val="008E28D3"/>
    <w:rsid w:val="008E4E7E"/>
    <w:rsid w:val="008F19FD"/>
    <w:rsid w:val="008F1DCF"/>
    <w:rsid w:val="008F54EA"/>
    <w:rsid w:val="00924C3A"/>
    <w:rsid w:val="00925DBF"/>
    <w:rsid w:val="00930AAE"/>
    <w:rsid w:val="00932271"/>
    <w:rsid w:val="009360A9"/>
    <w:rsid w:val="00943FB0"/>
    <w:rsid w:val="00947BB1"/>
    <w:rsid w:val="009533C6"/>
    <w:rsid w:val="009558BC"/>
    <w:rsid w:val="00955D11"/>
    <w:rsid w:val="00960516"/>
    <w:rsid w:val="00961C4D"/>
    <w:rsid w:val="009631CE"/>
    <w:rsid w:val="009646F0"/>
    <w:rsid w:val="00965CAE"/>
    <w:rsid w:val="00966829"/>
    <w:rsid w:val="00967133"/>
    <w:rsid w:val="00971D1D"/>
    <w:rsid w:val="009753FF"/>
    <w:rsid w:val="0099070A"/>
    <w:rsid w:val="00991CB3"/>
    <w:rsid w:val="0099645B"/>
    <w:rsid w:val="009A3C38"/>
    <w:rsid w:val="009C27C2"/>
    <w:rsid w:val="009C42B1"/>
    <w:rsid w:val="009D1C9B"/>
    <w:rsid w:val="009E2A42"/>
    <w:rsid w:val="009E4950"/>
    <w:rsid w:val="009F747A"/>
    <w:rsid w:val="009F77AB"/>
    <w:rsid w:val="00A00543"/>
    <w:rsid w:val="00A00606"/>
    <w:rsid w:val="00A0482F"/>
    <w:rsid w:val="00A04B15"/>
    <w:rsid w:val="00A06DBB"/>
    <w:rsid w:val="00A11CAF"/>
    <w:rsid w:val="00A1275C"/>
    <w:rsid w:val="00A23DDF"/>
    <w:rsid w:val="00A438DD"/>
    <w:rsid w:val="00A453E3"/>
    <w:rsid w:val="00A474C9"/>
    <w:rsid w:val="00A6090D"/>
    <w:rsid w:val="00A60E01"/>
    <w:rsid w:val="00A64AD5"/>
    <w:rsid w:val="00A67DC5"/>
    <w:rsid w:val="00A706F9"/>
    <w:rsid w:val="00A71A09"/>
    <w:rsid w:val="00A95ABB"/>
    <w:rsid w:val="00AA14D2"/>
    <w:rsid w:val="00AA1628"/>
    <w:rsid w:val="00AA5B7B"/>
    <w:rsid w:val="00AB07D4"/>
    <w:rsid w:val="00AB08F3"/>
    <w:rsid w:val="00AB4349"/>
    <w:rsid w:val="00AC7243"/>
    <w:rsid w:val="00AD13D7"/>
    <w:rsid w:val="00AF43AC"/>
    <w:rsid w:val="00B03229"/>
    <w:rsid w:val="00B06C0B"/>
    <w:rsid w:val="00B23279"/>
    <w:rsid w:val="00B2360F"/>
    <w:rsid w:val="00B3282A"/>
    <w:rsid w:val="00B424DD"/>
    <w:rsid w:val="00B52F83"/>
    <w:rsid w:val="00B566FF"/>
    <w:rsid w:val="00B65057"/>
    <w:rsid w:val="00B70CF9"/>
    <w:rsid w:val="00B73884"/>
    <w:rsid w:val="00B81B58"/>
    <w:rsid w:val="00B82740"/>
    <w:rsid w:val="00B84B21"/>
    <w:rsid w:val="00B85533"/>
    <w:rsid w:val="00B901AE"/>
    <w:rsid w:val="00B904DA"/>
    <w:rsid w:val="00B92376"/>
    <w:rsid w:val="00B92D15"/>
    <w:rsid w:val="00B979B0"/>
    <w:rsid w:val="00BA3A47"/>
    <w:rsid w:val="00BB1B54"/>
    <w:rsid w:val="00BB3161"/>
    <w:rsid w:val="00BC6444"/>
    <w:rsid w:val="00BC7CCA"/>
    <w:rsid w:val="00BD153A"/>
    <w:rsid w:val="00BE506F"/>
    <w:rsid w:val="00BE54C2"/>
    <w:rsid w:val="00BE569B"/>
    <w:rsid w:val="00BF4869"/>
    <w:rsid w:val="00BF489A"/>
    <w:rsid w:val="00BF72A0"/>
    <w:rsid w:val="00C0408F"/>
    <w:rsid w:val="00C0516E"/>
    <w:rsid w:val="00C10706"/>
    <w:rsid w:val="00C1636B"/>
    <w:rsid w:val="00C22CC2"/>
    <w:rsid w:val="00C262B9"/>
    <w:rsid w:val="00C302C9"/>
    <w:rsid w:val="00C46F36"/>
    <w:rsid w:val="00C51540"/>
    <w:rsid w:val="00C5644D"/>
    <w:rsid w:val="00C61C77"/>
    <w:rsid w:val="00C64A97"/>
    <w:rsid w:val="00C6718F"/>
    <w:rsid w:val="00C774DC"/>
    <w:rsid w:val="00C867CB"/>
    <w:rsid w:val="00C9765C"/>
    <w:rsid w:val="00CA1F88"/>
    <w:rsid w:val="00CA31DC"/>
    <w:rsid w:val="00CA40B0"/>
    <w:rsid w:val="00CA4B87"/>
    <w:rsid w:val="00CA7D9E"/>
    <w:rsid w:val="00CB2F2B"/>
    <w:rsid w:val="00CB3502"/>
    <w:rsid w:val="00CB6F1A"/>
    <w:rsid w:val="00CB75E1"/>
    <w:rsid w:val="00CC02D3"/>
    <w:rsid w:val="00CD0C46"/>
    <w:rsid w:val="00CD681C"/>
    <w:rsid w:val="00CD7021"/>
    <w:rsid w:val="00CE284B"/>
    <w:rsid w:val="00CE4FA4"/>
    <w:rsid w:val="00CE7866"/>
    <w:rsid w:val="00CF1214"/>
    <w:rsid w:val="00CF5CC2"/>
    <w:rsid w:val="00CF7D8C"/>
    <w:rsid w:val="00D0059E"/>
    <w:rsid w:val="00D15183"/>
    <w:rsid w:val="00D2576F"/>
    <w:rsid w:val="00D3298F"/>
    <w:rsid w:val="00D32991"/>
    <w:rsid w:val="00D370CA"/>
    <w:rsid w:val="00D41EB3"/>
    <w:rsid w:val="00D568D7"/>
    <w:rsid w:val="00D66850"/>
    <w:rsid w:val="00D7352C"/>
    <w:rsid w:val="00D7785C"/>
    <w:rsid w:val="00D84DFE"/>
    <w:rsid w:val="00D9282E"/>
    <w:rsid w:val="00D93AD6"/>
    <w:rsid w:val="00DA4FB0"/>
    <w:rsid w:val="00DA5DC1"/>
    <w:rsid w:val="00DB13A0"/>
    <w:rsid w:val="00DB224A"/>
    <w:rsid w:val="00DB294E"/>
    <w:rsid w:val="00DB7F6F"/>
    <w:rsid w:val="00DC1D7D"/>
    <w:rsid w:val="00DC68F2"/>
    <w:rsid w:val="00DD1085"/>
    <w:rsid w:val="00DD2E26"/>
    <w:rsid w:val="00DD546D"/>
    <w:rsid w:val="00DE0B99"/>
    <w:rsid w:val="00DE2BA6"/>
    <w:rsid w:val="00DE5CE2"/>
    <w:rsid w:val="00DF1472"/>
    <w:rsid w:val="00DF27A3"/>
    <w:rsid w:val="00E05181"/>
    <w:rsid w:val="00E14500"/>
    <w:rsid w:val="00E20F3B"/>
    <w:rsid w:val="00E2445A"/>
    <w:rsid w:val="00E312BC"/>
    <w:rsid w:val="00E3354E"/>
    <w:rsid w:val="00E35F0D"/>
    <w:rsid w:val="00E37522"/>
    <w:rsid w:val="00E4314B"/>
    <w:rsid w:val="00E46FE2"/>
    <w:rsid w:val="00E52C51"/>
    <w:rsid w:val="00E62EAF"/>
    <w:rsid w:val="00E65814"/>
    <w:rsid w:val="00E74B31"/>
    <w:rsid w:val="00E81054"/>
    <w:rsid w:val="00E9055F"/>
    <w:rsid w:val="00E91B8A"/>
    <w:rsid w:val="00E93644"/>
    <w:rsid w:val="00E96B1E"/>
    <w:rsid w:val="00EA286A"/>
    <w:rsid w:val="00EA50A0"/>
    <w:rsid w:val="00EA7205"/>
    <w:rsid w:val="00EB7462"/>
    <w:rsid w:val="00ED3E44"/>
    <w:rsid w:val="00ED6E1D"/>
    <w:rsid w:val="00ED7915"/>
    <w:rsid w:val="00EE0579"/>
    <w:rsid w:val="00EE185F"/>
    <w:rsid w:val="00EE57E9"/>
    <w:rsid w:val="00EE5CA0"/>
    <w:rsid w:val="00EF7C2C"/>
    <w:rsid w:val="00F01EF7"/>
    <w:rsid w:val="00F07425"/>
    <w:rsid w:val="00F1022B"/>
    <w:rsid w:val="00F1268B"/>
    <w:rsid w:val="00F14070"/>
    <w:rsid w:val="00F217D1"/>
    <w:rsid w:val="00F45A6A"/>
    <w:rsid w:val="00F46B41"/>
    <w:rsid w:val="00F57576"/>
    <w:rsid w:val="00F60153"/>
    <w:rsid w:val="00F60B60"/>
    <w:rsid w:val="00F65917"/>
    <w:rsid w:val="00F85375"/>
    <w:rsid w:val="00F97911"/>
    <w:rsid w:val="00FA1BF3"/>
    <w:rsid w:val="00FA21B5"/>
    <w:rsid w:val="00FA4813"/>
    <w:rsid w:val="00FA4F59"/>
    <w:rsid w:val="00FA7C46"/>
    <w:rsid w:val="00FB1D9C"/>
    <w:rsid w:val="00FD0B63"/>
    <w:rsid w:val="00FD117A"/>
    <w:rsid w:val="00FD120C"/>
    <w:rsid w:val="00FD407C"/>
    <w:rsid w:val="00FD427E"/>
    <w:rsid w:val="00FD4607"/>
    <w:rsid w:val="00FE0AB7"/>
    <w:rsid w:val="00FE31AD"/>
    <w:rsid w:val="00FF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uiPriority="35"/>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2">
    <w:name w:val="Normal"/>
    <w:qFormat/>
    <w:rsid w:val="002C4894"/>
    <w:pPr>
      <w:spacing w:after="0" w:line="240" w:lineRule="auto"/>
    </w:pPr>
    <w:rPr>
      <w:rFonts w:ascii="Henderson BCG Serif" w:eastAsia="Times New Roman" w:hAnsi="Henderson BCG Serif" w:cs="Times New Roman"/>
      <w:szCs w:val="24"/>
      <w:lang w:val="de-DE" w:eastAsia="de-DE"/>
    </w:rPr>
  </w:style>
  <w:style w:type="paragraph" w:styleId="1">
    <w:name w:val="heading 1"/>
    <w:basedOn w:val="a2"/>
    <w:next w:val="a2"/>
    <w:link w:val="10"/>
    <w:qFormat/>
    <w:rsid w:val="002C4894"/>
    <w:pPr>
      <w:keepNext/>
      <w:numPr>
        <w:numId w:val="14"/>
      </w:numPr>
      <w:spacing w:before="500" w:after="220"/>
      <w:outlineLvl w:val="0"/>
    </w:pPr>
    <w:rPr>
      <w:rFonts w:cs="Arial"/>
      <w:b/>
      <w:bCs/>
      <w:kern w:val="32"/>
      <w:sz w:val="24"/>
    </w:rPr>
  </w:style>
  <w:style w:type="paragraph" w:styleId="21">
    <w:name w:val="heading 2"/>
    <w:basedOn w:val="a2"/>
    <w:next w:val="a2"/>
    <w:link w:val="22"/>
    <w:qFormat/>
    <w:rsid w:val="002C4894"/>
    <w:pPr>
      <w:keepNext/>
      <w:numPr>
        <w:ilvl w:val="1"/>
        <w:numId w:val="14"/>
      </w:numPr>
      <w:spacing w:before="360" w:after="220"/>
      <w:outlineLvl w:val="1"/>
    </w:pPr>
    <w:rPr>
      <w:rFonts w:cs="Arial"/>
      <w:b/>
      <w:bCs/>
      <w:iCs/>
      <w:szCs w:val="28"/>
    </w:rPr>
  </w:style>
  <w:style w:type="paragraph" w:styleId="31">
    <w:name w:val="heading 3"/>
    <w:basedOn w:val="a2"/>
    <w:next w:val="a2"/>
    <w:link w:val="32"/>
    <w:qFormat/>
    <w:rsid w:val="002C4894"/>
    <w:pPr>
      <w:keepNext/>
      <w:numPr>
        <w:ilvl w:val="2"/>
        <w:numId w:val="14"/>
      </w:numPr>
      <w:spacing w:before="360" w:after="220"/>
      <w:outlineLvl w:val="2"/>
    </w:pPr>
    <w:rPr>
      <w:rFonts w:cs="Arial"/>
      <w:b/>
      <w:bCs/>
      <w:szCs w:val="22"/>
    </w:rPr>
  </w:style>
  <w:style w:type="paragraph" w:styleId="41">
    <w:name w:val="heading 4"/>
    <w:basedOn w:val="a2"/>
    <w:next w:val="a2"/>
    <w:link w:val="42"/>
    <w:qFormat/>
    <w:rsid w:val="002C4894"/>
    <w:pPr>
      <w:keepNext/>
      <w:numPr>
        <w:ilvl w:val="3"/>
        <w:numId w:val="14"/>
      </w:numPr>
      <w:spacing w:before="360" w:after="220"/>
      <w:outlineLvl w:val="3"/>
    </w:pPr>
    <w:rPr>
      <w:bCs/>
      <w:szCs w:val="28"/>
    </w:rPr>
  </w:style>
  <w:style w:type="paragraph" w:styleId="51">
    <w:name w:val="heading 5"/>
    <w:basedOn w:val="a2"/>
    <w:next w:val="a2"/>
    <w:link w:val="52"/>
    <w:qFormat/>
    <w:rsid w:val="002C4894"/>
    <w:pPr>
      <w:numPr>
        <w:ilvl w:val="4"/>
        <w:numId w:val="14"/>
      </w:numPr>
      <w:spacing w:before="360" w:after="220"/>
      <w:outlineLvl w:val="4"/>
    </w:pPr>
    <w:rPr>
      <w:bCs/>
      <w:iCs/>
      <w:szCs w:val="26"/>
    </w:rPr>
  </w:style>
  <w:style w:type="paragraph" w:styleId="6">
    <w:name w:val="heading 6"/>
    <w:basedOn w:val="a2"/>
    <w:next w:val="a2"/>
    <w:link w:val="60"/>
    <w:semiHidden/>
    <w:unhideWhenUsed/>
    <w:rsid w:val="002C4894"/>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2"/>
    <w:next w:val="a2"/>
    <w:link w:val="70"/>
    <w:semiHidden/>
    <w:unhideWhenUsed/>
    <w:rsid w:val="002C489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OriginalHeading 8"/>
    <w:basedOn w:val="a2"/>
    <w:next w:val="a2"/>
    <w:link w:val="80"/>
    <w:semiHidden/>
    <w:unhideWhenUsed/>
    <w:rsid w:val="002C48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OriginalHeading 9"/>
    <w:basedOn w:val="a2"/>
    <w:next w:val="a2"/>
    <w:link w:val="90"/>
    <w:semiHidden/>
    <w:unhideWhenUsed/>
    <w:rsid w:val="002C48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2C4894"/>
    <w:rPr>
      <w:rFonts w:ascii="Henderson BCG Serif" w:eastAsia="Times New Roman" w:hAnsi="Henderson BCG Serif" w:cs="Arial"/>
      <w:b/>
      <w:bCs/>
      <w:kern w:val="32"/>
      <w:sz w:val="24"/>
      <w:szCs w:val="24"/>
      <w:lang w:val="de-DE" w:eastAsia="de-DE"/>
    </w:rPr>
  </w:style>
  <w:style w:type="character" w:customStyle="1" w:styleId="22">
    <w:name w:val="Заголовок 2 Знак"/>
    <w:basedOn w:val="a3"/>
    <w:link w:val="21"/>
    <w:rsid w:val="002C4894"/>
    <w:rPr>
      <w:rFonts w:ascii="Henderson BCG Serif" w:eastAsia="Times New Roman" w:hAnsi="Henderson BCG Serif" w:cs="Arial"/>
      <w:b/>
      <w:bCs/>
      <w:iCs/>
      <w:szCs w:val="28"/>
      <w:lang w:val="de-DE" w:eastAsia="de-DE"/>
    </w:rPr>
  </w:style>
  <w:style w:type="character" w:customStyle="1" w:styleId="32">
    <w:name w:val="Заголовок 3 Знак"/>
    <w:basedOn w:val="a3"/>
    <w:link w:val="31"/>
    <w:rsid w:val="002C4894"/>
    <w:rPr>
      <w:rFonts w:ascii="Henderson BCG Serif" w:eastAsia="Times New Roman" w:hAnsi="Henderson BCG Serif" w:cs="Arial"/>
      <w:b/>
      <w:bCs/>
      <w:lang w:val="de-DE" w:eastAsia="de-DE"/>
    </w:rPr>
  </w:style>
  <w:style w:type="character" w:customStyle="1" w:styleId="42">
    <w:name w:val="Заголовок 4 Знак"/>
    <w:basedOn w:val="a3"/>
    <w:link w:val="41"/>
    <w:rsid w:val="002C4894"/>
    <w:rPr>
      <w:rFonts w:ascii="Henderson BCG Serif" w:eastAsia="Times New Roman" w:hAnsi="Henderson BCG Serif" w:cs="Times New Roman"/>
      <w:bCs/>
      <w:szCs w:val="28"/>
      <w:lang w:val="de-DE" w:eastAsia="de-DE"/>
    </w:rPr>
  </w:style>
  <w:style w:type="character" w:customStyle="1" w:styleId="52">
    <w:name w:val="Заголовок 5 Знак"/>
    <w:basedOn w:val="a3"/>
    <w:link w:val="51"/>
    <w:rsid w:val="002C4894"/>
    <w:rPr>
      <w:rFonts w:ascii="Henderson BCG Serif" w:eastAsia="Times New Roman" w:hAnsi="Henderson BCG Serif" w:cs="Times New Roman"/>
      <w:bCs/>
      <w:iCs/>
      <w:szCs w:val="26"/>
      <w:lang w:val="de-DE" w:eastAsia="de-DE"/>
    </w:rPr>
  </w:style>
  <w:style w:type="character" w:customStyle="1" w:styleId="60">
    <w:name w:val="Заголовок 6 Знак"/>
    <w:basedOn w:val="a3"/>
    <w:link w:val="6"/>
    <w:semiHidden/>
    <w:rsid w:val="002C4894"/>
    <w:rPr>
      <w:rFonts w:asciiTheme="majorHAnsi" w:eastAsiaTheme="majorEastAsia" w:hAnsiTheme="majorHAnsi" w:cstheme="majorBidi"/>
      <w:i/>
      <w:iCs/>
      <w:color w:val="1F4D78" w:themeColor="accent1" w:themeShade="7F"/>
      <w:szCs w:val="24"/>
      <w:lang w:val="de-DE" w:eastAsia="de-DE"/>
    </w:rPr>
  </w:style>
  <w:style w:type="character" w:customStyle="1" w:styleId="70">
    <w:name w:val="Заголовок 7 Знак"/>
    <w:basedOn w:val="a3"/>
    <w:link w:val="7"/>
    <w:semiHidden/>
    <w:rsid w:val="002C4894"/>
    <w:rPr>
      <w:rFonts w:asciiTheme="majorHAnsi" w:eastAsiaTheme="majorEastAsia" w:hAnsiTheme="majorHAnsi" w:cstheme="majorBidi"/>
      <w:i/>
      <w:iCs/>
      <w:color w:val="404040" w:themeColor="text1" w:themeTint="BF"/>
      <w:szCs w:val="24"/>
      <w:lang w:val="de-DE" w:eastAsia="de-DE"/>
    </w:rPr>
  </w:style>
  <w:style w:type="character" w:customStyle="1" w:styleId="80">
    <w:name w:val="Заголовок 8 Знак"/>
    <w:aliases w:val="OriginalHeading 8 Знак"/>
    <w:basedOn w:val="a3"/>
    <w:link w:val="8"/>
    <w:semiHidden/>
    <w:rsid w:val="002C4894"/>
    <w:rPr>
      <w:rFonts w:asciiTheme="majorHAnsi" w:eastAsiaTheme="majorEastAsia" w:hAnsiTheme="majorHAnsi" w:cstheme="majorBidi"/>
      <w:color w:val="404040" w:themeColor="text1" w:themeTint="BF"/>
      <w:sz w:val="20"/>
      <w:szCs w:val="20"/>
      <w:lang w:val="de-DE" w:eastAsia="de-DE"/>
    </w:rPr>
  </w:style>
  <w:style w:type="character" w:customStyle="1" w:styleId="90">
    <w:name w:val="Заголовок 9 Знак"/>
    <w:aliases w:val="OriginalHeading 9 Знак"/>
    <w:basedOn w:val="a3"/>
    <w:link w:val="9"/>
    <w:semiHidden/>
    <w:rsid w:val="002C4894"/>
    <w:rPr>
      <w:rFonts w:asciiTheme="majorHAnsi" w:eastAsiaTheme="majorEastAsia" w:hAnsiTheme="majorHAnsi" w:cstheme="majorBidi"/>
      <w:i/>
      <w:iCs/>
      <w:color w:val="404040" w:themeColor="text1" w:themeTint="BF"/>
      <w:sz w:val="20"/>
      <w:szCs w:val="20"/>
      <w:lang w:val="de-DE" w:eastAsia="de-DE"/>
    </w:rPr>
  </w:style>
  <w:style w:type="numbering" w:styleId="111111">
    <w:name w:val="Outline List 2"/>
    <w:basedOn w:val="a5"/>
    <w:semiHidden/>
    <w:rsid w:val="002C4894"/>
    <w:pPr>
      <w:numPr>
        <w:numId w:val="11"/>
      </w:numPr>
    </w:pPr>
  </w:style>
  <w:style w:type="numbering" w:styleId="1ai">
    <w:name w:val="Outline List 1"/>
    <w:basedOn w:val="a5"/>
    <w:semiHidden/>
    <w:rsid w:val="002C4894"/>
    <w:pPr>
      <w:numPr>
        <w:numId w:val="12"/>
      </w:numPr>
    </w:pPr>
  </w:style>
  <w:style w:type="numbering" w:styleId="a1">
    <w:name w:val="Outline List 3"/>
    <w:basedOn w:val="a5"/>
    <w:semiHidden/>
    <w:rsid w:val="002C4894"/>
    <w:pPr>
      <w:numPr>
        <w:numId w:val="13"/>
      </w:numPr>
    </w:pPr>
  </w:style>
  <w:style w:type="paragraph" w:styleId="a6">
    <w:name w:val="Block Text"/>
    <w:basedOn w:val="a2"/>
    <w:semiHidden/>
    <w:rsid w:val="002C4894"/>
    <w:pPr>
      <w:spacing w:after="120"/>
      <w:ind w:left="1440" w:right="1440"/>
    </w:pPr>
  </w:style>
  <w:style w:type="paragraph" w:styleId="a7">
    <w:name w:val="Body Text"/>
    <w:basedOn w:val="a2"/>
    <w:link w:val="a8"/>
    <w:semiHidden/>
    <w:rsid w:val="002C4894"/>
    <w:pPr>
      <w:spacing w:after="120"/>
    </w:pPr>
  </w:style>
  <w:style w:type="character" w:customStyle="1" w:styleId="a8">
    <w:name w:val="Основной текст Знак"/>
    <w:basedOn w:val="a3"/>
    <w:link w:val="a7"/>
    <w:semiHidden/>
    <w:rsid w:val="002C4894"/>
    <w:rPr>
      <w:rFonts w:ascii="Henderson BCG Serif" w:eastAsia="Times New Roman" w:hAnsi="Henderson BCG Serif" w:cs="Times New Roman"/>
      <w:szCs w:val="24"/>
      <w:lang w:val="de-DE" w:eastAsia="de-DE"/>
    </w:rPr>
  </w:style>
  <w:style w:type="paragraph" w:styleId="23">
    <w:name w:val="Body Text 2"/>
    <w:basedOn w:val="a2"/>
    <w:link w:val="24"/>
    <w:semiHidden/>
    <w:rsid w:val="002C4894"/>
    <w:pPr>
      <w:spacing w:after="120" w:line="480" w:lineRule="auto"/>
    </w:pPr>
  </w:style>
  <w:style w:type="character" w:customStyle="1" w:styleId="24">
    <w:name w:val="Основной текст 2 Знак"/>
    <w:basedOn w:val="a3"/>
    <w:link w:val="23"/>
    <w:semiHidden/>
    <w:rsid w:val="002C4894"/>
    <w:rPr>
      <w:rFonts w:ascii="Henderson BCG Serif" w:eastAsia="Times New Roman" w:hAnsi="Henderson BCG Serif" w:cs="Times New Roman"/>
      <w:szCs w:val="24"/>
      <w:lang w:val="de-DE" w:eastAsia="de-DE"/>
    </w:rPr>
  </w:style>
  <w:style w:type="paragraph" w:styleId="33">
    <w:name w:val="Body Text 3"/>
    <w:basedOn w:val="a2"/>
    <w:link w:val="34"/>
    <w:semiHidden/>
    <w:rsid w:val="002C4894"/>
    <w:pPr>
      <w:spacing w:after="120"/>
    </w:pPr>
    <w:rPr>
      <w:sz w:val="16"/>
      <w:szCs w:val="16"/>
    </w:rPr>
  </w:style>
  <w:style w:type="character" w:customStyle="1" w:styleId="34">
    <w:name w:val="Основной текст 3 Знак"/>
    <w:basedOn w:val="a3"/>
    <w:link w:val="33"/>
    <w:semiHidden/>
    <w:rsid w:val="002C4894"/>
    <w:rPr>
      <w:rFonts w:ascii="Henderson BCG Serif" w:eastAsia="Times New Roman" w:hAnsi="Henderson BCG Serif" w:cs="Times New Roman"/>
      <w:sz w:val="16"/>
      <w:szCs w:val="16"/>
      <w:lang w:val="de-DE" w:eastAsia="de-DE"/>
    </w:rPr>
  </w:style>
  <w:style w:type="paragraph" w:styleId="a9">
    <w:name w:val="Body Text First Indent"/>
    <w:basedOn w:val="a7"/>
    <w:link w:val="aa"/>
    <w:semiHidden/>
    <w:rsid w:val="002C4894"/>
    <w:pPr>
      <w:ind w:firstLine="210"/>
    </w:pPr>
  </w:style>
  <w:style w:type="character" w:customStyle="1" w:styleId="aa">
    <w:name w:val="Красная строка Знак"/>
    <w:basedOn w:val="a8"/>
    <w:link w:val="a9"/>
    <w:semiHidden/>
    <w:rsid w:val="002C4894"/>
    <w:rPr>
      <w:rFonts w:ascii="Henderson BCG Serif" w:eastAsia="Times New Roman" w:hAnsi="Henderson BCG Serif" w:cs="Times New Roman"/>
      <w:szCs w:val="24"/>
      <w:lang w:val="de-DE" w:eastAsia="de-DE"/>
    </w:rPr>
  </w:style>
  <w:style w:type="paragraph" w:styleId="ab">
    <w:name w:val="Body Text Indent"/>
    <w:basedOn w:val="a2"/>
    <w:link w:val="ac"/>
    <w:semiHidden/>
    <w:rsid w:val="002C4894"/>
    <w:pPr>
      <w:spacing w:after="120"/>
      <w:ind w:left="360"/>
    </w:pPr>
  </w:style>
  <w:style w:type="character" w:customStyle="1" w:styleId="ac">
    <w:name w:val="Основной текст с отступом Знак"/>
    <w:basedOn w:val="a3"/>
    <w:link w:val="ab"/>
    <w:semiHidden/>
    <w:rsid w:val="002C4894"/>
    <w:rPr>
      <w:rFonts w:ascii="Henderson BCG Serif" w:eastAsia="Times New Roman" w:hAnsi="Henderson BCG Serif" w:cs="Times New Roman"/>
      <w:szCs w:val="24"/>
      <w:lang w:val="de-DE" w:eastAsia="de-DE"/>
    </w:rPr>
  </w:style>
  <w:style w:type="paragraph" w:styleId="25">
    <w:name w:val="Body Text First Indent 2"/>
    <w:basedOn w:val="ab"/>
    <w:link w:val="26"/>
    <w:semiHidden/>
    <w:rsid w:val="002C4894"/>
    <w:pPr>
      <w:ind w:firstLine="210"/>
    </w:pPr>
  </w:style>
  <w:style w:type="character" w:customStyle="1" w:styleId="26">
    <w:name w:val="Красная строка 2 Знак"/>
    <w:basedOn w:val="ac"/>
    <w:link w:val="25"/>
    <w:semiHidden/>
    <w:rsid w:val="002C4894"/>
    <w:rPr>
      <w:rFonts w:ascii="Henderson BCG Serif" w:eastAsia="Times New Roman" w:hAnsi="Henderson BCG Serif" w:cs="Times New Roman"/>
      <w:szCs w:val="24"/>
      <w:lang w:val="de-DE" w:eastAsia="de-DE"/>
    </w:rPr>
  </w:style>
  <w:style w:type="paragraph" w:styleId="27">
    <w:name w:val="Body Text Indent 2"/>
    <w:basedOn w:val="a2"/>
    <w:link w:val="28"/>
    <w:semiHidden/>
    <w:rsid w:val="002C4894"/>
    <w:pPr>
      <w:spacing w:after="120" w:line="480" w:lineRule="auto"/>
      <w:ind w:left="360"/>
    </w:pPr>
  </w:style>
  <w:style w:type="character" w:customStyle="1" w:styleId="28">
    <w:name w:val="Основной текст с отступом 2 Знак"/>
    <w:basedOn w:val="a3"/>
    <w:link w:val="27"/>
    <w:semiHidden/>
    <w:rsid w:val="002C4894"/>
    <w:rPr>
      <w:rFonts w:ascii="Henderson BCG Serif" w:eastAsia="Times New Roman" w:hAnsi="Henderson BCG Serif" w:cs="Times New Roman"/>
      <w:szCs w:val="24"/>
      <w:lang w:val="de-DE" w:eastAsia="de-DE"/>
    </w:rPr>
  </w:style>
  <w:style w:type="paragraph" w:styleId="35">
    <w:name w:val="Body Text Indent 3"/>
    <w:basedOn w:val="a2"/>
    <w:link w:val="36"/>
    <w:semiHidden/>
    <w:rsid w:val="002C4894"/>
    <w:pPr>
      <w:spacing w:after="120"/>
      <w:ind w:left="360"/>
    </w:pPr>
    <w:rPr>
      <w:sz w:val="16"/>
      <w:szCs w:val="16"/>
    </w:rPr>
  </w:style>
  <w:style w:type="character" w:customStyle="1" w:styleId="36">
    <w:name w:val="Основной текст с отступом 3 Знак"/>
    <w:basedOn w:val="a3"/>
    <w:link w:val="35"/>
    <w:semiHidden/>
    <w:rsid w:val="002C4894"/>
    <w:rPr>
      <w:rFonts w:ascii="Henderson BCG Serif" w:eastAsia="Times New Roman" w:hAnsi="Henderson BCG Serif" w:cs="Times New Roman"/>
      <w:sz w:val="16"/>
      <w:szCs w:val="16"/>
      <w:lang w:val="de-DE" w:eastAsia="de-DE"/>
    </w:rPr>
  </w:style>
  <w:style w:type="paragraph" w:styleId="ad">
    <w:name w:val="Closing"/>
    <w:basedOn w:val="a2"/>
    <w:link w:val="ae"/>
    <w:semiHidden/>
    <w:rsid w:val="002C4894"/>
    <w:pPr>
      <w:ind w:left="4320"/>
    </w:pPr>
  </w:style>
  <w:style w:type="character" w:customStyle="1" w:styleId="ae">
    <w:name w:val="Прощание Знак"/>
    <w:basedOn w:val="a3"/>
    <w:link w:val="ad"/>
    <w:semiHidden/>
    <w:rsid w:val="002C4894"/>
    <w:rPr>
      <w:rFonts w:ascii="Henderson BCG Serif" w:eastAsia="Times New Roman" w:hAnsi="Henderson BCG Serif" w:cs="Times New Roman"/>
      <w:szCs w:val="24"/>
      <w:lang w:val="de-DE" w:eastAsia="de-DE"/>
    </w:rPr>
  </w:style>
  <w:style w:type="paragraph" w:styleId="af">
    <w:name w:val="Date"/>
    <w:basedOn w:val="a2"/>
    <w:next w:val="a2"/>
    <w:link w:val="af0"/>
    <w:semiHidden/>
    <w:rsid w:val="002C4894"/>
  </w:style>
  <w:style w:type="character" w:customStyle="1" w:styleId="af0">
    <w:name w:val="Дата Знак"/>
    <w:basedOn w:val="a3"/>
    <w:link w:val="af"/>
    <w:semiHidden/>
    <w:rsid w:val="002C4894"/>
    <w:rPr>
      <w:rFonts w:ascii="Henderson BCG Serif" w:eastAsia="Times New Roman" w:hAnsi="Henderson BCG Serif" w:cs="Times New Roman"/>
      <w:szCs w:val="24"/>
      <w:lang w:val="de-DE" w:eastAsia="de-DE"/>
    </w:rPr>
  </w:style>
  <w:style w:type="paragraph" w:styleId="af1">
    <w:name w:val="E-mail Signature"/>
    <w:basedOn w:val="a2"/>
    <w:link w:val="af2"/>
    <w:semiHidden/>
    <w:rsid w:val="002C4894"/>
  </w:style>
  <w:style w:type="character" w:customStyle="1" w:styleId="af2">
    <w:name w:val="Электронная подпись Знак"/>
    <w:basedOn w:val="a3"/>
    <w:link w:val="af1"/>
    <w:semiHidden/>
    <w:rsid w:val="002C4894"/>
    <w:rPr>
      <w:rFonts w:ascii="Henderson BCG Serif" w:eastAsia="Times New Roman" w:hAnsi="Henderson BCG Serif" w:cs="Times New Roman"/>
      <w:szCs w:val="24"/>
      <w:lang w:val="de-DE" w:eastAsia="de-DE"/>
    </w:rPr>
  </w:style>
  <w:style w:type="paragraph" w:styleId="af3">
    <w:name w:val="envelope address"/>
    <w:basedOn w:val="a2"/>
    <w:semiHidden/>
    <w:rsid w:val="002C4894"/>
    <w:pPr>
      <w:framePr w:w="7920" w:h="1980" w:hRule="exact" w:hSpace="180" w:wrap="auto" w:hAnchor="page" w:xAlign="center" w:yAlign="bottom"/>
      <w:ind w:left="2880"/>
    </w:pPr>
    <w:rPr>
      <w:rFonts w:ascii="Arial" w:hAnsi="Arial" w:cs="Arial"/>
      <w:sz w:val="24"/>
    </w:rPr>
  </w:style>
  <w:style w:type="paragraph" w:styleId="29">
    <w:name w:val="envelope return"/>
    <w:basedOn w:val="a2"/>
    <w:semiHidden/>
    <w:rsid w:val="002C4894"/>
    <w:rPr>
      <w:rFonts w:ascii="Arial" w:hAnsi="Arial" w:cs="Arial"/>
      <w:sz w:val="20"/>
      <w:szCs w:val="20"/>
    </w:rPr>
  </w:style>
  <w:style w:type="character" w:styleId="af4">
    <w:name w:val="FollowedHyperlink"/>
    <w:basedOn w:val="a3"/>
    <w:semiHidden/>
    <w:rsid w:val="002C4894"/>
    <w:rPr>
      <w:color w:val="800080"/>
      <w:u w:val="single"/>
    </w:rPr>
  </w:style>
  <w:style w:type="paragraph" w:styleId="af5">
    <w:name w:val="footer"/>
    <w:basedOn w:val="a2"/>
    <w:link w:val="af6"/>
    <w:semiHidden/>
    <w:rsid w:val="002C4894"/>
    <w:pPr>
      <w:tabs>
        <w:tab w:val="center" w:pos="4320"/>
        <w:tab w:val="right" w:pos="8640"/>
      </w:tabs>
    </w:pPr>
  </w:style>
  <w:style w:type="character" w:customStyle="1" w:styleId="af6">
    <w:name w:val="Нижний колонтитул Знак"/>
    <w:basedOn w:val="a3"/>
    <w:link w:val="af5"/>
    <w:semiHidden/>
    <w:rsid w:val="002C4894"/>
    <w:rPr>
      <w:rFonts w:ascii="Henderson BCG Serif" w:eastAsia="Times New Roman" w:hAnsi="Henderson BCG Serif" w:cs="Times New Roman"/>
      <w:szCs w:val="24"/>
      <w:lang w:val="de-DE" w:eastAsia="de-DE"/>
    </w:rPr>
  </w:style>
  <w:style w:type="paragraph" w:styleId="af7">
    <w:name w:val="header"/>
    <w:basedOn w:val="a2"/>
    <w:link w:val="af8"/>
    <w:semiHidden/>
    <w:rsid w:val="002C4894"/>
    <w:pPr>
      <w:tabs>
        <w:tab w:val="center" w:pos="4320"/>
        <w:tab w:val="right" w:pos="8640"/>
      </w:tabs>
    </w:pPr>
  </w:style>
  <w:style w:type="character" w:customStyle="1" w:styleId="af8">
    <w:name w:val="Верхний колонтитул Знак"/>
    <w:basedOn w:val="a3"/>
    <w:link w:val="af7"/>
    <w:semiHidden/>
    <w:rsid w:val="002C4894"/>
    <w:rPr>
      <w:rFonts w:ascii="Henderson BCG Serif" w:eastAsia="Times New Roman" w:hAnsi="Henderson BCG Serif" w:cs="Times New Roman"/>
      <w:szCs w:val="24"/>
      <w:lang w:val="de-DE" w:eastAsia="de-DE"/>
    </w:rPr>
  </w:style>
  <w:style w:type="character" w:styleId="HTML">
    <w:name w:val="HTML Acronym"/>
    <w:basedOn w:val="a3"/>
    <w:semiHidden/>
    <w:rsid w:val="002C4894"/>
  </w:style>
  <w:style w:type="paragraph" w:styleId="HTML0">
    <w:name w:val="HTML Address"/>
    <w:basedOn w:val="a2"/>
    <w:link w:val="HTML1"/>
    <w:semiHidden/>
    <w:rsid w:val="002C4894"/>
    <w:rPr>
      <w:i/>
      <w:iCs/>
    </w:rPr>
  </w:style>
  <w:style w:type="character" w:customStyle="1" w:styleId="HTML1">
    <w:name w:val="Адрес HTML Знак"/>
    <w:basedOn w:val="a3"/>
    <w:link w:val="HTML0"/>
    <w:semiHidden/>
    <w:rsid w:val="002C4894"/>
    <w:rPr>
      <w:rFonts w:ascii="Henderson BCG Serif" w:eastAsia="Times New Roman" w:hAnsi="Henderson BCG Serif" w:cs="Times New Roman"/>
      <w:i/>
      <w:iCs/>
      <w:szCs w:val="24"/>
      <w:lang w:val="de-DE" w:eastAsia="de-DE"/>
    </w:rPr>
  </w:style>
  <w:style w:type="character" w:styleId="HTML2">
    <w:name w:val="HTML Cite"/>
    <w:basedOn w:val="a3"/>
    <w:semiHidden/>
    <w:rsid w:val="002C4894"/>
    <w:rPr>
      <w:i/>
      <w:iCs/>
    </w:rPr>
  </w:style>
  <w:style w:type="character" w:styleId="HTML3">
    <w:name w:val="HTML Code"/>
    <w:basedOn w:val="a3"/>
    <w:semiHidden/>
    <w:rsid w:val="002C4894"/>
    <w:rPr>
      <w:rFonts w:ascii="Courier New" w:hAnsi="Courier New" w:cs="Courier New"/>
      <w:sz w:val="20"/>
      <w:szCs w:val="20"/>
    </w:rPr>
  </w:style>
  <w:style w:type="character" w:styleId="HTML4">
    <w:name w:val="HTML Definition"/>
    <w:basedOn w:val="a3"/>
    <w:semiHidden/>
    <w:rsid w:val="002C4894"/>
    <w:rPr>
      <w:i/>
      <w:iCs/>
    </w:rPr>
  </w:style>
  <w:style w:type="character" w:styleId="HTML5">
    <w:name w:val="HTML Keyboard"/>
    <w:basedOn w:val="a3"/>
    <w:semiHidden/>
    <w:rsid w:val="002C4894"/>
    <w:rPr>
      <w:rFonts w:ascii="Courier New" w:hAnsi="Courier New" w:cs="Courier New"/>
      <w:sz w:val="20"/>
      <w:szCs w:val="20"/>
    </w:rPr>
  </w:style>
  <w:style w:type="paragraph" w:styleId="HTML6">
    <w:name w:val="HTML Preformatted"/>
    <w:basedOn w:val="a2"/>
    <w:link w:val="HTML7"/>
    <w:semiHidden/>
    <w:rsid w:val="002C4894"/>
    <w:rPr>
      <w:rFonts w:ascii="Courier New" w:hAnsi="Courier New" w:cs="Courier New"/>
      <w:sz w:val="20"/>
      <w:szCs w:val="20"/>
    </w:rPr>
  </w:style>
  <w:style w:type="character" w:customStyle="1" w:styleId="HTML7">
    <w:name w:val="Стандартный HTML Знак"/>
    <w:basedOn w:val="a3"/>
    <w:link w:val="HTML6"/>
    <w:semiHidden/>
    <w:rsid w:val="002C4894"/>
    <w:rPr>
      <w:rFonts w:ascii="Courier New" w:eastAsia="Times New Roman" w:hAnsi="Courier New" w:cs="Courier New"/>
      <w:sz w:val="20"/>
      <w:szCs w:val="20"/>
      <w:lang w:val="de-DE" w:eastAsia="de-DE"/>
    </w:rPr>
  </w:style>
  <w:style w:type="character" w:styleId="HTML8">
    <w:name w:val="HTML Sample"/>
    <w:basedOn w:val="a3"/>
    <w:semiHidden/>
    <w:rsid w:val="002C4894"/>
    <w:rPr>
      <w:rFonts w:ascii="Courier New" w:hAnsi="Courier New" w:cs="Courier New"/>
    </w:rPr>
  </w:style>
  <w:style w:type="character" w:styleId="HTML9">
    <w:name w:val="HTML Typewriter"/>
    <w:basedOn w:val="a3"/>
    <w:semiHidden/>
    <w:rsid w:val="002C4894"/>
    <w:rPr>
      <w:rFonts w:ascii="Courier New" w:hAnsi="Courier New" w:cs="Courier New"/>
      <w:sz w:val="20"/>
      <w:szCs w:val="20"/>
    </w:rPr>
  </w:style>
  <w:style w:type="character" w:styleId="HTMLa">
    <w:name w:val="HTML Variable"/>
    <w:basedOn w:val="a3"/>
    <w:semiHidden/>
    <w:rsid w:val="002C4894"/>
    <w:rPr>
      <w:i/>
      <w:iCs/>
    </w:rPr>
  </w:style>
  <w:style w:type="character" w:styleId="af9">
    <w:name w:val="Hyperlink"/>
    <w:basedOn w:val="a3"/>
    <w:semiHidden/>
    <w:rsid w:val="002C4894"/>
    <w:rPr>
      <w:color w:val="0000FF"/>
      <w:u w:val="single"/>
    </w:rPr>
  </w:style>
  <w:style w:type="character" w:styleId="afa">
    <w:name w:val="line number"/>
    <w:basedOn w:val="a3"/>
    <w:semiHidden/>
    <w:rsid w:val="002C4894"/>
  </w:style>
  <w:style w:type="paragraph" w:styleId="afb">
    <w:name w:val="List"/>
    <w:basedOn w:val="a2"/>
    <w:semiHidden/>
    <w:rsid w:val="002C4894"/>
    <w:pPr>
      <w:ind w:left="360" w:hanging="360"/>
    </w:pPr>
  </w:style>
  <w:style w:type="paragraph" w:styleId="2a">
    <w:name w:val="List 2"/>
    <w:basedOn w:val="a2"/>
    <w:semiHidden/>
    <w:rsid w:val="002C4894"/>
    <w:pPr>
      <w:ind w:left="720" w:hanging="360"/>
    </w:pPr>
  </w:style>
  <w:style w:type="paragraph" w:styleId="37">
    <w:name w:val="List 3"/>
    <w:basedOn w:val="a2"/>
    <w:semiHidden/>
    <w:rsid w:val="002C4894"/>
    <w:pPr>
      <w:ind w:left="1080" w:hanging="360"/>
    </w:pPr>
  </w:style>
  <w:style w:type="paragraph" w:styleId="43">
    <w:name w:val="List 4"/>
    <w:basedOn w:val="a2"/>
    <w:semiHidden/>
    <w:rsid w:val="002C4894"/>
    <w:pPr>
      <w:ind w:left="1440" w:hanging="360"/>
    </w:pPr>
  </w:style>
  <w:style w:type="paragraph" w:styleId="53">
    <w:name w:val="List 5"/>
    <w:basedOn w:val="a2"/>
    <w:semiHidden/>
    <w:rsid w:val="002C4894"/>
    <w:pPr>
      <w:ind w:left="1800" w:hanging="360"/>
    </w:pPr>
  </w:style>
  <w:style w:type="paragraph" w:styleId="a0">
    <w:name w:val="List Bullet"/>
    <w:basedOn w:val="a2"/>
    <w:semiHidden/>
    <w:rsid w:val="002C4894"/>
    <w:pPr>
      <w:numPr>
        <w:numId w:val="1"/>
      </w:numPr>
    </w:pPr>
  </w:style>
  <w:style w:type="paragraph" w:styleId="20">
    <w:name w:val="List Bullet 2"/>
    <w:basedOn w:val="a2"/>
    <w:semiHidden/>
    <w:rsid w:val="002C4894"/>
    <w:pPr>
      <w:numPr>
        <w:numId w:val="2"/>
      </w:numPr>
    </w:pPr>
  </w:style>
  <w:style w:type="paragraph" w:styleId="30">
    <w:name w:val="List Bullet 3"/>
    <w:basedOn w:val="a2"/>
    <w:semiHidden/>
    <w:rsid w:val="002C4894"/>
    <w:pPr>
      <w:numPr>
        <w:numId w:val="3"/>
      </w:numPr>
    </w:pPr>
  </w:style>
  <w:style w:type="paragraph" w:styleId="40">
    <w:name w:val="List Bullet 4"/>
    <w:basedOn w:val="a2"/>
    <w:semiHidden/>
    <w:rsid w:val="002C4894"/>
    <w:pPr>
      <w:numPr>
        <w:numId w:val="4"/>
      </w:numPr>
    </w:pPr>
  </w:style>
  <w:style w:type="paragraph" w:styleId="50">
    <w:name w:val="List Bullet 5"/>
    <w:basedOn w:val="a2"/>
    <w:semiHidden/>
    <w:rsid w:val="002C4894"/>
    <w:pPr>
      <w:numPr>
        <w:numId w:val="5"/>
      </w:numPr>
    </w:pPr>
  </w:style>
  <w:style w:type="paragraph" w:styleId="afc">
    <w:name w:val="List Continue"/>
    <w:basedOn w:val="a2"/>
    <w:semiHidden/>
    <w:rsid w:val="002C4894"/>
    <w:pPr>
      <w:spacing w:after="120"/>
      <w:ind w:left="360"/>
    </w:pPr>
  </w:style>
  <w:style w:type="paragraph" w:styleId="2b">
    <w:name w:val="List Continue 2"/>
    <w:basedOn w:val="a2"/>
    <w:semiHidden/>
    <w:rsid w:val="002C4894"/>
    <w:pPr>
      <w:spacing w:after="120"/>
      <w:ind w:left="720"/>
    </w:pPr>
  </w:style>
  <w:style w:type="paragraph" w:styleId="38">
    <w:name w:val="List Continue 3"/>
    <w:basedOn w:val="a2"/>
    <w:semiHidden/>
    <w:rsid w:val="002C4894"/>
    <w:pPr>
      <w:spacing w:after="120"/>
      <w:ind w:left="1080"/>
    </w:pPr>
  </w:style>
  <w:style w:type="paragraph" w:styleId="44">
    <w:name w:val="List Continue 4"/>
    <w:basedOn w:val="a2"/>
    <w:semiHidden/>
    <w:rsid w:val="002C4894"/>
    <w:pPr>
      <w:spacing w:after="120"/>
      <w:ind w:left="1440"/>
    </w:pPr>
  </w:style>
  <w:style w:type="paragraph" w:styleId="54">
    <w:name w:val="List Continue 5"/>
    <w:basedOn w:val="a2"/>
    <w:semiHidden/>
    <w:rsid w:val="002C4894"/>
    <w:pPr>
      <w:spacing w:after="120"/>
      <w:ind w:left="1800"/>
    </w:pPr>
  </w:style>
  <w:style w:type="paragraph" w:styleId="a">
    <w:name w:val="List Number"/>
    <w:basedOn w:val="a2"/>
    <w:semiHidden/>
    <w:rsid w:val="002C4894"/>
    <w:pPr>
      <w:numPr>
        <w:numId w:val="6"/>
      </w:numPr>
    </w:pPr>
  </w:style>
  <w:style w:type="paragraph" w:styleId="2">
    <w:name w:val="List Number 2"/>
    <w:basedOn w:val="a2"/>
    <w:semiHidden/>
    <w:rsid w:val="002C4894"/>
    <w:pPr>
      <w:numPr>
        <w:numId w:val="7"/>
      </w:numPr>
    </w:pPr>
  </w:style>
  <w:style w:type="paragraph" w:styleId="3">
    <w:name w:val="List Number 3"/>
    <w:basedOn w:val="a2"/>
    <w:semiHidden/>
    <w:rsid w:val="002C4894"/>
    <w:pPr>
      <w:numPr>
        <w:numId w:val="8"/>
      </w:numPr>
    </w:pPr>
  </w:style>
  <w:style w:type="paragraph" w:styleId="4">
    <w:name w:val="List Number 4"/>
    <w:basedOn w:val="a2"/>
    <w:semiHidden/>
    <w:rsid w:val="002C4894"/>
    <w:pPr>
      <w:numPr>
        <w:numId w:val="9"/>
      </w:numPr>
    </w:pPr>
  </w:style>
  <w:style w:type="paragraph" w:styleId="5">
    <w:name w:val="List Number 5"/>
    <w:basedOn w:val="a2"/>
    <w:semiHidden/>
    <w:rsid w:val="002C4894"/>
    <w:pPr>
      <w:numPr>
        <w:numId w:val="10"/>
      </w:numPr>
    </w:pPr>
  </w:style>
  <w:style w:type="paragraph" w:styleId="afd">
    <w:name w:val="Message Header"/>
    <w:basedOn w:val="a2"/>
    <w:link w:val="afe"/>
    <w:semiHidden/>
    <w:rsid w:val="002C489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afe">
    <w:name w:val="Шапка Знак"/>
    <w:basedOn w:val="a3"/>
    <w:link w:val="afd"/>
    <w:semiHidden/>
    <w:rsid w:val="002C4894"/>
    <w:rPr>
      <w:rFonts w:ascii="Arial" w:eastAsia="Times New Roman" w:hAnsi="Arial" w:cs="Arial"/>
      <w:sz w:val="24"/>
      <w:szCs w:val="24"/>
      <w:shd w:val="pct20" w:color="auto" w:fill="auto"/>
      <w:lang w:val="de-DE" w:eastAsia="de-DE"/>
    </w:rPr>
  </w:style>
  <w:style w:type="paragraph" w:styleId="aff">
    <w:name w:val="Normal (Web)"/>
    <w:basedOn w:val="a2"/>
    <w:uiPriority w:val="99"/>
    <w:semiHidden/>
    <w:rsid w:val="002C4894"/>
    <w:rPr>
      <w:rFonts w:ascii="Times New Roman" w:hAnsi="Times New Roman"/>
      <w:sz w:val="24"/>
    </w:rPr>
  </w:style>
  <w:style w:type="paragraph" w:styleId="aff0">
    <w:name w:val="Normal Indent"/>
    <w:basedOn w:val="a2"/>
    <w:semiHidden/>
    <w:rsid w:val="002C4894"/>
    <w:pPr>
      <w:ind w:left="720"/>
    </w:pPr>
  </w:style>
  <w:style w:type="paragraph" w:styleId="aff1">
    <w:name w:val="Note Heading"/>
    <w:basedOn w:val="a2"/>
    <w:next w:val="a2"/>
    <w:link w:val="aff2"/>
    <w:semiHidden/>
    <w:rsid w:val="002C4894"/>
  </w:style>
  <w:style w:type="character" w:customStyle="1" w:styleId="aff2">
    <w:name w:val="Заголовок записки Знак"/>
    <w:basedOn w:val="a3"/>
    <w:link w:val="aff1"/>
    <w:semiHidden/>
    <w:rsid w:val="002C4894"/>
    <w:rPr>
      <w:rFonts w:ascii="Henderson BCG Serif" w:eastAsia="Times New Roman" w:hAnsi="Henderson BCG Serif" w:cs="Times New Roman"/>
      <w:szCs w:val="24"/>
      <w:lang w:val="de-DE" w:eastAsia="de-DE"/>
    </w:rPr>
  </w:style>
  <w:style w:type="character" w:styleId="aff3">
    <w:name w:val="page number"/>
    <w:basedOn w:val="a3"/>
    <w:semiHidden/>
    <w:rsid w:val="002C4894"/>
  </w:style>
  <w:style w:type="paragraph" w:styleId="aff4">
    <w:name w:val="Plain Text"/>
    <w:basedOn w:val="a2"/>
    <w:link w:val="aff5"/>
    <w:semiHidden/>
    <w:rsid w:val="002C4894"/>
    <w:rPr>
      <w:rFonts w:ascii="Courier New" w:hAnsi="Courier New" w:cs="Courier New"/>
      <w:sz w:val="20"/>
      <w:szCs w:val="20"/>
    </w:rPr>
  </w:style>
  <w:style w:type="character" w:customStyle="1" w:styleId="aff5">
    <w:name w:val="Текст Знак"/>
    <w:basedOn w:val="a3"/>
    <w:link w:val="aff4"/>
    <w:semiHidden/>
    <w:rsid w:val="002C4894"/>
    <w:rPr>
      <w:rFonts w:ascii="Courier New" w:eastAsia="Times New Roman" w:hAnsi="Courier New" w:cs="Courier New"/>
      <w:sz w:val="20"/>
      <w:szCs w:val="20"/>
      <w:lang w:val="de-DE" w:eastAsia="de-DE"/>
    </w:rPr>
  </w:style>
  <w:style w:type="paragraph" w:styleId="aff6">
    <w:name w:val="Salutation"/>
    <w:basedOn w:val="a2"/>
    <w:next w:val="a2"/>
    <w:link w:val="aff7"/>
    <w:semiHidden/>
    <w:rsid w:val="002C4894"/>
  </w:style>
  <w:style w:type="character" w:customStyle="1" w:styleId="aff7">
    <w:name w:val="Приветствие Знак"/>
    <w:basedOn w:val="a3"/>
    <w:link w:val="aff6"/>
    <w:semiHidden/>
    <w:rsid w:val="002C4894"/>
    <w:rPr>
      <w:rFonts w:ascii="Henderson BCG Serif" w:eastAsia="Times New Roman" w:hAnsi="Henderson BCG Serif" w:cs="Times New Roman"/>
      <w:szCs w:val="24"/>
      <w:lang w:val="de-DE" w:eastAsia="de-DE"/>
    </w:rPr>
  </w:style>
  <w:style w:type="paragraph" w:styleId="aff8">
    <w:name w:val="Signature"/>
    <w:basedOn w:val="a2"/>
    <w:link w:val="aff9"/>
    <w:semiHidden/>
    <w:rsid w:val="002C4894"/>
    <w:pPr>
      <w:ind w:left="4320"/>
    </w:pPr>
  </w:style>
  <w:style w:type="character" w:customStyle="1" w:styleId="aff9">
    <w:name w:val="Подпись Знак"/>
    <w:basedOn w:val="a3"/>
    <w:link w:val="aff8"/>
    <w:semiHidden/>
    <w:rsid w:val="002C4894"/>
    <w:rPr>
      <w:rFonts w:ascii="Henderson BCG Serif" w:eastAsia="Times New Roman" w:hAnsi="Henderson BCG Serif" w:cs="Times New Roman"/>
      <w:szCs w:val="24"/>
      <w:lang w:val="de-DE" w:eastAsia="de-DE"/>
    </w:rPr>
  </w:style>
  <w:style w:type="table" w:styleId="11">
    <w:name w:val="Table 3D effects 1"/>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2C4894"/>
    <w:pPr>
      <w:spacing w:after="0" w:line="240" w:lineRule="auto"/>
      <w:jc w:val="both"/>
    </w:pPr>
    <w:rPr>
      <w:rFonts w:ascii="Times New Roman" w:eastAsia="Times New Roman" w:hAnsi="Times New Roman" w:cs="Times New Roman"/>
      <w:color w:val="000080"/>
      <w:sz w:val="20"/>
      <w:szCs w:val="20"/>
      <w:lang w:val="en-US"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4"/>
    <w:semiHidden/>
    <w:rsid w:val="002C4894"/>
    <w:pPr>
      <w:spacing w:after="0" w:line="240" w:lineRule="auto"/>
      <w:jc w:val="both"/>
    </w:pPr>
    <w:rPr>
      <w:rFonts w:ascii="Times New Roman" w:eastAsia="Times New Roman" w:hAnsi="Times New Roman" w:cs="Times New Roman"/>
      <w:color w:val="FFFFFF"/>
      <w:sz w:val="20"/>
      <w:szCs w:val="20"/>
      <w:lang w:val="en-US" w:eastAsia="de-D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4"/>
    <w:semiHidden/>
    <w:rsid w:val="002C4894"/>
    <w:pPr>
      <w:spacing w:after="0" w:line="240" w:lineRule="auto"/>
      <w:jc w:val="both"/>
    </w:pPr>
    <w:rPr>
      <w:rFonts w:ascii="Times New Roman" w:eastAsia="Times New Roman" w:hAnsi="Times New Roman" w:cs="Times New Roman"/>
      <w:b/>
      <w:bCs/>
      <w:sz w:val="20"/>
      <w:szCs w:val="20"/>
      <w:lang w:val="en-US" w:eastAsia="de-D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2C4894"/>
    <w:pPr>
      <w:spacing w:after="0" w:line="240" w:lineRule="auto"/>
      <w:jc w:val="both"/>
    </w:pPr>
    <w:rPr>
      <w:rFonts w:ascii="Times New Roman" w:eastAsia="Times New Roman" w:hAnsi="Times New Roman" w:cs="Times New Roman"/>
      <w:b/>
      <w:bCs/>
      <w:sz w:val="20"/>
      <w:szCs w:val="20"/>
      <w:lang w:val="en-US" w:eastAsia="de-D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2C4894"/>
    <w:pPr>
      <w:spacing w:after="0" w:line="240" w:lineRule="auto"/>
      <w:jc w:val="both"/>
    </w:pPr>
    <w:rPr>
      <w:rFonts w:ascii="Times New Roman" w:eastAsia="Times New Roman" w:hAnsi="Times New Roman" w:cs="Times New Roman"/>
      <w:b/>
      <w:bCs/>
      <w:sz w:val="20"/>
      <w:szCs w:val="20"/>
      <w:lang w:val="en-US" w:eastAsia="de-D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a">
    <w:name w:val="Table Contemporary"/>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b">
    <w:name w:val="Table Elegant"/>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c">
    <w:name w:val="Table Grid"/>
    <w:basedOn w:val="a4"/>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Grid 1"/>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2C4894"/>
    <w:pPr>
      <w:spacing w:after="0" w:line="240" w:lineRule="auto"/>
      <w:jc w:val="both"/>
    </w:pPr>
    <w:rPr>
      <w:rFonts w:ascii="Times New Roman" w:eastAsia="Times New Roman" w:hAnsi="Times New Roman" w:cs="Times New Roman"/>
      <w:b/>
      <w:bCs/>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d">
    <w:name w:val="Table Professional"/>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e">
    <w:name w:val="Table Theme"/>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a2"/>
    <w:qFormat/>
    <w:rsid w:val="002C4894"/>
    <w:pPr>
      <w:numPr>
        <w:numId w:val="15"/>
      </w:numPr>
      <w:spacing w:before="60" w:after="60"/>
    </w:pPr>
  </w:style>
  <w:style w:type="paragraph" w:customStyle="1" w:styleId="Bullet2">
    <w:name w:val="Bullet 2"/>
    <w:basedOn w:val="a2"/>
    <w:qFormat/>
    <w:rsid w:val="002C4894"/>
    <w:pPr>
      <w:numPr>
        <w:numId w:val="16"/>
      </w:numPr>
      <w:spacing w:before="60" w:after="60"/>
    </w:pPr>
  </w:style>
  <w:style w:type="paragraph" w:customStyle="1" w:styleId="Bullet3">
    <w:name w:val="Bullet 3"/>
    <w:basedOn w:val="a2"/>
    <w:qFormat/>
    <w:rsid w:val="002C4894"/>
    <w:pPr>
      <w:numPr>
        <w:numId w:val="17"/>
      </w:numPr>
      <w:spacing w:before="60" w:after="60"/>
    </w:pPr>
  </w:style>
  <w:style w:type="paragraph" w:styleId="afff">
    <w:name w:val="Bibliography"/>
    <w:basedOn w:val="a2"/>
    <w:next w:val="a2"/>
    <w:uiPriority w:val="37"/>
    <w:semiHidden/>
    <w:unhideWhenUsed/>
    <w:rsid w:val="002C4894"/>
  </w:style>
  <w:style w:type="paragraph" w:styleId="afff0">
    <w:name w:val="caption"/>
    <w:basedOn w:val="a2"/>
    <w:next w:val="a2"/>
    <w:uiPriority w:val="35"/>
    <w:semiHidden/>
    <w:unhideWhenUsed/>
    <w:rsid w:val="002C4894"/>
    <w:pPr>
      <w:spacing w:after="200"/>
    </w:pPr>
    <w:rPr>
      <w:b/>
      <w:bCs/>
      <w:color w:val="5B9BD5" w:themeColor="accent1"/>
      <w:sz w:val="18"/>
      <w:szCs w:val="18"/>
    </w:rPr>
  </w:style>
  <w:style w:type="table" w:customStyle="1" w:styleId="18">
    <w:name w:val="Цветная сетка1"/>
    <w:basedOn w:val="a4"/>
    <w:uiPriority w:val="73"/>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4"/>
    <w:uiPriority w:val="73"/>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1">
    <w:name w:val="Colorful Grid Accent 2"/>
    <w:basedOn w:val="a4"/>
    <w:uiPriority w:val="73"/>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1">
    <w:name w:val="Colorful Grid Accent 3"/>
    <w:basedOn w:val="a4"/>
    <w:uiPriority w:val="73"/>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0">
    <w:name w:val="Colorful Grid Accent 4"/>
    <w:basedOn w:val="a4"/>
    <w:uiPriority w:val="73"/>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0">
    <w:name w:val="Colorful Grid Accent 5"/>
    <w:basedOn w:val="a4"/>
    <w:uiPriority w:val="73"/>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0">
    <w:name w:val="Colorful Grid Accent 6"/>
    <w:basedOn w:val="a4"/>
    <w:uiPriority w:val="73"/>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19">
    <w:name w:val="Цветной список1"/>
    <w:basedOn w:val="a4"/>
    <w:uiPriority w:val="72"/>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4"/>
    <w:uiPriority w:val="72"/>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2">
    <w:name w:val="Colorful List Accent 2"/>
    <w:basedOn w:val="a4"/>
    <w:uiPriority w:val="72"/>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2">
    <w:name w:val="Colorful List Accent 3"/>
    <w:basedOn w:val="a4"/>
    <w:uiPriority w:val="72"/>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1">
    <w:name w:val="Colorful List Accent 4"/>
    <w:basedOn w:val="a4"/>
    <w:uiPriority w:val="72"/>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1">
    <w:name w:val="Colorful List Accent 5"/>
    <w:basedOn w:val="a4"/>
    <w:uiPriority w:val="72"/>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1">
    <w:name w:val="Colorful List Accent 6"/>
    <w:basedOn w:val="a4"/>
    <w:uiPriority w:val="72"/>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1a">
    <w:name w:val="Цветная заливка1"/>
    <w:basedOn w:val="a4"/>
    <w:uiPriority w:val="71"/>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4"/>
    <w:uiPriority w:val="71"/>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4"/>
    <w:uiPriority w:val="71"/>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2">
    <w:name w:val="Colorful Shading Accent 4"/>
    <w:basedOn w:val="a4"/>
    <w:uiPriority w:val="71"/>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2">
    <w:name w:val="Colorful Shading Accent 5"/>
    <w:basedOn w:val="a4"/>
    <w:uiPriority w:val="71"/>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2">
    <w:name w:val="Colorful Shading Accent 6"/>
    <w:basedOn w:val="a4"/>
    <w:uiPriority w:val="71"/>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ff1">
    <w:name w:val="annotation reference"/>
    <w:basedOn w:val="a3"/>
    <w:uiPriority w:val="99"/>
    <w:semiHidden/>
    <w:unhideWhenUsed/>
    <w:rsid w:val="002C4894"/>
    <w:rPr>
      <w:sz w:val="16"/>
      <w:szCs w:val="16"/>
    </w:rPr>
  </w:style>
  <w:style w:type="paragraph" w:styleId="afff2">
    <w:name w:val="annotation text"/>
    <w:basedOn w:val="a2"/>
    <w:link w:val="afff3"/>
    <w:uiPriority w:val="99"/>
    <w:semiHidden/>
    <w:unhideWhenUsed/>
    <w:rsid w:val="002C4894"/>
    <w:rPr>
      <w:sz w:val="20"/>
      <w:szCs w:val="20"/>
    </w:rPr>
  </w:style>
  <w:style w:type="character" w:customStyle="1" w:styleId="afff3">
    <w:name w:val="Текст примечания Знак"/>
    <w:basedOn w:val="a3"/>
    <w:link w:val="afff2"/>
    <w:uiPriority w:val="99"/>
    <w:semiHidden/>
    <w:rsid w:val="002C4894"/>
    <w:rPr>
      <w:rFonts w:ascii="Henderson BCG Serif" w:eastAsia="Times New Roman" w:hAnsi="Henderson BCG Serif" w:cs="Times New Roman"/>
      <w:sz w:val="20"/>
      <w:szCs w:val="20"/>
      <w:lang w:val="de-DE" w:eastAsia="de-DE"/>
    </w:rPr>
  </w:style>
  <w:style w:type="paragraph" w:styleId="afff4">
    <w:name w:val="annotation subject"/>
    <w:basedOn w:val="afff2"/>
    <w:next w:val="afff2"/>
    <w:link w:val="afff5"/>
    <w:uiPriority w:val="99"/>
    <w:semiHidden/>
    <w:unhideWhenUsed/>
    <w:rsid w:val="002C4894"/>
    <w:rPr>
      <w:b/>
      <w:bCs/>
    </w:rPr>
  </w:style>
  <w:style w:type="character" w:customStyle="1" w:styleId="afff5">
    <w:name w:val="Тема примечания Знак"/>
    <w:basedOn w:val="afff3"/>
    <w:link w:val="afff4"/>
    <w:uiPriority w:val="99"/>
    <w:semiHidden/>
    <w:rsid w:val="002C4894"/>
    <w:rPr>
      <w:rFonts w:ascii="Henderson BCG Serif" w:eastAsia="Times New Roman" w:hAnsi="Henderson BCG Serif" w:cs="Times New Roman"/>
      <w:b/>
      <w:bCs/>
      <w:sz w:val="20"/>
      <w:szCs w:val="20"/>
      <w:lang w:val="de-DE" w:eastAsia="de-DE"/>
    </w:rPr>
  </w:style>
  <w:style w:type="table" w:customStyle="1" w:styleId="1b">
    <w:name w:val="Темный список1"/>
    <w:basedOn w:val="a4"/>
    <w:uiPriority w:val="70"/>
    <w:rsid w:val="002C4894"/>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2C4894"/>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4">
    <w:name w:val="Dark List Accent 2"/>
    <w:basedOn w:val="a4"/>
    <w:uiPriority w:val="70"/>
    <w:rsid w:val="002C4894"/>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4">
    <w:name w:val="Dark List Accent 3"/>
    <w:basedOn w:val="a4"/>
    <w:uiPriority w:val="70"/>
    <w:rsid w:val="002C4894"/>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4"/>
    <w:uiPriority w:val="70"/>
    <w:rsid w:val="002C4894"/>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4"/>
    <w:uiPriority w:val="70"/>
    <w:rsid w:val="002C4894"/>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3">
    <w:name w:val="Dark List Accent 6"/>
    <w:basedOn w:val="a4"/>
    <w:uiPriority w:val="70"/>
    <w:rsid w:val="002C4894"/>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f6">
    <w:name w:val="Document Map"/>
    <w:basedOn w:val="a2"/>
    <w:link w:val="afff7"/>
    <w:uiPriority w:val="99"/>
    <w:semiHidden/>
    <w:unhideWhenUsed/>
    <w:rsid w:val="002C4894"/>
    <w:rPr>
      <w:rFonts w:ascii="Tahoma" w:hAnsi="Tahoma" w:cs="Tahoma"/>
      <w:sz w:val="16"/>
      <w:szCs w:val="16"/>
    </w:rPr>
  </w:style>
  <w:style w:type="character" w:customStyle="1" w:styleId="afff7">
    <w:name w:val="Схема документа Знак"/>
    <w:basedOn w:val="a3"/>
    <w:link w:val="afff6"/>
    <w:uiPriority w:val="99"/>
    <w:semiHidden/>
    <w:rsid w:val="002C4894"/>
    <w:rPr>
      <w:rFonts w:ascii="Tahoma" w:eastAsia="Times New Roman" w:hAnsi="Tahoma" w:cs="Tahoma"/>
      <w:sz w:val="16"/>
      <w:szCs w:val="16"/>
      <w:lang w:val="de-DE" w:eastAsia="de-DE"/>
    </w:rPr>
  </w:style>
  <w:style w:type="character" w:styleId="afff8">
    <w:name w:val="endnote reference"/>
    <w:basedOn w:val="a3"/>
    <w:uiPriority w:val="99"/>
    <w:semiHidden/>
    <w:unhideWhenUsed/>
    <w:rsid w:val="002C4894"/>
    <w:rPr>
      <w:vertAlign w:val="superscript"/>
    </w:rPr>
  </w:style>
  <w:style w:type="paragraph" w:styleId="afff9">
    <w:name w:val="endnote text"/>
    <w:basedOn w:val="a2"/>
    <w:link w:val="afffa"/>
    <w:uiPriority w:val="99"/>
    <w:semiHidden/>
    <w:unhideWhenUsed/>
    <w:rsid w:val="002C4894"/>
    <w:rPr>
      <w:sz w:val="20"/>
      <w:szCs w:val="20"/>
    </w:rPr>
  </w:style>
  <w:style w:type="character" w:customStyle="1" w:styleId="afffa">
    <w:name w:val="Текст концевой сноски Знак"/>
    <w:basedOn w:val="a3"/>
    <w:link w:val="afff9"/>
    <w:uiPriority w:val="99"/>
    <w:semiHidden/>
    <w:rsid w:val="002C4894"/>
    <w:rPr>
      <w:rFonts w:ascii="Henderson BCG Serif" w:eastAsia="Times New Roman" w:hAnsi="Henderson BCG Serif" w:cs="Times New Roman"/>
      <w:sz w:val="20"/>
      <w:szCs w:val="20"/>
      <w:lang w:val="de-DE" w:eastAsia="de-DE"/>
    </w:rPr>
  </w:style>
  <w:style w:type="character" w:styleId="afffb">
    <w:name w:val="footnote reference"/>
    <w:basedOn w:val="a3"/>
    <w:uiPriority w:val="99"/>
    <w:semiHidden/>
    <w:unhideWhenUsed/>
    <w:rsid w:val="002C4894"/>
    <w:rPr>
      <w:vertAlign w:val="superscript"/>
    </w:rPr>
  </w:style>
  <w:style w:type="paragraph" w:styleId="afffc">
    <w:name w:val="footnote text"/>
    <w:basedOn w:val="a2"/>
    <w:link w:val="afffd"/>
    <w:uiPriority w:val="99"/>
    <w:semiHidden/>
    <w:unhideWhenUsed/>
    <w:rsid w:val="002C4894"/>
    <w:rPr>
      <w:sz w:val="20"/>
      <w:szCs w:val="20"/>
    </w:rPr>
  </w:style>
  <w:style w:type="character" w:customStyle="1" w:styleId="afffd">
    <w:name w:val="Текст сноски Знак"/>
    <w:basedOn w:val="a3"/>
    <w:link w:val="afffc"/>
    <w:uiPriority w:val="99"/>
    <w:semiHidden/>
    <w:rsid w:val="002C4894"/>
    <w:rPr>
      <w:rFonts w:ascii="Henderson BCG Serif" w:eastAsia="Times New Roman" w:hAnsi="Henderson BCG Serif" w:cs="Times New Roman"/>
      <w:sz w:val="20"/>
      <w:szCs w:val="20"/>
      <w:lang w:val="de-DE" w:eastAsia="de-DE"/>
    </w:rPr>
  </w:style>
  <w:style w:type="paragraph" w:styleId="1c">
    <w:name w:val="index 1"/>
    <w:basedOn w:val="a2"/>
    <w:next w:val="a2"/>
    <w:autoRedefine/>
    <w:uiPriority w:val="99"/>
    <w:semiHidden/>
    <w:unhideWhenUsed/>
    <w:rsid w:val="002C4894"/>
    <w:pPr>
      <w:ind w:left="220" w:hanging="220"/>
    </w:pPr>
  </w:style>
  <w:style w:type="paragraph" w:styleId="2f3">
    <w:name w:val="index 2"/>
    <w:basedOn w:val="a2"/>
    <w:next w:val="a2"/>
    <w:autoRedefine/>
    <w:uiPriority w:val="99"/>
    <w:semiHidden/>
    <w:unhideWhenUsed/>
    <w:rsid w:val="002C4894"/>
    <w:pPr>
      <w:ind w:left="440" w:hanging="220"/>
    </w:pPr>
  </w:style>
  <w:style w:type="paragraph" w:styleId="3f">
    <w:name w:val="index 3"/>
    <w:basedOn w:val="a2"/>
    <w:next w:val="a2"/>
    <w:autoRedefine/>
    <w:uiPriority w:val="99"/>
    <w:semiHidden/>
    <w:unhideWhenUsed/>
    <w:rsid w:val="002C4894"/>
    <w:pPr>
      <w:ind w:left="660" w:hanging="220"/>
    </w:pPr>
  </w:style>
  <w:style w:type="paragraph" w:styleId="48">
    <w:name w:val="index 4"/>
    <w:basedOn w:val="a2"/>
    <w:next w:val="a2"/>
    <w:autoRedefine/>
    <w:uiPriority w:val="99"/>
    <w:semiHidden/>
    <w:unhideWhenUsed/>
    <w:rsid w:val="002C4894"/>
    <w:pPr>
      <w:ind w:left="880" w:hanging="220"/>
    </w:pPr>
  </w:style>
  <w:style w:type="paragraph" w:styleId="57">
    <w:name w:val="index 5"/>
    <w:basedOn w:val="a2"/>
    <w:next w:val="a2"/>
    <w:autoRedefine/>
    <w:uiPriority w:val="99"/>
    <w:semiHidden/>
    <w:unhideWhenUsed/>
    <w:rsid w:val="002C4894"/>
    <w:pPr>
      <w:ind w:left="1100" w:hanging="220"/>
    </w:pPr>
  </w:style>
  <w:style w:type="paragraph" w:styleId="62">
    <w:name w:val="index 6"/>
    <w:basedOn w:val="a2"/>
    <w:next w:val="a2"/>
    <w:autoRedefine/>
    <w:uiPriority w:val="99"/>
    <w:semiHidden/>
    <w:unhideWhenUsed/>
    <w:rsid w:val="002C4894"/>
    <w:pPr>
      <w:ind w:left="1320" w:hanging="220"/>
    </w:pPr>
  </w:style>
  <w:style w:type="paragraph" w:styleId="72">
    <w:name w:val="index 7"/>
    <w:basedOn w:val="a2"/>
    <w:next w:val="a2"/>
    <w:autoRedefine/>
    <w:uiPriority w:val="99"/>
    <w:semiHidden/>
    <w:unhideWhenUsed/>
    <w:rsid w:val="002C4894"/>
    <w:pPr>
      <w:ind w:left="1540" w:hanging="220"/>
    </w:pPr>
  </w:style>
  <w:style w:type="paragraph" w:styleId="82">
    <w:name w:val="index 8"/>
    <w:basedOn w:val="a2"/>
    <w:next w:val="a2"/>
    <w:autoRedefine/>
    <w:uiPriority w:val="99"/>
    <w:semiHidden/>
    <w:unhideWhenUsed/>
    <w:rsid w:val="002C4894"/>
    <w:pPr>
      <w:ind w:left="1760" w:hanging="220"/>
    </w:pPr>
  </w:style>
  <w:style w:type="paragraph" w:styleId="91">
    <w:name w:val="index 9"/>
    <w:basedOn w:val="a2"/>
    <w:next w:val="a2"/>
    <w:autoRedefine/>
    <w:uiPriority w:val="99"/>
    <w:semiHidden/>
    <w:unhideWhenUsed/>
    <w:rsid w:val="002C4894"/>
    <w:pPr>
      <w:ind w:left="1980" w:hanging="220"/>
    </w:pPr>
  </w:style>
  <w:style w:type="paragraph" w:styleId="afffe">
    <w:name w:val="index heading"/>
    <w:basedOn w:val="a2"/>
    <w:next w:val="1c"/>
    <w:uiPriority w:val="99"/>
    <w:semiHidden/>
    <w:unhideWhenUsed/>
    <w:rsid w:val="002C4894"/>
    <w:rPr>
      <w:rFonts w:asciiTheme="majorHAnsi" w:eastAsiaTheme="majorEastAsia" w:hAnsiTheme="majorHAnsi" w:cstheme="majorBidi"/>
      <w:b/>
      <w:bCs/>
    </w:rPr>
  </w:style>
  <w:style w:type="table" w:customStyle="1" w:styleId="1d">
    <w:name w:val="Светлая сетка1"/>
    <w:basedOn w:val="a4"/>
    <w:uiPriority w:val="62"/>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5">
    <w:name w:val="Light Grid Accent 2"/>
    <w:basedOn w:val="a4"/>
    <w:uiPriority w:val="62"/>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5">
    <w:name w:val="Light Grid Accent 3"/>
    <w:basedOn w:val="a4"/>
    <w:uiPriority w:val="62"/>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4">
    <w:name w:val="Light Grid Accent 4"/>
    <w:basedOn w:val="a4"/>
    <w:uiPriority w:val="62"/>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4"/>
    <w:uiPriority w:val="62"/>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4">
    <w:name w:val="Light Grid Accent 6"/>
    <w:basedOn w:val="a4"/>
    <w:uiPriority w:val="62"/>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1e">
    <w:name w:val="Светлый список1"/>
    <w:basedOn w:val="a4"/>
    <w:uiPriority w:val="61"/>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6">
    <w:name w:val="Light List Accent 2"/>
    <w:basedOn w:val="a4"/>
    <w:uiPriority w:val="61"/>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6">
    <w:name w:val="Light List Accent 3"/>
    <w:basedOn w:val="a4"/>
    <w:uiPriority w:val="61"/>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5">
    <w:name w:val="Light List Accent 4"/>
    <w:basedOn w:val="a4"/>
    <w:uiPriority w:val="61"/>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5">
    <w:name w:val="Light List Accent 5"/>
    <w:basedOn w:val="a4"/>
    <w:uiPriority w:val="61"/>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5">
    <w:name w:val="Light List Accent 6"/>
    <w:basedOn w:val="a4"/>
    <w:uiPriority w:val="61"/>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1f">
    <w:name w:val="Светлая заливка1"/>
    <w:basedOn w:val="a4"/>
    <w:uiPriority w:val="60"/>
    <w:rsid w:val="002C4894"/>
    <w:pPr>
      <w:spacing w:after="0" w:line="240" w:lineRule="auto"/>
    </w:pPr>
    <w:rPr>
      <w:rFonts w:ascii="Times New Roman" w:hAnsi="Times New Roman" w:cs="Times New Roman"/>
      <w:color w:val="000000" w:themeColor="text1" w:themeShade="BF"/>
      <w:sz w:val="20"/>
      <w:szCs w:val="20"/>
      <w:lang w:val="de-DE"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Светлая заливка - Акцент 11"/>
    <w:basedOn w:val="a4"/>
    <w:uiPriority w:val="60"/>
    <w:rsid w:val="002C4894"/>
    <w:pPr>
      <w:spacing w:after="0" w:line="240" w:lineRule="auto"/>
    </w:pPr>
    <w:rPr>
      <w:rFonts w:ascii="Times New Roman" w:hAnsi="Times New Roman" w:cs="Times New Roman"/>
      <w:color w:val="2E74B5" w:themeColor="accent1" w:themeShade="BF"/>
      <w:sz w:val="20"/>
      <w:szCs w:val="20"/>
      <w:lang w:val="de-DE" w:eastAsia="de-DE"/>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7">
    <w:name w:val="Light Shading Accent 2"/>
    <w:basedOn w:val="a4"/>
    <w:uiPriority w:val="60"/>
    <w:rsid w:val="002C4894"/>
    <w:pPr>
      <w:spacing w:after="0" w:line="240" w:lineRule="auto"/>
    </w:pPr>
    <w:rPr>
      <w:rFonts w:ascii="Times New Roman" w:hAnsi="Times New Roman" w:cs="Times New Roman"/>
      <w:color w:val="C45911" w:themeColor="accent2" w:themeShade="BF"/>
      <w:sz w:val="20"/>
      <w:szCs w:val="20"/>
      <w:lang w:val="de-DE" w:eastAsia="de-DE"/>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7">
    <w:name w:val="Light Shading Accent 3"/>
    <w:basedOn w:val="a4"/>
    <w:uiPriority w:val="60"/>
    <w:rsid w:val="002C4894"/>
    <w:pPr>
      <w:spacing w:after="0" w:line="240" w:lineRule="auto"/>
    </w:pPr>
    <w:rPr>
      <w:rFonts w:ascii="Times New Roman" w:hAnsi="Times New Roman" w:cs="Times New Roman"/>
      <w:color w:val="7B7B7B" w:themeColor="accent3" w:themeShade="BF"/>
      <w:sz w:val="20"/>
      <w:szCs w:val="20"/>
      <w:lang w:val="de-DE" w:eastAsia="de-DE"/>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6">
    <w:name w:val="Light Shading Accent 4"/>
    <w:basedOn w:val="a4"/>
    <w:uiPriority w:val="60"/>
    <w:rsid w:val="002C4894"/>
    <w:pPr>
      <w:spacing w:after="0" w:line="240" w:lineRule="auto"/>
    </w:pPr>
    <w:rPr>
      <w:rFonts w:ascii="Times New Roman" w:hAnsi="Times New Roman" w:cs="Times New Roman"/>
      <w:color w:val="BF8F00" w:themeColor="accent4" w:themeShade="BF"/>
      <w:sz w:val="20"/>
      <w:szCs w:val="20"/>
      <w:lang w:val="de-DE" w:eastAsia="de-DE"/>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6">
    <w:name w:val="Light Shading Accent 5"/>
    <w:basedOn w:val="a4"/>
    <w:uiPriority w:val="60"/>
    <w:rsid w:val="002C4894"/>
    <w:pPr>
      <w:spacing w:after="0" w:line="240" w:lineRule="auto"/>
    </w:pPr>
    <w:rPr>
      <w:rFonts w:ascii="Times New Roman" w:hAnsi="Times New Roman" w:cs="Times New Roman"/>
      <w:color w:val="2F5496" w:themeColor="accent5" w:themeShade="BF"/>
      <w:sz w:val="20"/>
      <w:szCs w:val="20"/>
      <w:lang w:val="de-DE" w:eastAsia="de-DE"/>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6">
    <w:name w:val="Light Shading Accent 6"/>
    <w:basedOn w:val="a4"/>
    <w:uiPriority w:val="60"/>
    <w:rsid w:val="002C4894"/>
    <w:pPr>
      <w:spacing w:after="0" w:line="240" w:lineRule="auto"/>
    </w:pPr>
    <w:rPr>
      <w:rFonts w:ascii="Times New Roman" w:hAnsi="Times New Roman" w:cs="Times New Roman"/>
      <w:color w:val="538135" w:themeColor="accent6" w:themeShade="BF"/>
      <w:sz w:val="20"/>
      <w:szCs w:val="20"/>
      <w:lang w:val="de-DE" w:eastAsia="de-DE"/>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affff">
    <w:name w:val="macro"/>
    <w:link w:val="affff0"/>
    <w:uiPriority w:val="99"/>
    <w:semiHidden/>
    <w:unhideWhenUsed/>
    <w:rsid w:val="002C489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de-DE" w:eastAsia="de-DE"/>
    </w:rPr>
  </w:style>
  <w:style w:type="character" w:customStyle="1" w:styleId="affff0">
    <w:name w:val="Текст макроса Знак"/>
    <w:basedOn w:val="a3"/>
    <w:link w:val="affff"/>
    <w:uiPriority w:val="99"/>
    <w:semiHidden/>
    <w:rsid w:val="002C4894"/>
    <w:rPr>
      <w:rFonts w:ascii="Consolas" w:eastAsia="Times New Roman" w:hAnsi="Consolas" w:cs="Times New Roman"/>
      <w:sz w:val="20"/>
      <w:szCs w:val="20"/>
      <w:lang w:val="de-DE" w:eastAsia="de-DE"/>
    </w:rPr>
  </w:style>
  <w:style w:type="table" w:customStyle="1" w:styleId="110">
    <w:name w:val="Средняя сетка 11"/>
    <w:basedOn w:val="a4"/>
    <w:uiPriority w:val="67"/>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
    <w:name w:val="Medium Grid 1 Accent 2"/>
    <w:basedOn w:val="a4"/>
    <w:uiPriority w:val="67"/>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
    <w:name w:val="Medium Grid 1 Accent 3"/>
    <w:basedOn w:val="a4"/>
    <w:uiPriority w:val="67"/>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
    <w:name w:val="Medium Grid 1 Accent 4"/>
    <w:basedOn w:val="a4"/>
    <w:uiPriority w:val="67"/>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
    <w:name w:val="Medium Grid 1 Accent 5"/>
    <w:basedOn w:val="a4"/>
    <w:uiPriority w:val="67"/>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
    <w:name w:val="Medium Grid 1 Accent 6"/>
    <w:basedOn w:val="a4"/>
    <w:uiPriority w:val="67"/>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210">
    <w:name w:val="Средняя сетка 21"/>
    <w:basedOn w:val="a4"/>
    <w:uiPriority w:val="68"/>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4"/>
    <w:uiPriority w:val="68"/>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
    <w:name w:val="Medium Grid 2 Accent 2"/>
    <w:basedOn w:val="a4"/>
    <w:uiPriority w:val="68"/>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
    <w:name w:val="Medium Grid 2 Accent 3"/>
    <w:basedOn w:val="a4"/>
    <w:uiPriority w:val="68"/>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
    <w:name w:val="Medium Grid 2 Accent 4"/>
    <w:basedOn w:val="a4"/>
    <w:uiPriority w:val="68"/>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
    <w:name w:val="Medium Grid 2 Accent 5"/>
    <w:basedOn w:val="a4"/>
    <w:uiPriority w:val="68"/>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
    <w:name w:val="Medium Grid 2 Accent 6"/>
    <w:basedOn w:val="a4"/>
    <w:uiPriority w:val="68"/>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4"/>
    <w:uiPriority w:val="69"/>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4"/>
    <w:uiPriority w:val="69"/>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111">
    <w:name w:val="Средний список 11"/>
    <w:basedOn w:val="a4"/>
    <w:uiPriority w:val="65"/>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4"/>
    <w:uiPriority w:val="65"/>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4"/>
    <w:uiPriority w:val="65"/>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4"/>
    <w:uiPriority w:val="65"/>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4"/>
    <w:uiPriority w:val="65"/>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4"/>
    <w:uiPriority w:val="65"/>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211">
    <w:name w:val="Средний список 21"/>
    <w:basedOn w:val="a4"/>
    <w:uiPriority w:val="66"/>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66"/>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Средняя заливка 11"/>
    <w:basedOn w:val="a4"/>
    <w:uiPriority w:val="63"/>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1">
    <w:name w:val="Medium Shading 1 Accent 2"/>
    <w:basedOn w:val="a4"/>
    <w:uiPriority w:val="63"/>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1">
    <w:name w:val="Medium Shading 1 Accent 3"/>
    <w:basedOn w:val="a4"/>
    <w:uiPriority w:val="63"/>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1">
    <w:name w:val="Medium Shading 1 Accent 4"/>
    <w:basedOn w:val="a4"/>
    <w:uiPriority w:val="63"/>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1">
    <w:name w:val="Medium Shading 1 Accent 5"/>
    <w:basedOn w:val="a4"/>
    <w:uiPriority w:val="63"/>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1">
    <w:name w:val="Medium Shading 1 Accent 6"/>
    <w:basedOn w:val="a4"/>
    <w:uiPriority w:val="63"/>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212">
    <w:name w:val="Средняя заливка 21"/>
    <w:basedOn w:val="a4"/>
    <w:uiPriority w:val="64"/>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fff1">
    <w:name w:val="Placeholder Text"/>
    <w:basedOn w:val="a3"/>
    <w:uiPriority w:val="99"/>
    <w:semiHidden/>
    <w:rsid w:val="002C4894"/>
    <w:rPr>
      <w:color w:val="808080"/>
    </w:rPr>
  </w:style>
  <w:style w:type="paragraph" w:styleId="affff2">
    <w:name w:val="table of authorities"/>
    <w:basedOn w:val="a2"/>
    <w:next w:val="a2"/>
    <w:uiPriority w:val="99"/>
    <w:semiHidden/>
    <w:unhideWhenUsed/>
    <w:rsid w:val="002C4894"/>
    <w:pPr>
      <w:ind w:left="220" w:hanging="220"/>
    </w:pPr>
  </w:style>
  <w:style w:type="paragraph" w:styleId="affff3">
    <w:name w:val="table of figures"/>
    <w:basedOn w:val="a2"/>
    <w:next w:val="a2"/>
    <w:uiPriority w:val="99"/>
    <w:semiHidden/>
    <w:unhideWhenUsed/>
    <w:rsid w:val="002C4894"/>
  </w:style>
  <w:style w:type="paragraph" w:styleId="affff4">
    <w:name w:val="toa heading"/>
    <w:basedOn w:val="a2"/>
    <w:next w:val="a2"/>
    <w:uiPriority w:val="99"/>
    <w:semiHidden/>
    <w:unhideWhenUsed/>
    <w:rsid w:val="002C4894"/>
    <w:pPr>
      <w:spacing w:before="120"/>
    </w:pPr>
    <w:rPr>
      <w:rFonts w:asciiTheme="majorHAnsi" w:eastAsiaTheme="majorEastAsia" w:hAnsiTheme="majorHAnsi" w:cstheme="majorBidi"/>
      <w:b/>
      <w:bCs/>
      <w:sz w:val="24"/>
    </w:rPr>
  </w:style>
  <w:style w:type="paragraph" w:styleId="1f0">
    <w:name w:val="toc 1"/>
    <w:basedOn w:val="a2"/>
    <w:next w:val="a2"/>
    <w:autoRedefine/>
    <w:uiPriority w:val="39"/>
    <w:semiHidden/>
    <w:unhideWhenUsed/>
    <w:rsid w:val="002C4894"/>
    <w:pPr>
      <w:spacing w:after="100"/>
    </w:pPr>
  </w:style>
  <w:style w:type="paragraph" w:styleId="2f4">
    <w:name w:val="toc 2"/>
    <w:basedOn w:val="a2"/>
    <w:next w:val="a2"/>
    <w:autoRedefine/>
    <w:uiPriority w:val="39"/>
    <w:semiHidden/>
    <w:unhideWhenUsed/>
    <w:rsid w:val="002C4894"/>
    <w:pPr>
      <w:spacing w:after="100"/>
      <w:ind w:left="220"/>
    </w:pPr>
  </w:style>
  <w:style w:type="paragraph" w:styleId="3f0">
    <w:name w:val="toc 3"/>
    <w:basedOn w:val="a2"/>
    <w:next w:val="a2"/>
    <w:autoRedefine/>
    <w:uiPriority w:val="39"/>
    <w:semiHidden/>
    <w:unhideWhenUsed/>
    <w:rsid w:val="002C4894"/>
    <w:pPr>
      <w:spacing w:after="100"/>
      <w:ind w:left="440"/>
    </w:pPr>
  </w:style>
  <w:style w:type="paragraph" w:styleId="49">
    <w:name w:val="toc 4"/>
    <w:basedOn w:val="a2"/>
    <w:next w:val="a2"/>
    <w:autoRedefine/>
    <w:uiPriority w:val="39"/>
    <w:semiHidden/>
    <w:unhideWhenUsed/>
    <w:rsid w:val="002C4894"/>
    <w:pPr>
      <w:spacing w:after="100"/>
      <w:ind w:left="660"/>
    </w:pPr>
  </w:style>
  <w:style w:type="paragraph" w:styleId="58">
    <w:name w:val="toc 5"/>
    <w:basedOn w:val="a2"/>
    <w:next w:val="a2"/>
    <w:autoRedefine/>
    <w:uiPriority w:val="39"/>
    <w:semiHidden/>
    <w:unhideWhenUsed/>
    <w:rsid w:val="002C4894"/>
    <w:pPr>
      <w:spacing w:after="100"/>
      <w:ind w:left="880"/>
    </w:pPr>
  </w:style>
  <w:style w:type="paragraph" w:styleId="63">
    <w:name w:val="toc 6"/>
    <w:basedOn w:val="a2"/>
    <w:next w:val="a2"/>
    <w:autoRedefine/>
    <w:uiPriority w:val="39"/>
    <w:semiHidden/>
    <w:unhideWhenUsed/>
    <w:rsid w:val="002C4894"/>
    <w:pPr>
      <w:spacing w:after="100"/>
      <w:ind w:left="1100"/>
    </w:pPr>
  </w:style>
  <w:style w:type="paragraph" w:styleId="73">
    <w:name w:val="toc 7"/>
    <w:basedOn w:val="a2"/>
    <w:next w:val="a2"/>
    <w:autoRedefine/>
    <w:uiPriority w:val="39"/>
    <w:semiHidden/>
    <w:unhideWhenUsed/>
    <w:rsid w:val="002C4894"/>
    <w:pPr>
      <w:spacing w:after="100"/>
      <w:ind w:left="1320"/>
    </w:pPr>
  </w:style>
  <w:style w:type="paragraph" w:styleId="83">
    <w:name w:val="toc 8"/>
    <w:basedOn w:val="a2"/>
    <w:next w:val="a2"/>
    <w:autoRedefine/>
    <w:uiPriority w:val="39"/>
    <w:semiHidden/>
    <w:unhideWhenUsed/>
    <w:rsid w:val="002C4894"/>
    <w:pPr>
      <w:spacing w:after="100"/>
      <w:ind w:left="1540"/>
    </w:pPr>
  </w:style>
  <w:style w:type="paragraph" w:styleId="92">
    <w:name w:val="toc 9"/>
    <w:basedOn w:val="a2"/>
    <w:next w:val="a2"/>
    <w:autoRedefine/>
    <w:uiPriority w:val="39"/>
    <w:semiHidden/>
    <w:unhideWhenUsed/>
    <w:rsid w:val="002C4894"/>
    <w:pPr>
      <w:spacing w:after="100"/>
      <w:ind w:left="1760"/>
    </w:pPr>
  </w:style>
  <w:style w:type="paragraph" w:styleId="affff5">
    <w:name w:val="TOC Heading"/>
    <w:basedOn w:val="1"/>
    <w:next w:val="a2"/>
    <w:uiPriority w:val="39"/>
    <w:semiHidden/>
    <w:unhideWhenUsed/>
    <w:rsid w:val="002C4894"/>
    <w:pPr>
      <w:keepLines/>
      <w:numPr>
        <w:numId w:val="0"/>
      </w:numPr>
      <w:spacing w:before="480" w:after="0"/>
      <w:outlineLvl w:val="9"/>
    </w:pPr>
    <w:rPr>
      <w:rFonts w:asciiTheme="majorHAnsi" w:eastAsiaTheme="majorEastAsia" w:hAnsiTheme="majorHAnsi" w:cstheme="majorBidi"/>
      <w:color w:val="2E74B5" w:themeColor="accent1" w:themeShade="BF"/>
      <w:kern w:val="0"/>
      <w:sz w:val="28"/>
      <w:szCs w:val="28"/>
    </w:rPr>
  </w:style>
  <w:style w:type="paragraph" w:styleId="affff6">
    <w:name w:val="Balloon Text"/>
    <w:basedOn w:val="a2"/>
    <w:link w:val="affff7"/>
    <w:uiPriority w:val="99"/>
    <w:semiHidden/>
    <w:unhideWhenUsed/>
    <w:rsid w:val="002C4894"/>
    <w:rPr>
      <w:rFonts w:ascii="Segoe UI" w:hAnsi="Segoe UI" w:cs="Segoe UI"/>
      <w:sz w:val="18"/>
      <w:szCs w:val="18"/>
    </w:rPr>
  </w:style>
  <w:style w:type="character" w:customStyle="1" w:styleId="affff7">
    <w:name w:val="Текст выноски Знак"/>
    <w:basedOn w:val="a3"/>
    <w:link w:val="affff6"/>
    <w:uiPriority w:val="99"/>
    <w:semiHidden/>
    <w:rsid w:val="002C4894"/>
    <w:rPr>
      <w:rFonts w:ascii="Segoe UI" w:eastAsia="Times New Roman" w:hAnsi="Segoe UI" w:cs="Segoe UI"/>
      <w:sz w:val="18"/>
      <w:szCs w:val="18"/>
      <w:lang w:val="de-DE" w:eastAsia="de-DE"/>
    </w:rPr>
  </w:style>
  <w:style w:type="character" w:styleId="affff8">
    <w:name w:val="Book Title"/>
    <w:basedOn w:val="a3"/>
    <w:uiPriority w:val="33"/>
    <w:rsid w:val="002C4894"/>
    <w:rPr>
      <w:b/>
      <w:bCs/>
      <w:i/>
      <w:iCs/>
      <w:spacing w:val="5"/>
    </w:rPr>
  </w:style>
  <w:style w:type="character" w:styleId="affff9">
    <w:name w:val="Emphasis"/>
    <w:basedOn w:val="a3"/>
    <w:uiPriority w:val="20"/>
    <w:rsid w:val="002C4894"/>
    <w:rPr>
      <w:i/>
      <w:iCs/>
    </w:rPr>
  </w:style>
  <w:style w:type="character" w:styleId="affffa">
    <w:name w:val="Intense Emphasis"/>
    <w:basedOn w:val="a3"/>
    <w:uiPriority w:val="21"/>
    <w:rsid w:val="002C4894"/>
    <w:rPr>
      <w:i/>
      <w:iCs/>
      <w:color w:val="5B9BD5" w:themeColor="accent1"/>
    </w:rPr>
  </w:style>
  <w:style w:type="paragraph" w:styleId="affffb">
    <w:name w:val="Intense Quote"/>
    <w:basedOn w:val="a2"/>
    <w:next w:val="a2"/>
    <w:link w:val="affffc"/>
    <w:uiPriority w:val="30"/>
    <w:rsid w:val="002C48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c">
    <w:name w:val="Выделенная цитата Знак"/>
    <w:basedOn w:val="a3"/>
    <w:link w:val="affffb"/>
    <w:uiPriority w:val="30"/>
    <w:rsid w:val="002C4894"/>
    <w:rPr>
      <w:rFonts w:ascii="Henderson BCG Serif" w:eastAsia="Times New Roman" w:hAnsi="Henderson BCG Serif" w:cs="Times New Roman"/>
      <w:i/>
      <w:iCs/>
      <w:color w:val="5B9BD5" w:themeColor="accent1"/>
      <w:szCs w:val="24"/>
      <w:lang w:val="de-DE" w:eastAsia="de-DE"/>
    </w:rPr>
  </w:style>
  <w:style w:type="character" w:styleId="affffd">
    <w:name w:val="Intense Reference"/>
    <w:basedOn w:val="a3"/>
    <w:uiPriority w:val="32"/>
    <w:rsid w:val="002C4894"/>
    <w:rPr>
      <w:b/>
      <w:bCs/>
      <w:smallCaps/>
      <w:color w:val="5B9BD5" w:themeColor="accent1"/>
      <w:spacing w:val="5"/>
    </w:rPr>
  </w:style>
  <w:style w:type="paragraph" w:styleId="affffe">
    <w:name w:val="List Paragraph"/>
    <w:basedOn w:val="a2"/>
    <w:uiPriority w:val="34"/>
    <w:qFormat/>
    <w:rsid w:val="002C4894"/>
    <w:pPr>
      <w:ind w:left="720"/>
      <w:contextualSpacing/>
    </w:pPr>
  </w:style>
  <w:style w:type="paragraph" w:styleId="afffff">
    <w:name w:val="No Spacing"/>
    <w:uiPriority w:val="1"/>
    <w:rsid w:val="002C4894"/>
    <w:pPr>
      <w:spacing w:after="0" w:line="240" w:lineRule="auto"/>
    </w:pPr>
    <w:rPr>
      <w:rFonts w:ascii="Henderson BCG Serif" w:eastAsia="Times New Roman" w:hAnsi="Henderson BCG Serif" w:cs="Times New Roman"/>
      <w:szCs w:val="24"/>
      <w:lang w:val="de-DE" w:eastAsia="de-DE"/>
    </w:rPr>
  </w:style>
  <w:style w:type="paragraph" w:styleId="2f5">
    <w:name w:val="Quote"/>
    <w:basedOn w:val="a2"/>
    <w:next w:val="a2"/>
    <w:link w:val="2f6"/>
    <w:uiPriority w:val="29"/>
    <w:rsid w:val="002C4894"/>
    <w:pPr>
      <w:spacing w:before="200" w:after="160"/>
      <w:ind w:left="864" w:right="864"/>
      <w:jc w:val="center"/>
    </w:pPr>
    <w:rPr>
      <w:i/>
      <w:iCs/>
      <w:color w:val="404040" w:themeColor="text1" w:themeTint="BF"/>
    </w:rPr>
  </w:style>
  <w:style w:type="character" w:customStyle="1" w:styleId="2f6">
    <w:name w:val="Цитата 2 Знак"/>
    <w:basedOn w:val="a3"/>
    <w:link w:val="2f5"/>
    <w:uiPriority w:val="29"/>
    <w:rsid w:val="002C4894"/>
    <w:rPr>
      <w:rFonts w:ascii="Henderson BCG Serif" w:eastAsia="Times New Roman" w:hAnsi="Henderson BCG Serif" w:cs="Times New Roman"/>
      <w:i/>
      <w:iCs/>
      <w:color w:val="404040" w:themeColor="text1" w:themeTint="BF"/>
      <w:szCs w:val="24"/>
      <w:lang w:val="de-DE" w:eastAsia="de-DE"/>
    </w:rPr>
  </w:style>
  <w:style w:type="character" w:styleId="afffff0">
    <w:name w:val="Strong"/>
    <w:basedOn w:val="a3"/>
    <w:uiPriority w:val="22"/>
    <w:rsid w:val="002C4894"/>
    <w:rPr>
      <w:b/>
      <w:bCs/>
    </w:rPr>
  </w:style>
  <w:style w:type="paragraph" w:styleId="afffff1">
    <w:name w:val="Subtitle"/>
    <w:basedOn w:val="a2"/>
    <w:next w:val="a2"/>
    <w:link w:val="afffff2"/>
    <w:uiPriority w:val="11"/>
    <w:rsid w:val="002C489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afffff2">
    <w:name w:val="Подзаголовок Знак"/>
    <w:basedOn w:val="a3"/>
    <w:link w:val="afffff1"/>
    <w:uiPriority w:val="11"/>
    <w:rsid w:val="002C4894"/>
    <w:rPr>
      <w:rFonts w:eastAsiaTheme="minorEastAsia"/>
      <w:color w:val="5A5A5A" w:themeColor="text1" w:themeTint="A5"/>
      <w:spacing w:val="15"/>
      <w:lang w:val="de-DE" w:eastAsia="de-DE"/>
    </w:rPr>
  </w:style>
  <w:style w:type="character" w:styleId="afffff3">
    <w:name w:val="Subtle Emphasis"/>
    <w:basedOn w:val="a3"/>
    <w:uiPriority w:val="19"/>
    <w:rsid w:val="002C4894"/>
    <w:rPr>
      <w:i/>
      <w:iCs/>
      <w:color w:val="404040" w:themeColor="text1" w:themeTint="BF"/>
    </w:rPr>
  </w:style>
  <w:style w:type="character" w:styleId="afffff4">
    <w:name w:val="Subtle Reference"/>
    <w:basedOn w:val="a3"/>
    <w:uiPriority w:val="31"/>
    <w:rsid w:val="002C4894"/>
    <w:rPr>
      <w:smallCaps/>
      <w:color w:val="5A5A5A" w:themeColor="text1" w:themeTint="A5"/>
    </w:rPr>
  </w:style>
  <w:style w:type="paragraph" w:styleId="afffff5">
    <w:name w:val="Title"/>
    <w:basedOn w:val="a2"/>
    <w:next w:val="a2"/>
    <w:link w:val="afffff6"/>
    <w:uiPriority w:val="10"/>
    <w:rsid w:val="002C4894"/>
    <w:pPr>
      <w:contextualSpacing/>
    </w:pPr>
    <w:rPr>
      <w:rFonts w:asciiTheme="majorHAnsi" w:eastAsiaTheme="majorEastAsia" w:hAnsiTheme="majorHAnsi" w:cstheme="majorBidi"/>
      <w:spacing w:val="-10"/>
      <w:kern w:val="28"/>
      <w:sz w:val="56"/>
      <w:szCs w:val="56"/>
    </w:rPr>
  </w:style>
  <w:style w:type="character" w:customStyle="1" w:styleId="afffff6">
    <w:name w:val="Название Знак"/>
    <w:basedOn w:val="a3"/>
    <w:link w:val="afffff5"/>
    <w:uiPriority w:val="10"/>
    <w:rsid w:val="002C4894"/>
    <w:rPr>
      <w:rFonts w:asciiTheme="majorHAnsi" w:eastAsiaTheme="majorEastAsia" w:hAnsiTheme="majorHAnsi" w:cstheme="majorBidi"/>
      <w:spacing w:val="-10"/>
      <w:kern w:val="28"/>
      <w:sz w:val="56"/>
      <w:szCs w:val="5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uiPriority="35"/>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2">
    <w:name w:val="Normal"/>
    <w:qFormat/>
    <w:rsid w:val="002C4894"/>
    <w:pPr>
      <w:spacing w:after="0" w:line="240" w:lineRule="auto"/>
    </w:pPr>
    <w:rPr>
      <w:rFonts w:ascii="Henderson BCG Serif" w:eastAsia="Times New Roman" w:hAnsi="Henderson BCG Serif" w:cs="Times New Roman"/>
      <w:szCs w:val="24"/>
      <w:lang w:val="de-DE" w:eastAsia="de-DE"/>
    </w:rPr>
  </w:style>
  <w:style w:type="paragraph" w:styleId="1">
    <w:name w:val="heading 1"/>
    <w:basedOn w:val="a2"/>
    <w:next w:val="a2"/>
    <w:link w:val="10"/>
    <w:qFormat/>
    <w:rsid w:val="002C4894"/>
    <w:pPr>
      <w:keepNext/>
      <w:numPr>
        <w:numId w:val="14"/>
      </w:numPr>
      <w:spacing w:before="500" w:after="220"/>
      <w:outlineLvl w:val="0"/>
    </w:pPr>
    <w:rPr>
      <w:rFonts w:cs="Arial"/>
      <w:b/>
      <w:bCs/>
      <w:kern w:val="32"/>
      <w:sz w:val="24"/>
    </w:rPr>
  </w:style>
  <w:style w:type="paragraph" w:styleId="21">
    <w:name w:val="heading 2"/>
    <w:basedOn w:val="a2"/>
    <w:next w:val="a2"/>
    <w:link w:val="22"/>
    <w:qFormat/>
    <w:rsid w:val="002C4894"/>
    <w:pPr>
      <w:keepNext/>
      <w:numPr>
        <w:ilvl w:val="1"/>
        <w:numId w:val="14"/>
      </w:numPr>
      <w:spacing w:before="360" w:after="220"/>
      <w:outlineLvl w:val="1"/>
    </w:pPr>
    <w:rPr>
      <w:rFonts w:cs="Arial"/>
      <w:b/>
      <w:bCs/>
      <w:iCs/>
      <w:szCs w:val="28"/>
    </w:rPr>
  </w:style>
  <w:style w:type="paragraph" w:styleId="31">
    <w:name w:val="heading 3"/>
    <w:basedOn w:val="a2"/>
    <w:next w:val="a2"/>
    <w:link w:val="32"/>
    <w:qFormat/>
    <w:rsid w:val="002C4894"/>
    <w:pPr>
      <w:keepNext/>
      <w:numPr>
        <w:ilvl w:val="2"/>
        <w:numId w:val="14"/>
      </w:numPr>
      <w:spacing w:before="360" w:after="220"/>
      <w:outlineLvl w:val="2"/>
    </w:pPr>
    <w:rPr>
      <w:rFonts w:cs="Arial"/>
      <w:b/>
      <w:bCs/>
      <w:szCs w:val="22"/>
    </w:rPr>
  </w:style>
  <w:style w:type="paragraph" w:styleId="41">
    <w:name w:val="heading 4"/>
    <w:basedOn w:val="a2"/>
    <w:next w:val="a2"/>
    <w:link w:val="42"/>
    <w:qFormat/>
    <w:rsid w:val="002C4894"/>
    <w:pPr>
      <w:keepNext/>
      <w:numPr>
        <w:ilvl w:val="3"/>
        <w:numId w:val="14"/>
      </w:numPr>
      <w:spacing w:before="360" w:after="220"/>
      <w:outlineLvl w:val="3"/>
    </w:pPr>
    <w:rPr>
      <w:bCs/>
      <w:szCs w:val="28"/>
    </w:rPr>
  </w:style>
  <w:style w:type="paragraph" w:styleId="51">
    <w:name w:val="heading 5"/>
    <w:basedOn w:val="a2"/>
    <w:next w:val="a2"/>
    <w:link w:val="52"/>
    <w:qFormat/>
    <w:rsid w:val="002C4894"/>
    <w:pPr>
      <w:numPr>
        <w:ilvl w:val="4"/>
        <w:numId w:val="14"/>
      </w:numPr>
      <w:spacing w:before="360" w:after="220"/>
      <w:outlineLvl w:val="4"/>
    </w:pPr>
    <w:rPr>
      <w:bCs/>
      <w:iCs/>
      <w:szCs w:val="26"/>
    </w:rPr>
  </w:style>
  <w:style w:type="paragraph" w:styleId="6">
    <w:name w:val="heading 6"/>
    <w:basedOn w:val="a2"/>
    <w:next w:val="a2"/>
    <w:link w:val="60"/>
    <w:semiHidden/>
    <w:unhideWhenUsed/>
    <w:rsid w:val="002C4894"/>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2"/>
    <w:next w:val="a2"/>
    <w:link w:val="70"/>
    <w:semiHidden/>
    <w:unhideWhenUsed/>
    <w:rsid w:val="002C489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OriginalHeading 8"/>
    <w:basedOn w:val="a2"/>
    <w:next w:val="a2"/>
    <w:link w:val="80"/>
    <w:semiHidden/>
    <w:unhideWhenUsed/>
    <w:rsid w:val="002C48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OriginalHeading 9"/>
    <w:basedOn w:val="a2"/>
    <w:next w:val="a2"/>
    <w:link w:val="90"/>
    <w:semiHidden/>
    <w:unhideWhenUsed/>
    <w:rsid w:val="002C48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2C4894"/>
    <w:rPr>
      <w:rFonts w:ascii="Henderson BCG Serif" w:eastAsia="Times New Roman" w:hAnsi="Henderson BCG Serif" w:cs="Arial"/>
      <w:b/>
      <w:bCs/>
      <w:kern w:val="32"/>
      <w:sz w:val="24"/>
      <w:szCs w:val="24"/>
      <w:lang w:val="de-DE" w:eastAsia="de-DE"/>
    </w:rPr>
  </w:style>
  <w:style w:type="character" w:customStyle="1" w:styleId="22">
    <w:name w:val="Заголовок 2 Знак"/>
    <w:basedOn w:val="a3"/>
    <w:link w:val="21"/>
    <w:rsid w:val="002C4894"/>
    <w:rPr>
      <w:rFonts w:ascii="Henderson BCG Serif" w:eastAsia="Times New Roman" w:hAnsi="Henderson BCG Serif" w:cs="Arial"/>
      <w:b/>
      <w:bCs/>
      <w:iCs/>
      <w:szCs w:val="28"/>
      <w:lang w:val="de-DE" w:eastAsia="de-DE"/>
    </w:rPr>
  </w:style>
  <w:style w:type="character" w:customStyle="1" w:styleId="32">
    <w:name w:val="Заголовок 3 Знак"/>
    <w:basedOn w:val="a3"/>
    <w:link w:val="31"/>
    <w:rsid w:val="002C4894"/>
    <w:rPr>
      <w:rFonts w:ascii="Henderson BCG Serif" w:eastAsia="Times New Roman" w:hAnsi="Henderson BCG Serif" w:cs="Arial"/>
      <w:b/>
      <w:bCs/>
      <w:lang w:val="de-DE" w:eastAsia="de-DE"/>
    </w:rPr>
  </w:style>
  <w:style w:type="character" w:customStyle="1" w:styleId="42">
    <w:name w:val="Заголовок 4 Знак"/>
    <w:basedOn w:val="a3"/>
    <w:link w:val="41"/>
    <w:rsid w:val="002C4894"/>
    <w:rPr>
      <w:rFonts w:ascii="Henderson BCG Serif" w:eastAsia="Times New Roman" w:hAnsi="Henderson BCG Serif" w:cs="Times New Roman"/>
      <w:bCs/>
      <w:szCs w:val="28"/>
      <w:lang w:val="de-DE" w:eastAsia="de-DE"/>
    </w:rPr>
  </w:style>
  <w:style w:type="character" w:customStyle="1" w:styleId="52">
    <w:name w:val="Заголовок 5 Знак"/>
    <w:basedOn w:val="a3"/>
    <w:link w:val="51"/>
    <w:rsid w:val="002C4894"/>
    <w:rPr>
      <w:rFonts w:ascii="Henderson BCG Serif" w:eastAsia="Times New Roman" w:hAnsi="Henderson BCG Serif" w:cs="Times New Roman"/>
      <w:bCs/>
      <w:iCs/>
      <w:szCs w:val="26"/>
      <w:lang w:val="de-DE" w:eastAsia="de-DE"/>
    </w:rPr>
  </w:style>
  <w:style w:type="character" w:customStyle="1" w:styleId="60">
    <w:name w:val="Заголовок 6 Знак"/>
    <w:basedOn w:val="a3"/>
    <w:link w:val="6"/>
    <w:semiHidden/>
    <w:rsid w:val="002C4894"/>
    <w:rPr>
      <w:rFonts w:asciiTheme="majorHAnsi" w:eastAsiaTheme="majorEastAsia" w:hAnsiTheme="majorHAnsi" w:cstheme="majorBidi"/>
      <w:i/>
      <w:iCs/>
      <w:color w:val="1F4D78" w:themeColor="accent1" w:themeShade="7F"/>
      <w:szCs w:val="24"/>
      <w:lang w:val="de-DE" w:eastAsia="de-DE"/>
    </w:rPr>
  </w:style>
  <w:style w:type="character" w:customStyle="1" w:styleId="70">
    <w:name w:val="Заголовок 7 Знак"/>
    <w:basedOn w:val="a3"/>
    <w:link w:val="7"/>
    <w:semiHidden/>
    <w:rsid w:val="002C4894"/>
    <w:rPr>
      <w:rFonts w:asciiTheme="majorHAnsi" w:eastAsiaTheme="majorEastAsia" w:hAnsiTheme="majorHAnsi" w:cstheme="majorBidi"/>
      <w:i/>
      <w:iCs/>
      <w:color w:val="404040" w:themeColor="text1" w:themeTint="BF"/>
      <w:szCs w:val="24"/>
      <w:lang w:val="de-DE" w:eastAsia="de-DE"/>
    </w:rPr>
  </w:style>
  <w:style w:type="character" w:customStyle="1" w:styleId="80">
    <w:name w:val="Заголовок 8 Знак"/>
    <w:aliases w:val="OriginalHeading 8 Знак"/>
    <w:basedOn w:val="a3"/>
    <w:link w:val="8"/>
    <w:semiHidden/>
    <w:rsid w:val="002C4894"/>
    <w:rPr>
      <w:rFonts w:asciiTheme="majorHAnsi" w:eastAsiaTheme="majorEastAsia" w:hAnsiTheme="majorHAnsi" w:cstheme="majorBidi"/>
      <w:color w:val="404040" w:themeColor="text1" w:themeTint="BF"/>
      <w:sz w:val="20"/>
      <w:szCs w:val="20"/>
      <w:lang w:val="de-DE" w:eastAsia="de-DE"/>
    </w:rPr>
  </w:style>
  <w:style w:type="character" w:customStyle="1" w:styleId="90">
    <w:name w:val="Заголовок 9 Знак"/>
    <w:aliases w:val="OriginalHeading 9 Знак"/>
    <w:basedOn w:val="a3"/>
    <w:link w:val="9"/>
    <w:semiHidden/>
    <w:rsid w:val="002C4894"/>
    <w:rPr>
      <w:rFonts w:asciiTheme="majorHAnsi" w:eastAsiaTheme="majorEastAsia" w:hAnsiTheme="majorHAnsi" w:cstheme="majorBidi"/>
      <w:i/>
      <w:iCs/>
      <w:color w:val="404040" w:themeColor="text1" w:themeTint="BF"/>
      <w:sz w:val="20"/>
      <w:szCs w:val="20"/>
      <w:lang w:val="de-DE" w:eastAsia="de-DE"/>
    </w:rPr>
  </w:style>
  <w:style w:type="numbering" w:styleId="111111">
    <w:name w:val="Outline List 2"/>
    <w:basedOn w:val="a5"/>
    <w:semiHidden/>
    <w:rsid w:val="002C4894"/>
    <w:pPr>
      <w:numPr>
        <w:numId w:val="11"/>
      </w:numPr>
    </w:pPr>
  </w:style>
  <w:style w:type="numbering" w:styleId="1ai">
    <w:name w:val="Outline List 1"/>
    <w:basedOn w:val="a5"/>
    <w:semiHidden/>
    <w:rsid w:val="002C4894"/>
    <w:pPr>
      <w:numPr>
        <w:numId w:val="12"/>
      </w:numPr>
    </w:pPr>
  </w:style>
  <w:style w:type="numbering" w:styleId="a1">
    <w:name w:val="Outline List 3"/>
    <w:basedOn w:val="a5"/>
    <w:semiHidden/>
    <w:rsid w:val="002C4894"/>
    <w:pPr>
      <w:numPr>
        <w:numId w:val="13"/>
      </w:numPr>
    </w:pPr>
  </w:style>
  <w:style w:type="paragraph" w:styleId="a6">
    <w:name w:val="Block Text"/>
    <w:basedOn w:val="a2"/>
    <w:semiHidden/>
    <w:rsid w:val="002C4894"/>
    <w:pPr>
      <w:spacing w:after="120"/>
      <w:ind w:left="1440" w:right="1440"/>
    </w:pPr>
  </w:style>
  <w:style w:type="paragraph" w:styleId="a7">
    <w:name w:val="Body Text"/>
    <w:basedOn w:val="a2"/>
    <w:link w:val="a8"/>
    <w:semiHidden/>
    <w:rsid w:val="002C4894"/>
    <w:pPr>
      <w:spacing w:after="120"/>
    </w:pPr>
  </w:style>
  <w:style w:type="character" w:customStyle="1" w:styleId="a8">
    <w:name w:val="Основной текст Знак"/>
    <w:basedOn w:val="a3"/>
    <w:link w:val="a7"/>
    <w:semiHidden/>
    <w:rsid w:val="002C4894"/>
    <w:rPr>
      <w:rFonts w:ascii="Henderson BCG Serif" w:eastAsia="Times New Roman" w:hAnsi="Henderson BCG Serif" w:cs="Times New Roman"/>
      <w:szCs w:val="24"/>
      <w:lang w:val="de-DE" w:eastAsia="de-DE"/>
    </w:rPr>
  </w:style>
  <w:style w:type="paragraph" w:styleId="23">
    <w:name w:val="Body Text 2"/>
    <w:basedOn w:val="a2"/>
    <w:link w:val="24"/>
    <w:semiHidden/>
    <w:rsid w:val="002C4894"/>
    <w:pPr>
      <w:spacing w:after="120" w:line="480" w:lineRule="auto"/>
    </w:pPr>
  </w:style>
  <w:style w:type="character" w:customStyle="1" w:styleId="24">
    <w:name w:val="Основной текст 2 Знак"/>
    <w:basedOn w:val="a3"/>
    <w:link w:val="23"/>
    <w:semiHidden/>
    <w:rsid w:val="002C4894"/>
    <w:rPr>
      <w:rFonts w:ascii="Henderson BCG Serif" w:eastAsia="Times New Roman" w:hAnsi="Henderson BCG Serif" w:cs="Times New Roman"/>
      <w:szCs w:val="24"/>
      <w:lang w:val="de-DE" w:eastAsia="de-DE"/>
    </w:rPr>
  </w:style>
  <w:style w:type="paragraph" w:styleId="33">
    <w:name w:val="Body Text 3"/>
    <w:basedOn w:val="a2"/>
    <w:link w:val="34"/>
    <w:semiHidden/>
    <w:rsid w:val="002C4894"/>
    <w:pPr>
      <w:spacing w:after="120"/>
    </w:pPr>
    <w:rPr>
      <w:sz w:val="16"/>
      <w:szCs w:val="16"/>
    </w:rPr>
  </w:style>
  <w:style w:type="character" w:customStyle="1" w:styleId="34">
    <w:name w:val="Основной текст 3 Знак"/>
    <w:basedOn w:val="a3"/>
    <w:link w:val="33"/>
    <w:semiHidden/>
    <w:rsid w:val="002C4894"/>
    <w:rPr>
      <w:rFonts w:ascii="Henderson BCG Serif" w:eastAsia="Times New Roman" w:hAnsi="Henderson BCG Serif" w:cs="Times New Roman"/>
      <w:sz w:val="16"/>
      <w:szCs w:val="16"/>
      <w:lang w:val="de-DE" w:eastAsia="de-DE"/>
    </w:rPr>
  </w:style>
  <w:style w:type="paragraph" w:styleId="a9">
    <w:name w:val="Body Text First Indent"/>
    <w:basedOn w:val="a7"/>
    <w:link w:val="aa"/>
    <w:semiHidden/>
    <w:rsid w:val="002C4894"/>
    <w:pPr>
      <w:ind w:firstLine="210"/>
    </w:pPr>
  </w:style>
  <w:style w:type="character" w:customStyle="1" w:styleId="aa">
    <w:name w:val="Красная строка Знак"/>
    <w:basedOn w:val="a8"/>
    <w:link w:val="a9"/>
    <w:semiHidden/>
    <w:rsid w:val="002C4894"/>
    <w:rPr>
      <w:rFonts w:ascii="Henderson BCG Serif" w:eastAsia="Times New Roman" w:hAnsi="Henderson BCG Serif" w:cs="Times New Roman"/>
      <w:szCs w:val="24"/>
      <w:lang w:val="de-DE" w:eastAsia="de-DE"/>
    </w:rPr>
  </w:style>
  <w:style w:type="paragraph" w:styleId="ab">
    <w:name w:val="Body Text Indent"/>
    <w:basedOn w:val="a2"/>
    <w:link w:val="ac"/>
    <w:semiHidden/>
    <w:rsid w:val="002C4894"/>
    <w:pPr>
      <w:spacing w:after="120"/>
      <w:ind w:left="360"/>
    </w:pPr>
  </w:style>
  <w:style w:type="character" w:customStyle="1" w:styleId="ac">
    <w:name w:val="Основной текст с отступом Знак"/>
    <w:basedOn w:val="a3"/>
    <w:link w:val="ab"/>
    <w:semiHidden/>
    <w:rsid w:val="002C4894"/>
    <w:rPr>
      <w:rFonts w:ascii="Henderson BCG Serif" w:eastAsia="Times New Roman" w:hAnsi="Henderson BCG Serif" w:cs="Times New Roman"/>
      <w:szCs w:val="24"/>
      <w:lang w:val="de-DE" w:eastAsia="de-DE"/>
    </w:rPr>
  </w:style>
  <w:style w:type="paragraph" w:styleId="25">
    <w:name w:val="Body Text First Indent 2"/>
    <w:basedOn w:val="ab"/>
    <w:link w:val="26"/>
    <w:semiHidden/>
    <w:rsid w:val="002C4894"/>
    <w:pPr>
      <w:ind w:firstLine="210"/>
    </w:pPr>
  </w:style>
  <w:style w:type="character" w:customStyle="1" w:styleId="26">
    <w:name w:val="Красная строка 2 Знак"/>
    <w:basedOn w:val="ac"/>
    <w:link w:val="25"/>
    <w:semiHidden/>
    <w:rsid w:val="002C4894"/>
    <w:rPr>
      <w:rFonts w:ascii="Henderson BCG Serif" w:eastAsia="Times New Roman" w:hAnsi="Henderson BCG Serif" w:cs="Times New Roman"/>
      <w:szCs w:val="24"/>
      <w:lang w:val="de-DE" w:eastAsia="de-DE"/>
    </w:rPr>
  </w:style>
  <w:style w:type="paragraph" w:styleId="27">
    <w:name w:val="Body Text Indent 2"/>
    <w:basedOn w:val="a2"/>
    <w:link w:val="28"/>
    <w:semiHidden/>
    <w:rsid w:val="002C4894"/>
    <w:pPr>
      <w:spacing w:after="120" w:line="480" w:lineRule="auto"/>
      <w:ind w:left="360"/>
    </w:pPr>
  </w:style>
  <w:style w:type="character" w:customStyle="1" w:styleId="28">
    <w:name w:val="Основной текст с отступом 2 Знак"/>
    <w:basedOn w:val="a3"/>
    <w:link w:val="27"/>
    <w:semiHidden/>
    <w:rsid w:val="002C4894"/>
    <w:rPr>
      <w:rFonts w:ascii="Henderson BCG Serif" w:eastAsia="Times New Roman" w:hAnsi="Henderson BCG Serif" w:cs="Times New Roman"/>
      <w:szCs w:val="24"/>
      <w:lang w:val="de-DE" w:eastAsia="de-DE"/>
    </w:rPr>
  </w:style>
  <w:style w:type="paragraph" w:styleId="35">
    <w:name w:val="Body Text Indent 3"/>
    <w:basedOn w:val="a2"/>
    <w:link w:val="36"/>
    <w:semiHidden/>
    <w:rsid w:val="002C4894"/>
    <w:pPr>
      <w:spacing w:after="120"/>
      <w:ind w:left="360"/>
    </w:pPr>
    <w:rPr>
      <w:sz w:val="16"/>
      <w:szCs w:val="16"/>
    </w:rPr>
  </w:style>
  <w:style w:type="character" w:customStyle="1" w:styleId="36">
    <w:name w:val="Основной текст с отступом 3 Знак"/>
    <w:basedOn w:val="a3"/>
    <w:link w:val="35"/>
    <w:semiHidden/>
    <w:rsid w:val="002C4894"/>
    <w:rPr>
      <w:rFonts w:ascii="Henderson BCG Serif" w:eastAsia="Times New Roman" w:hAnsi="Henderson BCG Serif" w:cs="Times New Roman"/>
      <w:sz w:val="16"/>
      <w:szCs w:val="16"/>
      <w:lang w:val="de-DE" w:eastAsia="de-DE"/>
    </w:rPr>
  </w:style>
  <w:style w:type="paragraph" w:styleId="ad">
    <w:name w:val="Closing"/>
    <w:basedOn w:val="a2"/>
    <w:link w:val="ae"/>
    <w:semiHidden/>
    <w:rsid w:val="002C4894"/>
    <w:pPr>
      <w:ind w:left="4320"/>
    </w:pPr>
  </w:style>
  <w:style w:type="character" w:customStyle="1" w:styleId="ae">
    <w:name w:val="Прощание Знак"/>
    <w:basedOn w:val="a3"/>
    <w:link w:val="ad"/>
    <w:semiHidden/>
    <w:rsid w:val="002C4894"/>
    <w:rPr>
      <w:rFonts w:ascii="Henderson BCG Serif" w:eastAsia="Times New Roman" w:hAnsi="Henderson BCG Serif" w:cs="Times New Roman"/>
      <w:szCs w:val="24"/>
      <w:lang w:val="de-DE" w:eastAsia="de-DE"/>
    </w:rPr>
  </w:style>
  <w:style w:type="paragraph" w:styleId="af">
    <w:name w:val="Date"/>
    <w:basedOn w:val="a2"/>
    <w:next w:val="a2"/>
    <w:link w:val="af0"/>
    <w:semiHidden/>
    <w:rsid w:val="002C4894"/>
  </w:style>
  <w:style w:type="character" w:customStyle="1" w:styleId="af0">
    <w:name w:val="Дата Знак"/>
    <w:basedOn w:val="a3"/>
    <w:link w:val="af"/>
    <w:semiHidden/>
    <w:rsid w:val="002C4894"/>
    <w:rPr>
      <w:rFonts w:ascii="Henderson BCG Serif" w:eastAsia="Times New Roman" w:hAnsi="Henderson BCG Serif" w:cs="Times New Roman"/>
      <w:szCs w:val="24"/>
      <w:lang w:val="de-DE" w:eastAsia="de-DE"/>
    </w:rPr>
  </w:style>
  <w:style w:type="paragraph" w:styleId="af1">
    <w:name w:val="E-mail Signature"/>
    <w:basedOn w:val="a2"/>
    <w:link w:val="af2"/>
    <w:semiHidden/>
    <w:rsid w:val="002C4894"/>
  </w:style>
  <w:style w:type="character" w:customStyle="1" w:styleId="af2">
    <w:name w:val="Электронная подпись Знак"/>
    <w:basedOn w:val="a3"/>
    <w:link w:val="af1"/>
    <w:semiHidden/>
    <w:rsid w:val="002C4894"/>
    <w:rPr>
      <w:rFonts w:ascii="Henderson BCG Serif" w:eastAsia="Times New Roman" w:hAnsi="Henderson BCG Serif" w:cs="Times New Roman"/>
      <w:szCs w:val="24"/>
      <w:lang w:val="de-DE" w:eastAsia="de-DE"/>
    </w:rPr>
  </w:style>
  <w:style w:type="paragraph" w:styleId="af3">
    <w:name w:val="envelope address"/>
    <w:basedOn w:val="a2"/>
    <w:semiHidden/>
    <w:rsid w:val="002C4894"/>
    <w:pPr>
      <w:framePr w:w="7920" w:h="1980" w:hRule="exact" w:hSpace="180" w:wrap="auto" w:hAnchor="page" w:xAlign="center" w:yAlign="bottom"/>
      <w:ind w:left="2880"/>
    </w:pPr>
    <w:rPr>
      <w:rFonts w:ascii="Arial" w:hAnsi="Arial" w:cs="Arial"/>
      <w:sz w:val="24"/>
    </w:rPr>
  </w:style>
  <w:style w:type="paragraph" w:styleId="29">
    <w:name w:val="envelope return"/>
    <w:basedOn w:val="a2"/>
    <w:semiHidden/>
    <w:rsid w:val="002C4894"/>
    <w:rPr>
      <w:rFonts w:ascii="Arial" w:hAnsi="Arial" w:cs="Arial"/>
      <w:sz w:val="20"/>
      <w:szCs w:val="20"/>
    </w:rPr>
  </w:style>
  <w:style w:type="character" w:styleId="af4">
    <w:name w:val="FollowedHyperlink"/>
    <w:basedOn w:val="a3"/>
    <w:semiHidden/>
    <w:rsid w:val="002C4894"/>
    <w:rPr>
      <w:color w:val="800080"/>
      <w:u w:val="single"/>
    </w:rPr>
  </w:style>
  <w:style w:type="paragraph" w:styleId="af5">
    <w:name w:val="footer"/>
    <w:basedOn w:val="a2"/>
    <w:link w:val="af6"/>
    <w:semiHidden/>
    <w:rsid w:val="002C4894"/>
    <w:pPr>
      <w:tabs>
        <w:tab w:val="center" w:pos="4320"/>
        <w:tab w:val="right" w:pos="8640"/>
      </w:tabs>
    </w:pPr>
  </w:style>
  <w:style w:type="character" w:customStyle="1" w:styleId="af6">
    <w:name w:val="Нижний колонтитул Знак"/>
    <w:basedOn w:val="a3"/>
    <w:link w:val="af5"/>
    <w:semiHidden/>
    <w:rsid w:val="002C4894"/>
    <w:rPr>
      <w:rFonts w:ascii="Henderson BCG Serif" w:eastAsia="Times New Roman" w:hAnsi="Henderson BCG Serif" w:cs="Times New Roman"/>
      <w:szCs w:val="24"/>
      <w:lang w:val="de-DE" w:eastAsia="de-DE"/>
    </w:rPr>
  </w:style>
  <w:style w:type="paragraph" w:styleId="af7">
    <w:name w:val="header"/>
    <w:basedOn w:val="a2"/>
    <w:link w:val="af8"/>
    <w:semiHidden/>
    <w:rsid w:val="002C4894"/>
    <w:pPr>
      <w:tabs>
        <w:tab w:val="center" w:pos="4320"/>
        <w:tab w:val="right" w:pos="8640"/>
      </w:tabs>
    </w:pPr>
  </w:style>
  <w:style w:type="character" w:customStyle="1" w:styleId="af8">
    <w:name w:val="Верхний колонтитул Знак"/>
    <w:basedOn w:val="a3"/>
    <w:link w:val="af7"/>
    <w:semiHidden/>
    <w:rsid w:val="002C4894"/>
    <w:rPr>
      <w:rFonts w:ascii="Henderson BCG Serif" w:eastAsia="Times New Roman" w:hAnsi="Henderson BCG Serif" w:cs="Times New Roman"/>
      <w:szCs w:val="24"/>
      <w:lang w:val="de-DE" w:eastAsia="de-DE"/>
    </w:rPr>
  </w:style>
  <w:style w:type="character" w:styleId="HTML">
    <w:name w:val="HTML Acronym"/>
    <w:basedOn w:val="a3"/>
    <w:semiHidden/>
    <w:rsid w:val="002C4894"/>
  </w:style>
  <w:style w:type="paragraph" w:styleId="HTML0">
    <w:name w:val="HTML Address"/>
    <w:basedOn w:val="a2"/>
    <w:link w:val="HTML1"/>
    <w:semiHidden/>
    <w:rsid w:val="002C4894"/>
    <w:rPr>
      <w:i/>
      <w:iCs/>
    </w:rPr>
  </w:style>
  <w:style w:type="character" w:customStyle="1" w:styleId="HTML1">
    <w:name w:val="Адрес HTML Знак"/>
    <w:basedOn w:val="a3"/>
    <w:link w:val="HTML0"/>
    <w:semiHidden/>
    <w:rsid w:val="002C4894"/>
    <w:rPr>
      <w:rFonts w:ascii="Henderson BCG Serif" w:eastAsia="Times New Roman" w:hAnsi="Henderson BCG Serif" w:cs="Times New Roman"/>
      <w:i/>
      <w:iCs/>
      <w:szCs w:val="24"/>
      <w:lang w:val="de-DE" w:eastAsia="de-DE"/>
    </w:rPr>
  </w:style>
  <w:style w:type="character" w:styleId="HTML2">
    <w:name w:val="HTML Cite"/>
    <w:basedOn w:val="a3"/>
    <w:semiHidden/>
    <w:rsid w:val="002C4894"/>
    <w:rPr>
      <w:i/>
      <w:iCs/>
    </w:rPr>
  </w:style>
  <w:style w:type="character" w:styleId="HTML3">
    <w:name w:val="HTML Code"/>
    <w:basedOn w:val="a3"/>
    <w:semiHidden/>
    <w:rsid w:val="002C4894"/>
    <w:rPr>
      <w:rFonts w:ascii="Courier New" w:hAnsi="Courier New" w:cs="Courier New"/>
      <w:sz w:val="20"/>
      <w:szCs w:val="20"/>
    </w:rPr>
  </w:style>
  <w:style w:type="character" w:styleId="HTML4">
    <w:name w:val="HTML Definition"/>
    <w:basedOn w:val="a3"/>
    <w:semiHidden/>
    <w:rsid w:val="002C4894"/>
    <w:rPr>
      <w:i/>
      <w:iCs/>
    </w:rPr>
  </w:style>
  <w:style w:type="character" w:styleId="HTML5">
    <w:name w:val="HTML Keyboard"/>
    <w:basedOn w:val="a3"/>
    <w:semiHidden/>
    <w:rsid w:val="002C4894"/>
    <w:rPr>
      <w:rFonts w:ascii="Courier New" w:hAnsi="Courier New" w:cs="Courier New"/>
      <w:sz w:val="20"/>
      <w:szCs w:val="20"/>
    </w:rPr>
  </w:style>
  <w:style w:type="paragraph" w:styleId="HTML6">
    <w:name w:val="HTML Preformatted"/>
    <w:basedOn w:val="a2"/>
    <w:link w:val="HTML7"/>
    <w:semiHidden/>
    <w:rsid w:val="002C4894"/>
    <w:rPr>
      <w:rFonts w:ascii="Courier New" w:hAnsi="Courier New" w:cs="Courier New"/>
      <w:sz w:val="20"/>
      <w:szCs w:val="20"/>
    </w:rPr>
  </w:style>
  <w:style w:type="character" w:customStyle="1" w:styleId="HTML7">
    <w:name w:val="Стандартный HTML Знак"/>
    <w:basedOn w:val="a3"/>
    <w:link w:val="HTML6"/>
    <w:semiHidden/>
    <w:rsid w:val="002C4894"/>
    <w:rPr>
      <w:rFonts w:ascii="Courier New" w:eastAsia="Times New Roman" w:hAnsi="Courier New" w:cs="Courier New"/>
      <w:sz w:val="20"/>
      <w:szCs w:val="20"/>
      <w:lang w:val="de-DE" w:eastAsia="de-DE"/>
    </w:rPr>
  </w:style>
  <w:style w:type="character" w:styleId="HTML8">
    <w:name w:val="HTML Sample"/>
    <w:basedOn w:val="a3"/>
    <w:semiHidden/>
    <w:rsid w:val="002C4894"/>
    <w:rPr>
      <w:rFonts w:ascii="Courier New" w:hAnsi="Courier New" w:cs="Courier New"/>
    </w:rPr>
  </w:style>
  <w:style w:type="character" w:styleId="HTML9">
    <w:name w:val="HTML Typewriter"/>
    <w:basedOn w:val="a3"/>
    <w:semiHidden/>
    <w:rsid w:val="002C4894"/>
    <w:rPr>
      <w:rFonts w:ascii="Courier New" w:hAnsi="Courier New" w:cs="Courier New"/>
      <w:sz w:val="20"/>
      <w:szCs w:val="20"/>
    </w:rPr>
  </w:style>
  <w:style w:type="character" w:styleId="HTMLa">
    <w:name w:val="HTML Variable"/>
    <w:basedOn w:val="a3"/>
    <w:semiHidden/>
    <w:rsid w:val="002C4894"/>
    <w:rPr>
      <w:i/>
      <w:iCs/>
    </w:rPr>
  </w:style>
  <w:style w:type="character" w:styleId="af9">
    <w:name w:val="Hyperlink"/>
    <w:basedOn w:val="a3"/>
    <w:semiHidden/>
    <w:rsid w:val="002C4894"/>
    <w:rPr>
      <w:color w:val="0000FF"/>
      <w:u w:val="single"/>
    </w:rPr>
  </w:style>
  <w:style w:type="character" w:styleId="afa">
    <w:name w:val="line number"/>
    <w:basedOn w:val="a3"/>
    <w:semiHidden/>
    <w:rsid w:val="002C4894"/>
  </w:style>
  <w:style w:type="paragraph" w:styleId="afb">
    <w:name w:val="List"/>
    <w:basedOn w:val="a2"/>
    <w:semiHidden/>
    <w:rsid w:val="002C4894"/>
    <w:pPr>
      <w:ind w:left="360" w:hanging="360"/>
    </w:pPr>
  </w:style>
  <w:style w:type="paragraph" w:styleId="2a">
    <w:name w:val="List 2"/>
    <w:basedOn w:val="a2"/>
    <w:semiHidden/>
    <w:rsid w:val="002C4894"/>
    <w:pPr>
      <w:ind w:left="720" w:hanging="360"/>
    </w:pPr>
  </w:style>
  <w:style w:type="paragraph" w:styleId="37">
    <w:name w:val="List 3"/>
    <w:basedOn w:val="a2"/>
    <w:semiHidden/>
    <w:rsid w:val="002C4894"/>
    <w:pPr>
      <w:ind w:left="1080" w:hanging="360"/>
    </w:pPr>
  </w:style>
  <w:style w:type="paragraph" w:styleId="43">
    <w:name w:val="List 4"/>
    <w:basedOn w:val="a2"/>
    <w:semiHidden/>
    <w:rsid w:val="002C4894"/>
    <w:pPr>
      <w:ind w:left="1440" w:hanging="360"/>
    </w:pPr>
  </w:style>
  <w:style w:type="paragraph" w:styleId="53">
    <w:name w:val="List 5"/>
    <w:basedOn w:val="a2"/>
    <w:semiHidden/>
    <w:rsid w:val="002C4894"/>
    <w:pPr>
      <w:ind w:left="1800" w:hanging="360"/>
    </w:pPr>
  </w:style>
  <w:style w:type="paragraph" w:styleId="a0">
    <w:name w:val="List Bullet"/>
    <w:basedOn w:val="a2"/>
    <w:semiHidden/>
    <w:rsid w:val="002C4894"/>
    <w:pPr>
      <w:numPr>
        <w:numId w:val="1"/>
      </w:numPr>
    </w:pPr>
  </w:style>
  <w:style w:type="paragraph" w:styleId="20">
    <w:name w:val="List Bullet 2"/>
    <w:basedOn w:val="a2"/>
    <w:semiHidden/>
    <w:rsid w:val="002C4894"/>
    <w:pPr>
      <w:numPr>
        <w:numId w:val="2"/>
      </w:numPr>
    </w:pPr>
  </w:style>
  <w:style w:type="paragraph" w:styleId="30">
    <w:name w:val="List Bullet 3"/>
    <w:basedOn w:val="a2"/>
    <w:semiHidden/>
    <w:rsid w:val="002C4894"/>
    <w:pPr>
      <w:numPr>
        <w:numId w:val="3"/>
      </w:numPr>
    </w:pPr>
  </w:style>
  <w:style w:type="paragraph" w:styleId="40">
    <w:name w:val="List Bullet 4"/>
    <w:basedOn w:val="a2"/>
    <w:semiHidden/>
    <w:rsid w:val="002C4894"/>
    <w:pPr>
      <w:numPr>
        <w:numId w:val="4"/>
      </w:numPr>
    </w:pPr>
  </w:style>
  <w:style w:type="paragraph" w:styleId="50">
    <w:name w:val="List Bullet 5"/>
    <w:basedOn w:val="a2"/>
    <w:semiHidden/>
    <w:rsid w:val="002C4894"/>
    <w:pPr>
      <w:numPr>
        <w:numId w:val="5"/>
      </w:numPr>
    </w:pPr>
  </w:style>
  <w:style w:type="paragraph" w:styleId="afc">
    <w:name w:val="List Continue"/>
    <w:basedOn w:val="a2"/>
    <w:semiHidden/>
    <w:rsid w:val="002C4894"/>
    <w:pPr>
      <w:spacing w:after="120"/>
      <w:ind w:left="360"/>
    </w:pPr>
  </w:style>
  <w:style w:type="paragraph" w:styleId="2b">
    <w:name w:val="List Continue 2"/>
    <w:basedOn w:val="a2"/>
    <w:semiHidden/>
    <w:rsid w:val="002C4894"/>
    <w:pPr>
      <w:spacing w:after="120"/>
      <w:ind w:left="720"/>
    </w:pPr>
  </w:style>
  <w:style w:type="paragraph" w:styleId="38">
    <w:name w:val="List Continue 3"/>
    <w:basedOn w:val="a2"/>
    <w:semiHidden/>
    <w:rsid w:val="002C4894"/>
    <w:pPr>
      <w:spacing w:after="120"/>
      <w:ind w:left="1080"/>
    </w:pPr>
  </w:style>
  <w:style w:type="paragraph" w:styleId="44">
    <w:name w:val="List Continue 4"/>
    <w:basedOn w:val="a2"/>
    <w:semiHidden/>
    <w:rsid w:val="002C4894"/>
    <w:pPr>
      <w:spacing w:after="120"/>
      <w:ind w:left="1440"/>
    </w:pPr>
  </w:style>
  <w:style w:type="paragraph" w:styleId="54">
    <w:name w:val="List Continue 5"/>
    <w:basedOn w:val="a2"/>
    <w:semiHidden/>
    <w:rsid w:val="002C4894"/>
    <w:pPr>
      <w:spacing w:after="120"/>
      <w:ind w:left="1800"/>
    </w:pPr>
  </w:style>
  <w:style w:type="paragraph" w:styleId="a">
    <w:name w:val="List Number"/>
    <w:basedOn w:val="a2"/>
    <w:semiHidden/>
    <w:rsid w:val="002C4894"/>
    <w:pPr>
      <w:numPr>
        <w:numId w:val="6"/>
      </w:numPr>
    </w:pPr>
  </w:style>
  <w:style w:type="paragraph" w:styleId="2">
    <w:name w:val="List Number 2"/>
    <w:basedOn w:val="a2"/>
    <w:semiHidden/>
    <w:rsid w:val="002C4894"/>
    <w:pPr>
      <w:numPr>
        <w:numId w:val="7"/>
      </w:numPr>
    </w:pPr>
  </w:style>
  <w:style w:type="paragraph" w:styleId="3">
    <w:name w:val="List Number 3"/>
    <w:basedOn w:val="a2"/>
    <w:semiHidden/>
    <w:rsid w:val="002C4894"/>
    <w:pPr>
      <w:numPr>
        <w:numId w:val="8"/>
      </w:numPr>
    </w:pPr>
  </w:style>
  <w:style w:type="paragraph" w:styleId="4">
    <w:name w:val="List Number 4"/>
    <w:basedOn w:val="a2"/>
    <w:semiHidden/>
    <w:rsid w:val="002C4894"/>
    <w:pPr>
      <w:numPr>
        <w:numId w:val="9"/>
      </w:numPr>
    </w:pPr>
  </w:style>
  <w:style w:type="paragraph" w:styleId="5">
    <w:name w:val="List Number 5"/>
    <w:basedOn w:val="a2"/>
    <w:semiHidden/>
    <w:rsid w:val="002C4894"/>
    <w:pPr>
      <w:numPr>
        <w:numId w:val="10"/>
      </w:numPr>
    </w:pPr>
  </w:style>
  <w:style w:type="paragraph" w:styleId="afd">
    <w:name w:val="Message Header"/>
    <w:basedOn w:val="a2"/>
    <w:link w:val="afe"/>
    <w:semiHidden/>
    <w:rsid w:val="002C489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afe">
    <w:name w:val="Шапка Знак"/>
    <w:basedOn w:val="a3"/>
    <w:link w:val="afd"/>
    <w:semiHidden/>
    <w:rsid w:val="002C4894"/>
    <w:rPr>
      <w:rFonts w:ascii="Arial" w:eastAsia="Times New Roman" w:hAnsi="Arial" w:cs="Arial"/>
      <w:sz w:val="24"/>
      <w:szCs w:val="24"/>
      <w:shd w:val="pct20" w:color="auto" w:fill="auto"/>
      <w:lang w:val="de-DE" w:eastAsia="de-DE"/>
    </w:rPr>
  </w:style>
  <w:style w:type="paragraph" w:styleId="aff">
    <w:name w:val="Normal (Web)"/>
    <w:basedOn w:val="a2"/>
    <w:uiPriority w:val="99"/>
    <w:semiHidden/>
    <w:rsid w:val="002C4894"/>
    <w:rPr>
      <w:rFonts w:ascii="Times New Roman" w:hAnsi="Times New Roman"/>
      <w:sz w:val="24"/>
    </w:rPr>
  </w:style>
  <w:style w:type="paragraph" w:styleId="aff0">
    <w:name w:val="Normal Indent"/>
    <w:basedOn w:val="a2"/>
    <w:semiHidden/>
    <w:rsid w:val="002C4894"/>
    <w:pPr>
      <w:ind w:left="720"/>
    </w:pPr>
  </w:style>
  <w:style w:type="paragraph" w:styleId="aff1">
    <w:name w:val="Note Heading"/>
    <w:basedOn w:val="a2"/>
    <w:next w:val="a2"/>
    <w:link w:val="aff2"/>
    <w:semiHidden/>
    <w:rsid w:val="002C4894"/>
  </w:style>
  <w:style w:type="character" w:customStyle="1" w:styleId="aff2">
    <w:name w:val="Заголовок записки Знак"/>
    <w:basedOn w:val="a3"/>
    <w:link w:val="aff1"/>
    <w:semiHidden/>
    <w:rsid w:val="002C4894"/>
    <w:rPr>
      <w:rFonts w:ascii="Henderson BCG Serif" w:eastAsia="Times New Roman" w:hAnsi="Henderson BCG Serif" w:cs="Times New Roman"/>
      <w:szCs w:val="24"/>
      <w:lang w:val="de-DE" w:eastAsia="de-DE"/>
    </w:rPr>
  </w:style>
  <w:style w:type="character" w:styleId="aff3">
    <w:name w:val="page number"/>
    <w:basedOn w:val="a3"/>
    <w:semiHidden/>
    <w:rsid w:val="002C4894"/>
  </w:style>
  <w:style w:type="paragraph" w:styleId="aff4">
    <w:name w:val="Plain Text"/>
    <w:basedOn w:val="a2"/>
    <w:link w:val="aff5"/>
    <w:semiHidden/>
    <w:rsid w:val="002C4894"/>
    <w:rPr>
      <w:rFonts w:ascii="Courier New" w:hAnsi="Courier New" w:cs="Courier New"/>
      <w:sz w:val="20"/>
      <w:szCs w:val="20"/>
    </w:rPr>
  </w:style>
  <w:style w:type="character" w:customStyle="1" w:styleId="aff5">
    <w:name w:val="Текст Знак"/>
    <w:basedOn w:val="a3"/>
    <w:link w:val="aff4"/>
    <w:semiHidden/>
    <w:rsid w:val="002C4894"/>
    <w:rPr>
      <w:rFonts w:ascii="Courier New" w:eastAsia="Times New Roman" w:hAnsi="Courier New" w:cs="Courier New"/>
      <w:sz w:val="20"/>
      <w:szCs w:val="20"/>
      <w:lang w:val="de-DE" w:eastAsia="de-DE"/>
    </w:rPr>
  </w:style>
  <w:style w:type="paragraph" w:styleId="aff6">
    <w:name w:val="Salutation"/>
    <w:basedOn w:val="a2"/>
    <w:next w:val="a2"/>
    <w:link w:val="aff7"/>
    <w:semiHidden/>
    <w:rsid w:val="002C4894"/>
  </w:style>
  <w:style w:type="character" w:customStyle="1" w:styleId="aff7">
    <w:name w:val="Приветствие Знак"/>
    <w:basedOn w:val="a3"/>
    <w:link w:val="aff6"/>
    <w:semiHidden/>
    <w:rsid w:val="002C4894"/>
    <w:rPr>
      <w:rFonts w:ascii="Henderson BCG Serif" w:eastAsia="Times New Roman" w:hAnsi="Henderson BCG Serif" w:cs="Times New Roman"/>
      <w:szCs w:val="24"/>
      <w:lang w:val="de-DE" w:eastAsia="de-DE"/>
    </w:rPr>
  </w:style>
  <w:style w:type="paragraph" w:styleId="aff8">
    <w:name w:val="Signature"/>
    <w:basedOn w:val="a2"/>
    <w:link w:val="aff9"/>
    <w:semiHidden/>
    <w:rsid w:val="002C4894"/>
    <w:pPr>
      <w:ind w:left="4320"/>
    </w:pPr>
  </w:style>
  <w:style w:type="character" w:customStyle="1" w:styleId="aff9">
    <w:name w:val="Подпись Знак"/>
    <w:basedOn w:val="a3"/>
    <w:link w:val="aff8"/>
    <w:semiHidden/>
    <w:rsid w:val="002C4894"/>
    <w:rPr>
      <w:rFonts w:ascii="Henderson BCG Serif" w:eastAsia="Times New Roman" w:hAnsi="Henderson BCG Serif" w:cs="Times New Roman"/>
      <w:szCs w:val="24"/>
      <w:lang w:val="de-DE" w:eastAsia="de-DE"/>
    </w:rPr>
  </w:style>
  <w:style w:type="table" w:styleId="11">
    <w:name w:val="Table 3D effects 1"/>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2C4894"/>
    <w:pPr>
      <w:spacing w:after="0" w:line="240" w:lineRule="auto"/>
      <w:jc w:val="both"/>
    </w:pPr>
    <w:rPr>
      <w:rFonts w:ascii="Times New Roman" w:eastAsia="Times New Roman" w:hAnsi="Times New Roman" w:cs="Times New Roman"/>
      <w:color w:val="000080"/>
      <w:sz w:val="20"/>
      <w:szCs w:val="20"/>
      <w:lang w:val="en-US"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4"/>
    <w:semiHidden/>
    <w:rsid w:val="002C4894"/>
    <w:pPr>
      <w:spacing w:after="0" w:line="240" w:lineRule="auto"/>
      <w:jc w:val="both"/>
    </w:pPr>
    <w:rPr>
      <w:rFonts w:ascii="Times New Roman" w:eastAsia="Times New Roman" w:hAnsi="Times New Roman" w:cs="Times New Roman"/>
      <w:color w:val="FFFFFF"/>
      <w:sz w:val="20"/>
      <w:szCs w:val="20"/>
      <w:lang w:val="en-US" w:eastAsia="de-D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4"/>
    <w:semiHidden/>
    <w:rsid w:val="002C4894"/>
    <w:pPr>
      <w:spacing w:after="0" w:line="240" w:lineRule="auto"/>
      <w:jc w:val="both"/>
    </w:pPr>
    <w:rPr>
      <w:rFonts w:ascii="Times New Roman" w:eastAsia="Times New Roman" w:hAnsi="Times New Roman" w:cs="Times New Roman"/>
      <w:b/>
      <w:bCs/>
      <w:sz w:val="20"/>
      <w:szCs w:val="20"/>
      <w:lang w:val="en-US" w:eastAsia="de-D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2C4894"/>
    <w:pPr>
      <w:spacing w:after="0" w:line="240" w:lineRule="auto"/>
      <w:jc w:val="both"/>
    </w:pPr>
    <w:rPr>
      <w:rFonts w:ascii="Times New Roman" w:eastAsia="Times New Roman" w:hAnsi="Times New Roman" w:cs="Times New Roman"/>
      <w:b/>
      <w:bCs/>
      <w:sz w:val="20"/>
      <w:szCs w:val="20"/>
      <w:lang w:val="en-US" w:eastAsia="de-D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2C4894"/>
    <w:pPr>
      <w:spacing w:after="0" w:line="240" w:lineRule="auto"/>
      <w:jc w:val="both"/>
    </w:pPr>
    <w:rPr>
      <w:rFonts w:ascii="Times New Roman" w:eastAsia="Times New Roman" w:hAnsi="Times New Roman" w:cs="Times New Roman"/>
      <w:b/>
      <w:bCs/>
      <w:sz w:val="20"/>
      <w:szCs w:val="20"/>
      <w:lang w:val="en-US" w:eastAsia="de-D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a">
    <w:name w:val="Table Contemporary"/>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b">
    <w:name w:val="Table Elegant"/>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c">
    <w:name w:val="Table Grid"/>
    <w:basedOn w:val="a4"/>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Grid 1"/>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2C4894"/>
    <w:pPr>
      <w:spacing w:after="0" w:line="240" w:lineRule="auto"/>
      <w:jc w:val="both"/>
    </w:pPr>
    <w:rPr>
      <w:rFonts w:ascii="Times New Roman" w:eastAsia="Times New Roman" w:hAnsi="Times New Roman" w:cs="Times New Roman"/>
      <w:b/>
      <w:bCs/>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d">
    <w:name w:val="Table Professional"/>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e">
    <w:name w:val="Table Theme"/>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2C4894"/>
    <w:pPr>
      <w:spacing w:after="0" w:line="240" w:lineRule="auto"/>
      <w:jc w:val="both"/>
    </w:pPr>
    <w:rPr>
      <w:rFonts w:ascii="Times New Roman" w:eastAsia="Times New Roman" w:hAnsi="Times New Roman" w:cs="Times New Roman"/>
      <w:sz w:val="20"/>
      <w:szCs w:val="20"/>
      <w:lang w:val="en-US" w:eastAsia="de-D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a2"/>
    <w:qFormat/>
    <w:rsid w:val="002C4894"/>
    <w:pPr>
      <w:numPr>
        <w:numId w:val="15"/>
      </w:numPr>
      <w:spacing w:before="60" w:after="60"/>
    </w:pPr>
  </w:style>
  <w:style w:type="paragraph" w:customStyle="1" w:styleId="Bullet2">
    <w:name w:val="Bullet 2"/>
    <w:basedOn w:val="a2"/>
    <w:qFormat/>
    <w:rsid w:val="002C4894"/>
    <w:pPr>
      <w:numPr>
        <w:numId w:val="16"/>
      </w:numPr>
      <w:spacing w:before="60" w:after="60"/>
    </w:pPr>
  </w:style>
  <w:style w:type="paragraph" w:customStyle="1" w:styleId="Bullet3">
    <w:name w:val="Bullet 3"/>
    <w:basedOn w:val="a2"/>
    <w:qFormat/>
    <w:rsid w:val="002C4894"/>
    <w:pPr>
      <w:numPr>
        <w:numId w:val="17"/>
      </w:numPr>
      <w:spacing w:before="60" w:after="60"/>
    </w:pPr>
  </w:style>
  <w:style w:type="paragraph" w:styleId="afff">
    <w:name w:val="Bibliography"/>
    <w:basedOn w:val="a2"/>
    <w:next w:val="a2"/>
    <w:uiPriority w:val="37"/>
    <w:semiHidden/>
    <w:unhideWhenUsed/>
    <w:rsid w:val="002C4894"/>
  </w:style>
  <w:style w:type="paragraph" w:styleId="afff0">
    <w:name w:val="caption"/>
    <w:basedOn w:val="a2"/>
    <w:next w:val="a2"/>
    <w:uiPriority w:val="35"/>
    <w:semiHidden/>
    <w:unhideWhenUsed/>
    <w:rsid w:val="002C4894"/>
    <w:pPr>
      <w:spacing w:after="200"/>
    </w:pPr>
    <w:rPr>
      <w:b/>
      <w:bCs/>
      <w:color w:val="5B9BD5" w:themeColor="accent1"/>
      <w:sz w:val="18"/>
      <w:szCs w:val="18"/>
    </w:rPr>
  </w:style>
  <w:style w:type="table" w:customStyle="1" w:styleId="18">
    <w:name w:val="Цветная сетка1"/>
    <w:basedOn w:val="a4"/>
    <w:uiPriority w:val="73"/>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4"/>
    <w:uiPriority w:val="73"/>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1">
    <w:name w:val="Colorful Grid Accent 2"/>
    <w:basedOn w:val="a4"/>
    <w:uiPriority w:val="73"/>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1">
    <w:name w:val="Colorful Grid Accent 3"/>
    <w:basedOn w:val="a4"/>
    <w:uiPriority w:val="73"/>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0">
    <w:name w:val="Colorful Grid Accent 4"/>
    <w:basedOn w:val="a4"/>
    <w:uiPriority w:val="73"/>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0">
    <w:name w:val="Colorful Grid Accent 5"/>
    <w:basedOn w:val="a4"/>
    <w:uiPriority w:val="73"/>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0">
    <w:name w:val="Colorful Grid Accent 6"/>
    <w:basedOn w:val="a4"/>
    <w:uiPriority w:val="73"/>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19">
    <w:name w:val="Цветной список1"/>
    <w:basedOn w:val="a4"/>
    <w:uiPriority w:val="72"/>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4"/>
    <w:uiPriority w:val="72"/>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2">
    <w:name w:val="Colorful List Accent 2"/>
    <w:basedOn w:val="a4"/>
    <w:uiPriority w:val="72"/>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2">
    <w:name w:val="Colorful List Accent 3"/>
    <w:basedOn w:val="a4"/>
    <w:uiPriority w:val="72"/>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1">
    <w:name w:val="Colorful List Accent 4"/>
    <w:basedOn w:val="a4"/>
    <w:uiPriority w:val="72"/>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1">
    <w:name w:val="Colorful List Accent 5"/>
    <w:basedOn w:val="a4"/>
    <w:uiPriority w:val="72"/>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1">
    <w:name w:val="Colorful List Accent 6"/>
    <w:basedOn w:val="a4"/>
    <w:uiPriority w:val="72"/>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1a">
    <w:name w:val="Цветная заливка1"/>
    <w:basedOn w:val="a4"/>
    <w:uiPriority w:val="71"/>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4"/>
    <w:uiPriority w:val="71"/>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4"/>
    <w:uiPriority w:val="71"/>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2">
    <w:name w:val="Colorful Shading Accent 4"/>
    <w:basedOn w:val="a4"/>
    <w:uiPriority w:val="71"/>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2">
    <w:name w:val="Colorful Shading Accent 5"/>
    <w:basedOn w:val="a4"/>
    <w:uiPriority w:val="71"/>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2">
    <w:name w:val="Colorful Shading Accent 6"/>
    <w:basedOn w:val="a4"/>
    <w:uiPriority w:val="71"/>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ff1">
    <w:name w:val="annotation reference"/>
    <w:basedOn w:val="a3"/>
    <w:uiPriority w:val="99"/>
    <w:semiHidden/>
    <w:unhideWhenUsed/>
    <w:rsid w:val="002C4894"/>
    <w:rPr>
      <w:sz w:val="16"/>
      <w:szCs w:val="16"/>
    </w:rPr>
  </w:style>
  <w:style w:type="paragraph" w:styleId="afff2">
    <w:name w:val="annotation text"/>
    <w:basedOn w:val="a2"/>
    <w:link w:val="afff3"/>
    <w:uiPriority w:val="99"/>
    <w:semiHidden/>
    <w:unhideWhenUsed/>
    <w:rsid w:val="002C4894"/>
    <w:rPr>
      <w:sz w:val="20"/>
      <w:szCs w:val="20"/>
    </w:rPr>
  </w:style>
  <w:style w:type="character" w:customStyle="1" w:styleId="afff3">
    <w:name w:val="Текст примечания Знак"/>
    <w:basedOn w:val="a3"/>
    <w:link w:val="afff2"/>
    <w:uiPriority w:val="99"/>
    <w:semiHidden/>
    <w:rsid w:val="002C4894"/>
    <w:rPr>
      <w:rFonts w:ascii="Henderson BCG Serif" w:eastAsia="Times New Roman" w:hAnsi="Henderson BCG Serif" w:cs="Times New Roman"/>
      <w:sz w:val="20"/>
      <w:szCs w:val="20"/>
      <w:lang w:val="de-DE" w:eastAsia="de-DE"/>
    </w:rPr>
  </w:style>
  <w:style w:type="paragraph" w:styleId="afff4">
    <w:name w:val="annotation subject"/>
    <w:basedOn w:val="afff2"/>
    <w:next w:val="afff2"/>
    <w:link w:val="afff5"/>
    <w:uiPriority w:val="99"/>
    <w:semiHidden/>
    <w:unhideWhenUsed/>
    <w:rsid w:val="002C4894"/>
    <w:rPr>
      <w:b/>
      <w:bCs/>
    </w:rPr>
  </w:style>
  <w:style w:type="character" w:customStyle="1" w:styleId="afff5">
    <w:name w:val="Тема примечания Знак"/>
    <w:basedOn w:val="afff3"/>
    <w:link w:val="afff4"/>
    <w:uiPriority w:val="99"/>
    <w:semiHidden/>
    <w:rsid w:val="002C4894"/>
    <w:rPr>
      <w:rFonts w:ascii="Henderson BCG Serif" w:eastAsia="Times New Roman" w:hAnsi="Henderson BCG Serif" w:cs="Times New Roman"/>
      <w:b/>
      <w:bCs/>
      <w:sz w:val="20"/>
      <w:szCs w:val="20"/>
      <w:lang w:val="de-DE" w:eastAsia="de-DE"/>
    </w:rPr>
  </w:style>
  <w:style w:type="table" w:customStyle="1" w:styleId="1b">
    <w:name w:val="Темный список1"/>
    <w:basedOn w:val="a4"/>
    <w:uiPriority w:val="70"/>
    <w:rsid w:val="002C4894"/>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2C4894"/>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4">
    <w:name w:val="Dark List Accent 2"/>
    <w:basedOn w:val="a4"/>
    <w:uiPriority w:val="70"/>
    <w:rsid w:val="002C4894"/>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4">
    <w:name w:val="Dark List Accent 3"/>
    <w:basedOn w:val="a4"/>
    <w:uiPriority w:val="70"/>
    <w:rsid w:val="002C4894"/>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4"/>
    <w:uiPriority w:val="70"/>
    <w:rsid w:val="002C4894"/>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4"/>
    <w:uiPriority w:val="70"/>
    <w:rsid w:val="002C4894"/>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3">
    <w:name w:val="Dark List Accent 6"/>
    <w:basedOn w:val="a4"/>
    <w:uiPriority w:val="70"/>
    <w:rsid w:val="002C4894"/>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f6">
    <w:name w:val="Document Map"/>
    <w:basedOn w:val="a2"/>
    <w:link w:val="afff7"/>
    <w:uiPriority w:val="99"/>
    <w:semiHidden/>
    <w:unhideWhenUsed/>
    <w:rsid w:val="002C4894"/>
    <w:rPr>
      <w:rFonts w:ascii="Tahoma" w:hAnsi="Tahoma" w:cs="Tahoma"/>
      <w:sz w:val="16"/>
      <w:szCs w:val="16"/>
    </w:rPr>
  </w:style>
  <w:style w:type="character" w:customStyle="1" w:styleId="afff7">
    <w:name w:val="Схема документа Знак"/>
    <w:basedOn w:val="a3"/>
    <w:link w:val="afff6"/>
    <w:uiPriority w:val="99"/>
    <w:semiHidden/>
    <w:rsid w:val="002C4894"/>
    <w:rPr>
      <w:rFonts w:ascii="Tahoma" w:eastAsia="Times New Roman" w:hAnsi="Tahoma" w:cs="Tahoma"/>
      <w:sz w:val="16"/>
      <w:szCs w:val="16"/>
      <w:lang w:val="de-DE" w:eastAsia="de-DE"/>
    </w:rPr>
  </w:style>
  <w:style w:type="character" w:styleId="afff8">
    <w:name w:val="endnote reference"/>
    <w:basedOn w:val="a3"/>
    <w:uiPriority w:val="99"/>
    <w:semiHidden/>
    <w:unhideWhenUsed/>
    <w:rsid w:val="002C4894"/>
    <w:rPr>
      <w:vertAlign w:val="superscript"/>
    </w:rPr>
  </w:style>
  <w:style w:type="paragraph" w:styleId="afff9">
    <w:name w:val="endnote text"/>
    <w:basedOn w:val="a2"/>
    <w:link w:val="afffa"/>
    <w:uiPriority w:val="99"/>
    <w:semiHidden/>
    <w:unhideWhenUsed/>
    <w:rsid w:val="002C4894"/>
    <w:rPr>
      <w:sz w:val="20"/>
      <w:szCs w:val="20"/>
    </w:rPr>
  </w:style>
  <w:style w:type="character" w:customStyle="1" w:styleId="afffa">
    <w:name w:val="Текст концевой сноски Знак"/>
    <w:basedOn w:val="a3"/>
    <w:link w:val="afff9"/>
    <w:uiPriority w:val="99"/>
    <w:semiHidden/>
    <w:rsid w:val="002C4894"/>
    <w:rPr>
      <w:rFonts w:ascii="Henderson BCG Serif" w:eastAsia="Times New Roman" w:hAnsi="Henderson BCG Serif" w:cs="Times New Roman"/>
      <w:sz w:val="20"/>
      <w:szCs w:val="20"/>
      <w:lang w:val="de-DE" w:eastAsia="de-DE"/>
    </w:rPr>
  </w:style>
  <w:style w:type="character" w:styleId="afffb">
    <w:name w:val="footnote reference"/>
    <w:basedOn w:val="a3"/>
    <w:uiPriority w:val="99"/>
    <w:semiHidden/>
    <w:unhideWhenUsed/>
    <w:rsid w:val="002C4894"/>
    <w:rPr>
      <w:vertAlign w:val="superscript"/>
    </w:rPr>
  </w:style>
  <w:style w:type="paragraph" w:styleId="afffc">
    <w:name w:val="footnote text"/>
    <w:basedOn w:val="a2"/>
    <w:link w:val="afffd"/>
    <w:uiPriority w:val="99"/>
    <w:semiHidden/>
    <w:unhideWhenUsed/>
    <w:rsid w:val="002C4894"/>
    <w:rPr>
      <w:sz w:val="20"/>
      <w:szCs w:val="20"/>
    </w:rPr>
  </w:style>
  <w:style w:type="character" w:customStyle="1" w:styleId="afffd">
    <w:name w:val="Текст сноски Знак"/>
    <w:basedOn w:val="a3"/>
    <w:link w:val="afffc"/>
    <w:uiPriority w:val="99"/>
    <w:semiHidden/>
    <w:rsid w:val="002C4894"/>
    <w:rPr>
      <w:rFonts w:ascii="Henderson BCG Serif" w:eastAsia="Times New Roman" w:hAnsi="Henderson BCG Serif" w:cs="Times New Roman"/>
      <w:sz w:val="20"/>
      <w:szCs w:val="20"/>
      <w:lang w:val="de-DE" w:eastAsia="de-DE"/>
    </w:rPr>
  </w:style>
  <w:style w:type="paragraph" w:styleId="1c">
    <w:name w:val="index 1"/>
    <w:basedOn w:val="a2"/>
    <w:next w:val="a2"/>
    <w:autoRedefine/>
    <w:uiPriority w:val="99"/>
    <w:semiHidden/>
    <w:unhideWhenUsed/>
    <w:rsid w:val="002C4894"/>
    <w:pPr>
      <w:ind w:left="220" w:hanging="220"/>
    </w:pPr>
  </w:style>
  <w:style w:type="paragraph" w:styleId="2f3">
    <w:name w:val="index 2"/>
    <w:basedOn w:val="a2"/>
    <w:next w:val="a2"/>
    <w:autoRedefine/>
    <w:uiPriority w:val="99"/>
    <w:semiHidden/>
    <w:unhideWhenUsed/>
    <w:rsid w:val="002C4894"/>
    <w:pPr>
      <w:ind w:left="440" w:hanging="220"/>
    </w:pPr>
  </w:style>
  <w:style w:type="paragraph" w:styleId="3f">
    <w:name w:val="index 3"/>
    <w:basedOn w:val="a2"/>
    <w:next w:val="a2"/>
    <w:autoRedefine/>
    <w:uiPriority w:val="99"/>
    <w:semiHidden/>
    <w:unhideWhenUsed/>
    <w:rsid w:val="002C4894"/>
    <w:pPr>
      <w:ind w:left="660" w:hanging="220"/>
    </w:pPr>
  </w:style>
  <w:style w:type="paragraph" w:styleId="48">
    <w:name w:val="index 4"/>
    <w:basedOn w:val="a2"/>
    <w:next w:val="a2"/>
    <w:autoRedefine/>
    <w:uiPriority w:val="99"/>
    <w:semiHidden/>
    <w:unhideWhenUsed/>
    <w:rsid w:val="002C4894"/>
    <w:pPr>
      <w:ind w:left="880" w:hanging="220"/>
    </w:pPr>
  </w:style>
  <w:style w:type="paragraph" w:styleId="57">
    <w:name w:val="index 5"/>
    <w:basedOn w:val="a2"/>
    <w:next w:val="a2"/>
    <w:autoRedefine/>
    <w:uiPriority w:val="99"/>
    <w:semiHidden/>
    <w:unhideWhenUsed/>
    <w:rsid w:val="002C4894"/>
    <w:pPr>
      <w:ind w:left="1100" w:hanging="220"/>
    </w:pPr>
  </w:style>
  <w:style w:type="paragraph" w:styleId="62">
    <w:name w:val="index 6"/>
    <w:basedOn w:val="a2"/>
    <w:next w:val="a2"/>
    <w:autoRedefine/>
    <w:uiPriority w:val="99"/>
    <w:semiHidden/>
    <w:unhideWhenUsed/>
    <w:rsid w:val="002C4894"/>
    <w:pPr>
      <w:ind w:left="1320" w:hanging="220"/>
    </w:pPr>
  </w:style>
  <w:style w:type="paragraph" w:styleId="72">
    <w:name w:val="index 7"/>
    <w:basedOn w:val="a2"/>
    <w:next w:val="a2"/>
    <w:autoRedefine/>
    <w:uiPriority w:val="99"/>
    <w:semiHidden/>
    <w:unhideWhenUsed/>
    <w:rsid w:val="002C4894"/>
    <w:pPr>
      <w:ind w:left="1540" w:hanging="220"/>
    </w:pPr>
  </w:style>
  <w:style w:type="paragraph" w:styleId="82">
    <w:name w:val="index 8"/>
    <w:basedOn w:val="a2"/>
    <w:next w:val="a2"/>
    <w:autoRedefine/>
    <w:uiPriority w:val="99"/>
    <w:semiHidden/>
    <w:unhideWhenUsed/>
    <w:rsid w:val="002C4894"/>
    <w:pPr>
      <w:ind w:left="1760" w:hanging="220"/>
    </w:pPr>
  </w:style>
  <w:style w:type="paragraph" w:styleId="91">
    <w:name w:val="index 9"/>
    <w:basedOn w:val="a2"/>
    <w:next w:val="a2"/>
    <w:autoRedefine/>
    <w:uiPriority w:val="99"/>
    <w:semiHidden/>
    <w:unhideWhenUsed/>
    <w:rsid w:val="002C4894"/>
    <w:pPr>
      <w:ind w:left="1980" w:hanging="220"/>
    </w:pPr>
  </w:style>
  <w:style w:type="paragraph" w:styleId="afffe">
    <w:name w:val="index heading"/>
    <w:basedOn w:val="a2"/>
    <w:next w:val="1c"/>
    <w:uiPriority w:val="99"/>
    <w:semiHidden/>
    <w:unhideWhenUsed/>
    <w:rsid w:val="002C4894"/>
    <w:rPr>
      <w:rFonts w:asciiTheme="majorHAnsi" w:eastAsiaTheme="majorEastAsia" w:hAnsiTheme="majorHAnsi" w:cstheme="majorBidi"/>
      <w:b/>
      <w:bCs/>
    </w:rPr>
  </w:style>
  <w:style w:type="table" w:customStyle="1" w:styleId="1d">
    <w:name w:val="Светлая сетка1"/>
    <w:basedOn w:val="a4"/>
    <w:uiPriority w:val="62"/>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5">
    <w:name w:val="Light Grid Accent 2"/>
    <w:basedOn w:val="a4"/>
    <w:uiPriority w:val="62"/>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5">
    <w:name w:val="Light Grid Accent 3"/>
    <w:basedOn w:val="a4"/>
    <w:uiPriority w:val="62"/>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4">
    <w:name w:val="Light Grid Accent 4"/>
    <w:basedOn w:val="a4"/>
    <w:uiPriority w:val="62"/>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4"/>
    <w:uiPriority w:val="62"/>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4">
    <w:name w:val="Light Grid Accent 6"/>
    <w:basedOn w:val="a4"/>
    <w:uiPriority w:val="62"/>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1e">
    <w:name w:val="Светлый список1"/>
    <w:basedOn w:val="a4"/>
    <w:uiPriority w:val="61"/>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6">
    <w:name w:val="Light List Accent 2"/>
    <w:basedOn w:val="a4"/>
    <w:uiPriority w:val="61"/>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6">
    <w:name w:val="Light List Accent 3"/>
    <w:basedOn w:val="a4"/>
    <w:uiPriority w:val="61"/>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5">
    <w:name w:val="Light List Accent 4"/>
    <w:basedOn w:val="a4"/>
    <w:uiPriority w:val="61"/>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5">
    <w:name w:val="Light List Accent 5"/>
    <w:basedOn w:val="a4"/>
    <w:uiPriority w:val="61"/>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5">
    <w:name w:val="Light List Accent 6"/>
    <w:basedOn w:val="a4"/>
    <w:uiPriority w:val="61"/>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1f">
    <w:name w:val="Светлая заливка1"/>
    <w:basedOn w:val="a4"/>
    <w:uiPriority w:val="60"/>
    <w:rsid w:val="002C4894"/>
    <w:pPr>
      <w:spacing w:after="0" w:line="240" w:lineRule="auto"/>
    </w:pPr>
    <w:rPr>
      <w:rFonts w:ascii="Times New Roman" w:hAnsi="Times New Roman" w:cs="Times New Roman"/>
      <w:color w:val="000000" w:themeColor="text1" w:themeShade="BF"/>
      <w:sz w:val="20"/>
      <w:szCs w:val="20"/>
      <w:lang w:val="de-DE"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Светлая заливка - Акцент 11"/>
    <w:basedOn w:val="a4"/>
    <w:uiPriority w:val="60"/>
    <w:rsid w:val="002C4894"/>
    <w:pPr>
      <w:spacing w:after="0" w:line="240" w:lineRule="auto"/>
    </w:pPr>
    <w:rPr>
      <w:rFonts w:ascii="Times New Roman" w:hAnsi="Times New Roman" w:cs="Times New Roman"/>
      <w:color w:val="2E74B5" w:themeColor="accent1" w:themeShade="BF"/>
      <w:sz w:val="20"/>
      <w:szCs w:val="20"/>
      <w:lang w:val="de-DE" w:eastAsia="de-DE"/>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7">
    <w:name w:val="Light Shading Accent 2"/>
    <w:basedOn w:val="a4"/>
    <w:uiPriority w:val="60"/>
    <w:rsid w:val="002C4894"/>
    <w:pPr>
      <w:spacing w:after="0" w:line="240" w:lineRule="auto"/>
    </w:pPr>
    <w:rPr>
      <w:rFonts w:ascii="Times New Roman" w:hAnsi="Times New Roman" w:cs="Times New Roman"/>
      <w:color w:val="C45911" w:themeColor="accent2" w:themeShade="BF"/>
      <w:sz w:val="20"/>
      <w:szCs w:val="20"/>
      <w:lang w:val="de-DE" w:eastAsia="de-DE"/>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7">
    <w:name w:val="Light Shading Accent 3"/>
    <w:basedOn w:val="a4"/>
    <w:uiPriority w:val="60"/>
    <w:rsid w:val="002C4894"/>
    <w:pPr>
      <w:spacing w:after="0" w:line="240" w:lineRule="auto"/>
    </w:pPr>
    <w:rPr>
      <w:rFonts w:ascii="Times New Roman" w:hAnsi="Times New Roman" w:cs="Times New Roman"/>
      <w:color w:val="7B7B7B" w:themeColor="accent3" w:themeShade="BF"/>
      <w:sz w:val="20"/>
      <w:szCs w:val="20"/>
      <w:lang w:val="de-DE" w:eastAsia="de-DE"/>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6">
    <w:name w:val="Light Shading Accent 4"/>
    <w:basedOn w:val="a4"/>
    <w:uiPriority w:val="60"/>
    <w:rsid w:val="002C4894"/>
    <w:pPr>
      <w:spacing w:after="0" w:line="240" w:lineRule="auto"/>
    </w:pPr>
    <w:rPr>
      <w:rFonts w:ascii="Times New Roman" w:hAnsi="Times New Roman" w:cs="Times New Roman"/>
      <w:color w:val="BF8F00" w:themeColor="accent4" w:themeShade="BF"/>
      <w:sz w:val="20"/>
      <w:szCs w:val="20"/>
      <w:lang w:val="de-DE" w:eastAsia="de-DE"/>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6">
    <w:name w:val="Light Shading Accent 5"/>
    <w:basedOn w:val="a4"/>
    <w:uiPriority w:val="60"/>
    <w:rsid w:val="002C4894"/>
    <w:pPr>
      <w:spacing w:after="0" w:line="240" w:lineRule="auto"/>
    </w:pPr>
    <w:rPr>
      <w:rFonts w:ascii="Times New Roman" w:hAnsi="Times New Roman" w:cs="Times New Roman"/>
      <w:color w:val="2F5496" w:themeColor="accent5" w:themeShade="BF"/>
      <w:sz w:val="20"/>
      <w:szCs w:val="20"/>
      <w:lang w:val="de-DE" w:eastAsia="de-DE"/>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6">
    <w:name w:val="Light Shading Accent 6"/>
    <w:basedOn w:val="a4"/>
    <w:uiPriority w:val="60"/>
    <w:rsid w:val="002C4894"/>
    <w:pPr>
      <w:spacing w:after="0" w:line="240" w:lineRule="auto"/>
    </w:pPr>
    <w:rPr>
      <w:rFonts w:ascii="Times New Roman" w:hAnsi="Times New Roman" w:cs="Times New Roman"/>
      <w:color w:val="538135" w:themeColor="accent6" w:themeShade="BF"/>
      <w:sz w:val="20"/>
      <w:szCs w:val="20"/>
      <w:lang w:val="de-DE" w:eastAsia="de-DE"/>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affff">
    <w:name w:val="macro"/>
    <w:link w:val="affff0"/>
    <w:uiPriority w:val="99"/>
    <w:semiHidden/>
    <w:unhideWhenUsed/>
    <w:rsid w:val="002C489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de-DE" w:eastAsia="de-DE"/>
    </w:rPr>
  </w:style>
  <w:style w:type="character" w:customStyle="1" w:styleId="affff0">
    <w:name w:val="Текст макроса Знак"/>
    <w:basedOn w:val="a3"/>
    <w:link w:val="affff"/>
    <w:uiPriority w:val="99"/>
    <w:semiHidden/>
    <w:rsid w:val="002C4894"/>
    <w:rPr>
      <w:rFonts w:ascii="Consolas" w:eastAsia="Times New Roman" w:hAnsi="Consolas" w:cs="Times New Roman"/>
      <w:sz w:val="20"/>
      <w:szCs w:val="20"/>
      <w:lang w:val="de-DE" w:eastAsia="de-DE"/>
    </w:rPr>
  </w:style>
  <w:style w:type="table" w:customStyle="1" w:styleId="110">
    <w:name w:val="Средняя сетка 11"/>
    <w:basedOn w:val="a4"/>
    <w:uiPriority w:val="67"/>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
    <w:name w:val="Medium Grid 1 Accent 2"/>
    <w:basedOn w:val="a4"/>
    <w:uiPriority w:val="67"/>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
    <w:name w:val="Medium Grid 1 Accent 3"/>
    <w:basedOn w:val="a4"/>
    <w:uiPriority w:val="67"/>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
    <w:name w:val="Medium Grid 1 Accent 4"/>
    <w:basedOn w:val="a4"/>
    <w:uiPriority w:val="67"/>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
    <w:name w:val="Medium Grid 1 Accent 5"/>
    <w:basedOn w:val="a4"/>
    <w:uiPriority w:val="67"/>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
    <w:name w:val="Medium Grid 1 Accent 6"/>
    <w:basedOn w:val="a4"/>
    <w:uiPriority w:val="67"/>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210">
    <w:name w:val="Средняя сетка 21"/>
    <w:basedOn w:val="a4"/>
    <w:uiPriority w:val="68"/>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4"/>
    <w:uiPriority w:val="68"/>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
    <w:name w:val="Medium Grid 2 Accent 2"/>
    <w:basedOn w:val="a4"/>
    <w:uiPriority w:val="68"/>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
    <w:name w:val="Medium Grid 2 Accent 3"/>
    <w:basedOn w:val="a4"/>
    <w:uiPriority w:val="68"/>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
    <w:name w:val="Medium Grid 2 Accent 4"/>
    <w:basedOn w:val="a4"/>
    <w:uiPriority w:val="68"/>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
    <w:name w:val="Medium Grid 2 Accent 5"/>
    <w:basedOn w:val="a4"/>
    <w:uiPriority w:val="68"/>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
    <w:name w:val="Medium Grid 2 Accent 6"/>
    <w:basedOn w:val="a4"/>
    <w:uiPriority w:val="68"/>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4"/>
    <w:uiPriority w:val="69"/>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4"/>
    <w:uiPriority w:val="69"/>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111">
    <w:name w:val="Средний список 11"/>
    <w:basedOn w:val="a4"/>
    <w:uiPriority w:val="65"/>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4"/>
    <w:uiPriority w:val="65"/>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4"/>
    <w:uiPriority w:val="65"/>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4"/>
    <w:uiPriority w:val="65"/>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4"/>
    <w:uiPriority w:val="65"/>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4"/>
    <w:uiPriority w:val="65"/>
    <w:rsid w:val="002C489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211">
    <w:name w:val="Средний список 21"/>
    <w:basedOn w:val="a4"/>
    <w:uiPriority w:val="66"/>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66"/>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rsid w:val="002C489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Средняя заливка 11"/>
    <w:basedOn w:val="a4"/>
    <w:uiPriority w:val="63"/>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1">
    <w:name w:val="Medium Shading 1 Accent 2"/>
    <w:basedOn w:val="a4"/>
    <w:uiPriority w:val="63"/>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1">
    <w:name w:val="Medium Shading 1 Accent 3"/>
    <w:basedOn w:val="a4"/>
    <w:uiPriority w:val="63"/>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1">
    <w:name w:val="Medium Shading 1 Accent 4"/>
    <w:basedOn w:val="a4"/>
    <w:uiPriority w:val="63"/>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1">
    <w:name w:val="Medium Shading 1 Accent 5"/>
    <w:basedOn w:val="a4"/>
    <w:uiPriority w:val="63"/>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1">
    <w:name w:val="Medium Shading 1 Accent 6"/>
    <w:basedOn w:val="a4"/>
    <w:uiPriority w:val="63"/>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212">
    <w:name w:val="Средняя заливка 21"/>
    <w:basedOn w:val="a4"/>
    <w:uiPriority w:val="64"/>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rsid w:val="002C4894"/>
    <w:pPr>
      <w:spacing w:after="0" w:line="240" w:lineRule="auto"/>
    </w:pPr>
    <w:rPr>
      <w:rFonts w:ascii="Times New Roman" w:hAnsi="Times New Roman" w:cs="Times New Roman"/>
      <w:sz w:val="20"/>
      <w:szCs w:val="20"/>
      <w:lang w:val="de-DE"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fff1">
    <w:name w:val="Placeholder Text"/>
    <w:basedOn w:val="a3"/>
    <w:uiPriority w:val="99"/>
    <w:semiHidden/>
    <w:rsid w:val="002C4894"/>
    <w:rPr>
      <w:color w:val="808080"/>
    </w:rPr>
  </w:style>
  <w:style w:type="paragraph" w:styleId="affff2">
    <w:name w:val="table of authorities"/>
    <w:basedOn w:val="a2"/>
    <w:next w:val="a2"/>
    <w:uiPriority w:val="99"/>
    <w:semiHidden/>
    <w:unhideWhenUsed/>
    <w:rsid w:val="002C4894"/>
    <w:pPr>
      <w:ind w:left="220" w:hanging="220"/>
    </w:pPr>
  </w:style>
  <w:style w:type="paragraph" w:styleId="affff3">
    <w:name w:val="table of figures"/>
    <w:basedOn w:val="a2"/>
    <w:next w:val="a2"/>
    <w:uiPriority w:val="99"/>
    <w:semiHidden/>
    <w:unhideWhenUsed/>
    <w:rsid w:val="002C4894"/>
  </w:style>
  <w:style w:type="paragraph" w:styleId="affff4">
    <w:name w:val="toa heading"/>
    <w:basedOn w:val="a2"/>
    <w:next w:val="a2"/>
    <w:uiPriority w:val="99"/>
    <w:semiHidden/>
    <w:unhideWhenUsed/>
    <w:rsid w:val="002C4894"/>
    <w:pPr>
      <w:spacing w:before="120"/>
    </w:pPr>
    <w:rPr>
      <w:rFonts w:asciiTheme="majorHAnsi" w:eastAsiaTheme="majorEastAsia" w:hAnsiTheme="majorHAnsi" w:cstheme="majorBidi"/>
      <w:b/>
      <w:bCs/>
      <w:sz w:val="24"/>
    </w:rPr>
  </w:style>
  <w:style w:type="paragraph" w:styleId="1f0">
    <w:name w:val="toc 1"/>
    <w:basedOn w:val="a2"/>
    <w:next w:val="a2"/>
    <w:autoRedefine/>
    <w:uiPriority w:val="39"/>
    <w:semiHidden/>
    <w:unhideWhenUsed/>
    <w:rsid w:val="002C4894"/>
    <w:pPr>
      <w:spacing w:after="100"/>
    </w:pPr>
  </w:style>
  <w:style w:type="paragraph" w:styleId="2f4">
    <w:name w:val="toc 2"/>
    <w:basedOn w:val="a2"/>
    <w:next w:val="a2"/>
    <w:autoRedefine/>
    <w:uiPriority w:val="39"/>
    <w:semiHidden/>
    <w:unhideWhenUsed/>
    <w:rsid w:val="002C4894"/>
    <w:pPr>
      <w:spacing w:after="100"/>
      <w:ind w:left="220"/>
    </w:pPr>
  </w:style>
  <w:style w:type="paragraph" w:styleId="3f0">
    <w:name w:val="toc 3"/>
    <w:basedOn w:val="a2"/>
    <w:next w:val="a2"/>
    <w:autoRedefine/>
    <w:uiPriority w:val="39"/>
    <w:semiHidden/>
    <w:unhideWhenUsed/>
    <w:rsid w:val="002C4894"/>
    <w:pPr>
      <w:spacing w:after="100"/>
      <w:ind w:left="440"/>
    </w:pPr>
  </w:style>
  <w:style w:type="paragraph" w:styleId="49">
    <w:name w:val="toc 4"/>
    <w:basedOn w:val="a2"/>
    <w:next w:val="a2"/>
    <w:autoRedefine/>
    <w:uiPriority w:val="39"/>
    <w:semiHidden/>
    <w:unhideWhenUsed/>
    <w:rsid w:val="002C4894"/>
    <w:pPr>
      <w:spacing w:after="100"/>
      <w:ind w:left="660"/>
    </w:pPr>
  </w:style>
  <w:style w:type="paragraph" w:styleId="58">
    <w:name w:val="toc 5"/>
    <w:basedOn w:val="a2"/>
    <w:next w:val="a2"/>
    <w:autoRedefine/>
    <w:uiPriority w:val="39"/>
    <w:semiHidden/>
    <w:unhideWhenUsed/>
    <w:rsid w:val="002C4894"/>
    <w:pPr>
      <w:spacing w:after="100"/>
      <w:ind w:left="880"/>
    </w:pPr>
  </w:style>
  <w:style w:type="paragraph" w:styleId="63">
    <w:name w:val="toc 6"/>
    <w:basedOn w:val="a2"/>
    <w:next w:val="a2"/>
    <w:autoRedefine/>
    <w:uiPriority w:val="39"/>
    <w:semiHidden/>
    <w:unhideWhenUsed/>
    <w:rsid w:val="002C4894"/>
    <w:pPr>
      <w:spacing w:after="100"/>
      <w:ind w:left="1100"/>
    </w:pPr>
  </w:style>
  <w:style w:type="paragraph" w:styleId="73">
    <w:name w:val="toc 7"/>
    <w:basedOn w:val="a2"/>
    <w:next w:val="a2"/>
    <w:autoRedefine/>
    <w:uiPriority w:val="39"/>
    <w:semiHidden/>
    <w:unhideWhenUsed/>
    <w:rsid w:val="002C4894"/>
    <w:pPr>
      <w:spacing w:after="100"/>
      <w:ind w:left="1320"/>
    </w:pPr>
  </w:style>
  <w:style w:type="paragraph" w:styleId="83">
    <w:name w:val="toc 8"/>
    <w:basedOn w:val="a2"/>
    <w:next w:val="a2"/>
    <w:autoRedefine/>
    <w:uiPriority w:val="39"/>
    <w:semiHidden/>
    <w:unhideWhenUsed/>
    <w:rsid w:val="002C4894"/>
    <w:pPr>
      <w:spacing w:after="100"/>
      <w:ind w:left="1540"/>
    </w:pPr>
  </w:style>
  <w:style w:type="paragraph" w:styleId="92">
    <w:name w:val="toc 9"/>
    <w:basedOn w:val="a2"/>
    <w:next w:val="a2"/>
    <w:autoRedefine/>
    <w:uiPriority w:val="39"/>
    <w:semiHidden/>
    <w:unhideWhenUsed/>
    <w:rsid w:val="002C4894"/>
    <w:pPr>
      <w:spacing w:after="100"/>
      <w:ind w:left="1760"/>
    </w:pPr>
  </w:style>
  <w:style w:type="paragraph" w:styleId="affff5">
    <w:name w:val="TOC Heading"/>
    <w:basedOn w:val="1"/>
    <w:next w:val="a2"/>
    <w:uiPriority w:val="39"/>
    <w:semiHidden/>
    <w:unhideWhenUsed/>
    <w:rsid w:val="002C4894"/>
    <w:pPr>
      <w:keepLines/>
      <w:numPr>
        <w:numId w:val="0"/>
      </w:numPr>
      <w:spacing w:before="480" w:after="0"/>
      <w:outlineLvl w:val="9"/>
    </w:pPr>
    <w:rPr>
      <w:rFonts w:asciiTheme="majorHAnsi" w:eastAsiaTheme="majorEastAsia" w:hAnsiTheme="majorHAnsi" w:cstheme="majorBidi"/>
      <w:color w:val="2E74B5" w:themeColor="accent1" w:themeShade="BF"/>
      <w:kern w:val="0"/>
      <w:sz w:val="28"/>
      <w:szCs w:val="28"/>
    </w:rPr>
  </w:style>
  <w:style w:type="paragraph" w:styleId="affff6">
    <w:name w:val="Balloon Text"/>
    <w:basedOn w:val="a2"/>
    <w:link w:val="affff7"/>
    <w:uiPriority w:val="99"/>
    <w:semiHidden/>
    <w:unhideWhenUsed/>
    <w:rsid w:val="002C4894"/>
    <w:rPr>
      <w:rFonts w:ascii="Segoe UI" w:hAnsi="Segoe UI" w:cs="Segoe UI"/>
      <w:sz w:val="18"/>
      <w:szCs w:val="18"/>
    </w:rPr>
  </w:style>
  <w:style w:type="character" w:customStyle="1" w:styleId="affff7">
    <w:name w:val="Текст выноски Знак"/>
    <w:basedOn w:val="a3"/>
    <w:link w:val="affff6"/>
    <w:uiPriority w:val="99"/>
    <w:semiHidden/>
    <w:rsid w:val="002C4894"/>
    <w:rPr>
      <w:rFonts w:ascii="Segoe UI" w:eastAsia="Times New Roman" w:hAnsi="Segoe UI" w:cs="Segoe UI"/>
      <w:sz w:val="18"/>
      <w:szCs w:val="18"/>
      <w:lang w:val="de-DE" w:eastAsia="de-DE"/>
    </w:rPr>
  </w:style>
  <w:style w:type="character" w:styleId="affff8">
    <w:name w:val="Book Title"/>
    <w:basedOn w:val="a3"/>
    <w:uiPriority w:val="33"/>
    <w:rsid w:val="002C4894"/>
    <w:rPr>
      <w:b/>
      <w:bCs/>
      <w:i/>
      <w:iCs/>
      <w:spacing w:val="5"/>
    </w:rPr>
  </w:style>
  <w:style w:type="character" w:styleId="affff9">
    <w:name w:val="Emphasis"/>
    <w:basedOn w:val="a3"/>
    <w:uiPriority w:val="20"/>
    <w:rsid w:val="002C4894"/>
    <w:rPr>
      <w:i/>
      <w:iCs/>
    </w:rPr>
  </w:style>
  <w:style w:type="character" w:styleId="affffa">
    <w:name w:val="Intense Emphasis"/>
    <w:basedOn w:val="a3"/>
    <w:uiPriority w:val="21"/>
    <w:rsid w:val="002C4894"/>
    <w:rPr>
      <w:i/>
      <w:iCs/>
      <w:color w:val="5B9BD5" w:themeColor="accent1"/>
    </w:rPr>
  </w:style>
  <w:style w:type="paragraph" w:styleId="affffb">
    <w:name w:val="Intense Quote"/>
    <w:basedOn w:val="a2"/>
    <w:next w:val="a2"/>
    <w:link w:val="affffc"/>
    <w:uiPriority w:val="30"/>
    <w:rsid w:val="002C48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c">
    <w:name w:val="Выделенная цитата Знак"/>
    <w:basedOn w:val="a3"/>
    <w:link w:val="affffb"/>
    <w:uiPriority w:val="30"/>
    <w:rsid w:val="002C4894"/>
    <w:rPr>
      <w:rFonts w:ascii="Henderson BCG Serif" w:eastAsia="Times New Roman" w:hAnsi="Henderson BCG Serif" w:cs="Times New Roman"/>
      <w:i/>
      <w:iCs/>
      <w:color w:val="5B9BD5" w:themeColor="accent1"/>
      <w:szCs w:val="24"/>
      <w:lang w:val="de-DE" w:eastAsia="de-DE"/>
    </w:rPr>
  </w:style>
  <w:style w:type="character" w:styleId="affffd">
    <w:name w:val="Intense Reference"/>
    <w:basedOn w:val="a3"/>
    <w:uiPriority w:val="32"/>
    <w:rsid w:val="002C4894"/>
    <w:rPr>
      <w:b/>
      <w:bCs/>
      <w:smallCaps/>
      <w:color w:val="5B9BD5" w:themeColor="accent1"/>
      <w:spacing w:val="5"/>
    </w:rPr>
  </w:style>
  <w:style w:type="paragraph" w:styleId="affffe">
    <w:name w:val="List Paragraph"/>
    <w:basedOn w:val="a2"/>
    <w:uiPriority w:val="34"/>
    <w:qFormat/>
    <w:rsid w:val="002C4894"/>
    <w:pPr>
      <w:ind w:left="720"/>
      <w:contextualSpacing/>
    </w:pPr>
  </w:style>
  <w:style w:type="paragraph" w:styleId="afffff">
    <w:name w:val="No Spacing"/>
    <w:uiPriority w:val="1"/>
    <w:rsid w:val="002C4894"/>
    <w:pPr>
      <w:spacing w:after="0" w:line="240" w:lineRule="auto"/>
    </w:pPr>
    <w:rPr>
      <w:rFonts w:ascii="Henderson BCG Serif" w:eastAsia="Times New Roman" w:hAnsi="Henderson BCG Serif" w:cs="Times New Roman"/>
      <w:szCs w:val="24"/>
      <w:lang w:val="de-DE" w:eastAsia="de-DE"/>
    </w:rPr>
  </w:style>
  <w:style w:type="paragraph" w:styleId="2f5">
    <w:name w:val="Quote"/>
    <w:basedOn w:val="a2"/>
    <w:next w:val="a2"/>
    <w:link w:val="2f6"/>
    <w:uiPriority w:val="29"/>
    <w:rsid w:val="002C4894"/>
    <w:pPr>
      <w:spacing w:before="200" w:after="160"/>
      <w:ind w:left="864" w:right="864"/>
      <w:jc w:val="center"/>
    </w:pPr>
    <w:rPr>
      <w:i/>
      <w:iCs/>
      <w:color w:val="404040" w:themeColor="text1" w:themeTint="BF"/>
    </w:rPr>
  </w:style>
  <w:style w:type="character" w:customStyle="1" w:styleId="2f6">
    <w:name w:val="Цитата 2 Знак"/>
    <w:basedOn w:val="a3"/>
    <w:link w:val="2f5"/>
    <w:uiPriority w:val="29"/>
    <w:rsid w:val="002C4894"/>
    <w:rPr>
      <w:rFonts w:ascii="Henderson BCG Serif" w:eastAsia="Times New Roman" w:hAnsi="Henderson BCG Serif" w:cs="Times New Roman"/>
      <w:i/>
      <w:iCs/>
      <w:color w:val="404040" w:themeColor="text1" w:themeTint="BF"/>
      <w:szCs w:val="24"/>
      <w:lang w:val="de-DE" w:eastAsia="de-DE"/>
    </w:rPr>
  </w:style>
  <w:style w:type="character" w:styleId="afffff0">
    <w:name w:val="Strong"/>
    <w:basedOn w:val="a3"/>
    <w:uiPriority w:val="22"/>
    <w:rsid w:val="002C4894"/>
    <w:rPr>
      <w:b/>
      <w:bCs/>
    </w:rPr>
  </w:style>
  <w:style w:type="paragraph" w:styleId="afffff1">
    <w:name w:val="Subtitle"/>
    <w:basedOn w:val="a2"/>
    <w:next w:val="a2"/>
    <w:link w:val="afffff2"/>
    <w:uiPriority w:val="11"/>
    <w:rsid w:val="002C489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afffff2">
    <w:name w:val="Подзаголовок Знак"/>
    <w:basedOn w:val="a3"/>
    <w:link w:val="afffff1"/>
    <w:uiPriority w:val="11"/>
    <w:rsid w:val="002C4894"/>
    <w:rPr>
      <w:rFonts w:eastAsiaTheme="minorEastAsia"/>
      <w:color w:val="5A5A5A" w:themeColor="text1" w:themeTint="A5"/>
      <w:spacing w:val="15"/>
      <w:lang w:val="de-DE" w:eastAsia="de-DE"/>
    </w:rPr>
  </w:style>
  <w:style w:type="character" w:styleId="afffff3">
    <w:name w:val="Subtle Emphasis"/>
    <w:basedOn w:val="a3"/>
    <w:uiPriority w:val="19"/>
    <w:rsid w:val="002C4894"/>
    <w:rPr>
      <w:i/>
      <w:iCs/>
      <w:color w:val="404040" w:themeColor="text1" w:themeTint="BF"/>
    </w:rPr>
  </w:style>
  <w:style w:type="character" w:styleId="afffff4">
    <w:name w:val="Subtle Reference"/>
    <w:basedOn w:val="a3"/>
    <w:uiPriority w:val="31"/>
    <w:rsid w:val="002C4894"/>
    <w:rPr>
      <w:smallCaps/>
      <w:color w:val="5A5A5A" w:themeColor="text1" w:themeTint="A5"/>
    </w:rPr>
  </w:style>
  <w:style w:type="paragraph" w:styleId="afffff5">
    <w:name w:val="Title"/>
    <w:basedOn w:val="a2"/>
    <w:next w:val="a2"/>
    <w:link w:val="afffff6"/>
    <w:uiPriority w:val="10"/>
    <w:rsid w:val="002C4894"/>
    <w:pPr>
      <w:contextualSpacing/>
    </w:pPr>
    <w:rPr>
      <w:rFonts w:asciiTheme="majorHAnsi" w:eastAsiaTheme="majorEastAsia" w:hAnsiTheme="majorHAnsi" w:cstheme="majorBidi"/>
      <w:spacing w:val="-10"/>
      <w:kern w:val="28"/>
      <w:sz w:val="56"/>
      <w:szCs w:val="56"/>
    </w:rPr>
  </w:style>
  <w:style w:type="character" w:customStyle="1" w:styleId="afffff6">
    <w:name w:val="Название Знак"/>
    <w:basedOn w:val="a3"/>
    <w:link w:val="afffff5"/>
    <w:uiPriority w:val="10"/>
    <w:rsid w:val="002C4894"/>
    <w:rPr>
      <w:rFonts w:asciiTheme="majorHAnsi" w:eastAsiaTheme="majorEastAsia" w:hAnsiTheme="majorHAnsi" w:cstheme="majorBidi"/>
      <w:spacing w:val="-10"/>
      <w:kern w:val="28"/>
      <w:sz w:val="56"/>
      <w:szCs w:val="5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8801">
      <w:bodyDiv w:val="1"/>
      <w:marLeft w:val="0"/>
      <w:marRight w:val="0"/>
      <w:marTop w:val="0"/>
      <w:marBottom w:val="0"/>
      <w:divBdr>
        <w:top w:val="none" w:sz="0" w:space="0" w:color="auto"/>
        <w:left w:val="none" w:sz="0" w:space="0" w:color="auto"/>
        <w:bottom w:val="none" w:sz="0" w:space="0" w:color="auto"/>
        <w:right w:val="none" w:sz="0" w:space="0" w:color="auto"/>
      </w:divBdr>
    </w:div>
    <w:div w:id="49235620">
      <w:bodyDiv w:val="1"/>
      <w:marLeft w:val="0"/>
      <w:marRight w:val="0"/>
      <w:marTop w:val="0"/>
      <w:marBottom w:val="0"/>
      <w:divBdr>
        <w:top w:val="none" w:sz="0" w:space="0" w:color="auto"/>
        <w:left w:val="none" w:sz="0" w:space="0" w:color="auto"/>
        <w:bottom w:val="none" w:sz="0" w:space="0" w:color="auto"/>
        <w:right w:val="none" w:sz="0" w:space="0" w:color="auto"/>
      </w:divBdr>
      <w:divsChild>
        <w:div w:id="498275046">
          <w:marLeft w:val="461"/>
          <w:marRight w:val="0"/>
          <w:marTop w:val="0"/>
          <w:marBottom w:val="0"/>
          <w:divBdr>
            <w:top w:val="none" w:sz="0" w:space="0" w:color="auto"/>
            <w:left w:val="none" w:sz="0" w:space="0" w:color="auto"/>
            <w:bottom w:val="none" w:sz="0" w:space="0" w:color="auto"/>
            <w:right w:val="none" w:sz="0" w:space="0" w:color="auto"/>
          </w:divBdr>
        </w:div>
      </w:divsChild>
    </w:div>
    <w:div w:id="53551931">
      <w:bodyDiv w:val="1"/>
      <w:marLeft w:val="0"/>
      <w:marRight w:val="0"/>
      <w:marTop w:val="0"/>
      <w:marBottom w:val="0"/>
      <w:divBdr>
        <w:top w:val="none" w:sz="0" w:space="0" w:color="auto"/>
        <w:left w:val="none" w:sz="0" w:space="0" w:color="auto"/>
        <w:bottom w:val="none" w:sz="0" w:space="0" w:color="auto"/>
        <w:right w:val="none" w:sz="0" w:space="0" w:color="auto"/>
      </w:divBdr>
      <w:divsChild>
        <w:div w:id="1131217346">
          <w:marLeft w:val="389"/>
          <w:marRight w:val="0"/>
          <w:marTop w:val="0"/>
          <w:marBottom w:val="0"/>
          <w:divBdr>
            <w:top w:val="none" w:sz="0" w:space="0" w:color="auto"/>
            <w:left w:val="none" w:sz="0" w:space="0" w:color="auto"/>
            <w:bottom w:val="none" w:sz="0" w:space="0" w:color="auto"/>
            <w:right w:val="none" w:sz="0" w:space="0" w:color="auto"/>
          </w:divBdr>
        </w:div>
      </w:divsChild>
    </w:div>
    <w:div w:id="55399996">
      <w:bodyDiv w:val="1"/>
      <w:marLeft w:val="0"/>
      <w:marRight w:val="0"/>
      <w:marTop w:val="0"/>
      <w:marBottom w:val="0"/>
      <w:divBdr>
        <w:top w:val="none" w:sz="0" w:space="0" w:color="auto"/>
        <w:left w:val="none" w:sz="0" w:space="0" w:color="auto"/>
        <w:bottom w:val="none" w:sz="0" w:space="0" w:color="auto"/>
        <w:right w:val="none" w:sz="0" w:space="0" w:color="auto"/>
      </w:divBdr>
    </w:div>
    <w:div w:id="91365120">
      <w:bodyDiv w:val="1"/>
      <w:marLeft w:val="0"/>
      <w:marRight w:val="0"/>
      <w:marTop w:val="0"/>
      <w:marBottom w:val="0"/>
      <w:divBdr>
        <w:top w:val="none" w:sz="0" w:space="0" w:color="auto"/>
        <w:left w:val="none" w:sz="0" w:space="0" w:color="auto"/>
        <w:bottom w:val="none" w:sz="0" w:space="0" w:color="auto"/>
        <w:right w:val="none" w:sz="0" w:space="0" w:color="auto"/>
      </w:divBdr>
    </w:div>
    <w:div w:id="92357932">
      <w:bodyDiv w:val="1"/>
      <w:marLeft w:val="0"/>
      <w:marRight w:val="0"/>
      <w:marTop w:val="0"/>
      <w:marBottom w:val="0"/>
      <w:divBdr>
        <w:top w:val="none" w:sz="0" w:space="0" w:color="auto"/>
        <w:left w:val="none" w:sz="0" w:space="0" w:color="auto"/>
        <w:bottom w:val="none" w:sz="0" w:space="0" w:color="auto"/>
        <w:right w:val="none" w:sz="0" w:space="0" w:color="auto"/>
      </w:divBdr>
      <w:divsChild>
        <w:div w:id="635912290">
          <w:marLeft w:val="763"/>
          <w:marRight w:val="0"/>
          <w:marTop w:val="0"/>
          <w:marBottom w:val="0"/>
          <w:divBdr>
            <w:top w:val="none" w:sz="0" w:space="0" w:color="auto"/>
            <w:left w:val="none" w:sz="0" w:space="0" w:color="auto"/>
            <w:bottom w:val="none" w:sz="0" w:space="0" w:color="auto"/>
            <w:right w:val="none" w:sz="0" w:space="0" w:color="auto"/>
          </w:divBdr>
        </w:div>
        <w:div w:id="842861573">
          <w:marLeft w:val="763"/>
          <w:marRight w:val="0"/>
          <w:marTop w:val="0"/>
          <w:marBottom w:val="0"/>
          <w:divBdr>
            <w:top w:val="none" w:sz="0" w:space="0" w:color="auto"/>
            <w:left w:val="none" w:sz="0" w:space="0" w:color="auto"/>
            <w:bottom w:val="none" w:sz="0" w:space="0" w:color="auto"/>
            <w:right w:val="none" w:sz="0" w:space="0" w:color="auto"/>
          </w:divBdr>
        </w:div>
        <w:div w:id="878321596">
          <w:marLeft w:val="1483"/>
          <w:marRight w:val="0"/>
          <w:marTop w:val="0"/>
          <w:marBottom w:val="0"/>
          <w:divBdr>
            <w:top w:val="none" w:sz="0" w:space="0" w:color="auto"/>
            <w:left w:val="none" w:sz="0" w:space="0" w:color="auto"/>
            <w:bottom w:val="none" w:sz="0" w:space="0" w:color="auto"/>
            <w:right w:val="none" w:sz="0" w:space="0" w:color="auto"/>
          </w:divBdr>
        </w:div>
      </w:divsChild>
    </w:div>
    <w:div w:id="104734905">
      <w:bodyDiv w:val="1"/>
      <w:marLeft w:val="0"/>
      <w:marRight w:val="0"/>
      <w:marTop w:val="0"/>
      <w:marBottom w:val="0"/>
      <w:divBdr>
        <w:top w:val="none" w:sz="0" w:space="0" w:color="auto"/>
        <w:left w:val="none" w:sz="0" w:space="0" w:color="auto"/>
        <w:bottom w:val="none" w:sz="0" w:space="0" w:color="auto"/>
        <w:right w:val="none" w:sz="0" w:space="0" w:color="auto"/>
      </w:divBdr>
      <w:divsChild>
        <w:div w:id="1466653417">
          <w:marLeft w:val="461"/>
          <w:marRight w:val="0"/>
          <w:marTop w:val="0"/>
          <w:marBottom w:val="0"/>
          <w:divBdr>
            <w:top w:val="none" w:sz="0" w:space="0" w:color="auto"/>
            <w:left w:val="none" w:sz="0" w:space="0" w:color="auto"/>
            <w:bottom w:val="none" w:sz="0" w:space="0" w:color="auto"/>
            <w:right w:val="none" w:sz="0" w:space="0" w:color="auto"/>
          </w:divBdr>
        </w:div>
        <w:div w:id="1534146053">
          <w:marLeft w:val="461"/>
          <w:marRight w:val="0"/>
          <w:marTop w:val="0"/>
          <w:marBottom w:val="0"/>
          <w:divBdr>
            <w:top w:val="none" w:sz="0" w:space="0" w:color="auto"/>
            <w:left w:val="none" w:sz="0" w:space="0" w:color="auto"/>
            <w:bottom w:val="none" w:sz="0" w:space="0" w:color="auto"/>
            <w:right w:val="none" w:sz="0" w:space="0" w:color="auto"/>
          </w:divBdr>
        </w:div>
      </w:divsChild>
    </w:div>
    <w:div w:id="111872960">
      <w:bodyDiv w:val="1"/>
      <w:marLeft w:val="0"/>
      <w:marRight w:val="0"/>
      <w:marTop w:val="0"/>
      <w:marBottom w:val="0"/>
      <w:divBdr>
        <w:top w:val="none" w:sz="0" w:space="0" w:color="auto"/>
        <w:left w:val="none" w:sz="0" w:space="0" w:color="auto"/>
        <w:bottom w:val="none" w:sz="0" w:space="0" w:color="auto"/>
        <w:right w:val="none" w:sz="0" w:space="0" w:color="auto"/>
      </w:divBdr>
      <w:divsChild>
        <w:div w:id="2128963381">
          <w:marLeft w:val="389"/>
          <w:marRight w:val="0"/>
          <w:marTop w:val="0"/>
          <w:marBottom w:val="0"/>
          <w:divBdr>
            <w:top w:val="none" w:sz="0" w:space="0" w:color="auto"/>
            <w:left w:val="none" w:sz="0" w:space="0" w:color="auto"/>
            <w:bottom w:val="none" w:sz="0" w:space="0" w:color="auto"/>
            <w:right w:val="none" w:sz="0" w:space="0" w:color="auto"/>
          </w:divBdr>
        </w:div>
      </w:divsChild>
    </w:div>
    <w:div w:id="115682174">
      <w:bodyDiv w:val="1"/>
      <w:marLeft w:val="0"/>
      <w:marRight w:val="0"/>
      <w:marTop w:val="0"/>
      <w:marBottom w:val="0"/>
      <w:divBdr>
        <w:top w:val="none" w:sz="0" w:space="0" w:color="auto"/>
        <w:left w:val="none" w:sz="0" w:space="0" w:color="auto"/>
        <w:bottom w:val="none" w:sz="0" w:space="0" w:color="auto"/>
        <w:right w:val="none" w:sz="0" w:space="0" w:color="auto"/>
      </w:divBdr>
    </w:div>
    <w:div w:id="118299543">
      <w:bodyDiv w:val="1"/>
      <w:marLeft w:val="0"/>
      <w:marRight w:val="0"/>
      <w:marTop w:val="0"/>
      <w:marBottom w:val="0"/>
      <w:divBdr>
        <w:top w:val="none" w:sz="0" w:space="0" w:color="auto"/>
        <w:left w:val="none" w:sz="0" w:space="0" w:color="auto"/>
        <w:bottom w:val="none" w:sz="0" w:space="0" w:color="auto"/>
        <w:right w:val="none" w:sz="0" w:space="0" w:color="auto"/>
      </w:divBdr>
    </w:div>
    <w:div w:id="119037771">
      <w:bodyDiv w:val="1"/>
      <w:marLeft w:val="0"/>
      <w:marRight w:val="0"/>
      <w:marTop w:val="0"/>
      <w:marBottom w:val="0"/>
      <w:divBdr>
        <w:top w:val="none" w:sz="0" w:space="0" w:color="auto"/>
        <w:left w:val="none" w:sz="0" w:space="0" w:color="auto"/>
        <w:bottom w:val="none" w:sz="0" w:space="0" w:color="auto"/>
        <w:right w:val="none" w:sz="0" w:space="0" w:color="auto"/>
      </w:divBdr>
    </w:div>
    <w:div w:id="119301358">
      <w:bodyDiv w:val="1"/>
      <w:marLeft w:val="0"/>
      <w:marRight w:val="0"/>
      <w:marTop w:val="0"/>
      <w:marBottom w:val="0"/>
      <w:divBdr>
        <w:top w:val="none" w:sz="0" w:space="0" w:color="auto"/>
        <w:left w:val="none" w:sz="0" w:space="0" w:color="auto"/>
        <w:bottom w:val="none" w:sz="0" w:space="0" w:color="auto"/>
        <w:right w:val="none" w:sz="0" w:space="0" w:color="auto"/>
      </w:divBdr>
    </w:div>
    <w:div w:id="121503760">
      <w:bodyDiv w:val="1"/>
      <w:marLeft w:val="0"/>
      <w:marRight w:val="0"/>
      <w:marTop w:val="0"/>
      <w:marBottom w:val="0"/>
      <w:divBdr>
        <w:top w:val="none" w:sz="0" w:space="0" w:color="auto"/>
        <w:left w:val="none" w:sz="0" w:space="0" w:color="auto"/>
        <w:bottom w:val="none" w:sz="0" w:space="0" w:color="auto"/>
        <w:right w:val="none" w:sz="0" w:space="0" w:color="auto"/>
      </w:divBdr>
    </w:div>
    <w:div w:id="124392626">
      <w:bodyDiv w:val="1"/>
      <w:marLeft w:val="0"/>
      <w:marRight w:val="0"/>
      <w:marTop w:val="0"/>
      <w:marBottom w:val="0"/>
      <w:divBdr>
        <w:top w:val="none" w:sz="0" w:space="0" w:color="auto"/>
        <w:left w:val="none" w:sz="0" w:space="0" w:color="auto"/>
        <w:bottom w:val="none" w:sz="0" w:space="0" w:color="auto"/>
        <w:right w:val="none" w:sz="0" w:space="0" w:color="auto"/>
      </w:divBdr>
    </w:div>
    <w:div w:id="125976237">
      <w:bodyDiv w:val="1"/>
      <w:marLeft w:val="0"/>
      <w:marRight w:val="0"/>
      <w:marTop w:val="0"/>
      <w:marBottom w:val="0"/>
      <w:divBdr>
        <w:top w:val="none" w:sz="0" w:space="0" w:color="auto"/>
        <w:left w:val="none" w:sz="0" w:space="0" w:color="auto"/>
        <w:bottom w:val="none" w:sz="0" w:space="0" w:color="auto"/>
        <w:right w:val="none" w:sz="0" w:space="0" w:color="auto"/>
      </w:divBdr>
    </w:div>
    <w:div w:id="144511599">
      <w:bodyDiv w:val="1"/>
      <w:marLeft w:val="0"/>
      <w:marRight w:val="0"/>
      <w:marTop w:val="0"/>
      <w:marBottom w:val="0"/>
      <w:divBdr>
        <w:top w:val="none" w:sz="0" w:space="0" w:color="auto"/>
        <w:left w:val="none" w:sz="0" w:space="0" w:color="auto"/>
        <w:bottom w:val="none" w:sz="0" w:space="0" w:color="auto"/>
        <w:right w:val="none" w:sz="0" w:space="0" w:color="auto"/>
      </w:divBdr>
      <w:divsChild>
        <w:div w:id="948241932">
          <w:marLeft w:val="461"/>
          <w:marRight w:val="0"/>
          <w:marTop w:val="0"/>
          <w:marBottom w:val="0"/>
          <w:divBdr>
            <w:top w:val="none" w:sz="0" w:space="0" w:color="auto"/>
            <w:left w:val="none" w:sz="0" w:space="0" w:color="auto"/>
            <w:bottom w:val="none" w:sz="0" w:space="0" w:color="auto"/>
            <w:right w:val="none" w:sz="0" w:space="0" w:color="auto"/>
          </w:divBdr>
        </w:div>
      </w:divsChild>
    </w:div>
    <w:div w:id="153303810">
      <w:bodyDiv w:val="1"/>
      <w:marLeft w:val="0"/>
      <w:marRight w:val="0"/>
      <w:marTop w:val="0"/>
      <w:marBottom w:val="0"/>
      <w:divBdr>
        <w:top w:val="none" w:sz="0" w:space="0" w:color="auto"/>
        <w:left w:val="none" w:sz="0" w:space="0" w:color="auto"/>
        <w:bottom w:val="none" w:sz="0" w:space="0" w:color="auto"/>
        <w:right w:val="none" w:sz="0" w:space="0" w:color="auto"/>
      </w:divBdr>
    </w:div>
    <w:div w:id="163053589">
      <w:bodyDiv w:val="1"/>
      <w:marLeft w:val="0"/>
      <w:marRight w:val="0"/>
      <w:marTop w:val="0"/>
      <w:marBottom w:val="0"/>
      <w:divBdr>
        <w:top w:val="none" w:sz="0" w:space="0" w:color="auto"/>
        <w:left w:val="none" w:sz="0" w:space="0" w:color="auto"/>
        <w:bottom w:val="none" w:sz="0" w:space="0" w:color="auto"/>
        <w:right w:val="none" w:sz="0" w:space="0" w:color="auto"/>
      </w:divBdr>
      <w:divsChild>
        <w:div w:id="398871159">
          <w:marLeft w:val="461"/>
          <w:marRight w:val="0"/>
          <w:marTop w:val="0"/>
          <w:marBottom w:val="0"/>
          <w:divBdr>
            <w:top w:val="none" w:sz="0" w:space="0" w:color="auto"/>
            <w:left w:val="none" w:sz="0" w:space="0" w:color="auto"/>
            <w:bottom w:val="none" w:sz="0" w:space="0" w:color="auto"/>
            <w:right w:val="none" w:sz="0" w:space="0" w:color="auto"/>
          </w:divBdr>
        </w:div>
        <w:div w:id="131949011">
          <w:marLeft w:val="461"/>
          <w:marRight w:val="0"/>
          <w:marTop w:val="0"/>
          <w:marBottom w:val="0"/>
          <w:divBdr>
            <w:top w:val="none" w:sz="0" w:space="0" w:color="auto"/>
            <w:left w:val="none" w:sz="0" w:space="0" w:color="auto"/>
            <w:bottom w:val="none" w:sz="0" w:space="0" w:color="auto"/>
            <w:right w:val="none" w:sz="0" w:space="0" w:color="auto"/>
          </w:divBdr>
        </w:div>
      </w:divsChild>
    </w:div>
    <w:div w:id="170418473">
      <w:bodyDiv w:val="1"/>
      <w:marLeft w:val="0"/>
      <w:marRight w:val="0"/>
      <w:marTop w:val="0"/>
      <w:marBottom w:val="0"/>
      <w:divBdr>
        <w:top w:val="none" w:sz="0" w:space="0" w:color="auto"/>
        <w:left w:val="none" w:sz="0" w:space="0" w:color="auto"/>
        <w:bottom w:val="none" w:sz="0" w:space="0" w:color="auto"/>
        <w:right w:val="none" w:sz="0" w:space="0" w:color="auto"/>
      </w:divBdr>
    </w:div>
    <w:div w:id="179515213">
      <w:bodyDiv w:val="1"/>
      <w:marLeft w:val="0"/>
      <w:marRight w:val="0"/>
      <w:marTop w:val="0"/>
      <w:marBottom w:val="0"/>
      <w:divBdr>
        <w:top w:val="none" w:sz="0" w:space="0" w:color="auto"/>
        <w:left w:val="none" w:sz="0" w:space="0" w:color="auto"/>
        <w:bottom w:val="none" w:sz="0" w:space="0" w:color="auto"/>
        <w:right w:val="none" w:sz="0" w:space="0" w:color="auto"/>
      </w:divBdr>
    </w:div>
    <w:div w:id="182979891">
      <w:bodyDiv w:val="1"/>
      <w:marLeft w:val="0"/>
      <w:marRight w:val="0"/>
      <w:marTop w:val="0"/>
      <w:marBottom w:val="0"/>
      <w:divBdr>
        <w:top w:val="none" w:sz="0" w:space="0" w:color="auto"/>
        <w:left w:val="none" w:sz="0" w:space="0" w:color="auto"/>
        <w:bottom w:val="none" w:sz="0" w:space="0" w:color="auto"/>
        <w:right w:val="none" w:sz="0" w:space="0" w:color="auto"/>
      </w:divBdr>
    </w:div>
    <w:div w:id="190993460">
      <w:bodyDiv w:val="1"/>
      <w:marLeft w:val="0"/>
      <w:marRight w:val="0"/>
      <w:marTop w:val="0"/>
      <w:marBottom w:val="0"/>
      <w:divBdr>
        <w:top w:val="none" w:sz="0" w:space="0" w:color="auto"/>
        <w:left w:val="none" w:sz="0" w:space="0" w:color="auto"/>
        <w:bottom w:val="none" w:sz="0" w:space="0" w:color="auto"/>
        <w:right w:val="none" w:sz="0" w:space="0" w:color="auto"/>
      </w:divBdr>
      <w:divsChild>
        <w:div w:id="2109499991">
          <w:marLeft w:val="461"/>
          <w:marRight w:val="0"/>
          <w:marTop w:val="0"/>
          <w:marBottom w:val="0"/>
          <w:divBdr>
            <w:top w:val="none" w:sz="0" w:space="0" w:color="auto"/>
            <w:left w:val="none" w:sz="0" w:space="0" w:color="auto"/>
            <w:bottom w:val="none" w:sz="0" w:space="0" w:color="auto"/>
            <w:right w:val="none" w:sz="0" w:space="0" w:color="auto"/>
          </w:divBdr>
        </w:div>
        <w:div w:id="1872061637">
          <w:marLeft w:val="461"/>
          <w:marRight w:val="0"/>
          <w:marTop w:val="0"/>
          <w:marBottom w:val="0"/>
          <w:divBdr>
            <w:top w:val="none" w:sz="0" w:space="0" w:color="auto"/>
            <w:left w:val="none" w:sz="0" w:space="0" w:color="auto"/>
            <w:bottom w:val="none" w:sz="0" w:space="0" w:color="auto"/>
            <w:right w:val="none" w:sz="0" w:space="0" w:color="auto"/>
          </w:divBdr>
        </w:div>
      </w:divsChild>
    </w:div>
    <w:div w:id="200703359">
      <w:bodyDiv w:val="1"/>
      <w:marLeft w:val="0"/>
      <w:marRight w:val="0"/>
      <w:marTop w:val="0"/>
      <w:marBottom w:val="0"/>
      <w:divBdr>
        <w:top w:val="none" w:sz="0" w:space="0" w:color="auto"/>
        <w:left w:val="none" w:sz="0" w:space="0" w:color="auto"/>
        <w:bottom w:val="none" w:sz="0" w:space="0" w:color="auto"/>
        <w:right w:val="none" w:sz="0" w:space="0" w:color="auto"/>
      </w:divBdr>
      <w:divsChild>
        <w:div w:id="556167383">
          <w:marLeft w:val="518"/>
          <w:marRight w:val="0"/>
          <w:marTop w:val="0"/>
          <w:marBottom w:val="0"/>
          <w:divBdr>
            <w:top w:val="none" w:sz="0" w:space="0" w:color="auto"/>
            <w:left w:val="none" w:sz="0" w:space="0" w:color="auto"/>
            <w:bottom w:val="none" w:sz="0" w:space="0" w:color="auto"/>
            <w:right w:val="none" w:sz="0" w:space="0" w:color="auto"/>
          </w:divBdr>
        </w:div>
      </w:divsChild>
    </w:div>
    <w:div w:id="210699523">
      <w:bodyDiv w:val="1"/>
      <w:marLeft w:val="0"/>
      <w:marRight w:val="0"/>
      <w:marTop w:val="0"/>
      <w:marBottom w:val="0"/>
      <w:divBdr>
        <w:top w:val="none" w:sz="0" w:space="0" w:color="auto"/>
        <w:left w:val="none" w:sz="0" w:space="0" w:color="auto"/>
        <w:bottom w:val="none" w:sz="0" w:space="0" w:color="auto"/>
        <w:right w:val="none" w:sz="0" w:space="0" w:color="auto"/>
      </w:divBdr>
    </w:div>
    <w:div w:id="212927911">
      <w:bodyDiv w:val="1"/>
      <w:marLeft w:val="0"/>
      <w:marRight w:val="0"/>
      <w:marTop w:val="0"/>
      <w:marBottom w:val="0"/>
      <w:divBdr>
        <w:top w:val="none" w:sz="0" w:space="0" w:color="auto"/>
        <w:left w:val="none" w:sz="0" w:space="0" w:color="auto"/>
        <w:bottom w:val="none" w:sz="0" w:space="0" w:color="auto"/>
        <w:right w:val="none" w:sz="0" w:space="0" w:color="auto"/>
      </w:divBdr>
    </w:div>
    <w:div w:id="223301339">
      <w:bodyDiv w:val="1"/>
      <w:marLeft w:val="0"/>
      <w:marRight w:val="0"/>
      <w:marTop w:val="0"/>
      <w:marBottom w:val="0"/>
      <w:divBdr>
        <w:top w:val="none" w:sz="0" w:space="0" w:color="auto"/>
        <w:left w:val="none" w:sz="0" w:space="0" w:color="auto"/>
        <w:bottom w:val="none" w:sz="0" w:space="0" w:color="auto"/>
        <w:right w:val="none" w:sz="0" w:space="0" w:color="auto"/>
      </w:divBdr>
      <w:divsChild>
        <w:div w:id="2119988222">
          <w:marLeft w:val="547"/>
          <w:marRight w:val="0"/>
          <w:marTop w:val="0"/>
          <w:marBottom w:val="0"/>
          <w:divBdr>
            <w:top w:val="none" w:sz="0" w:space="0" w:color="auto"/>
            <w:left w:val="none" w:sz="0" w:space="0" w:color="auto"/>
            <w:bottom w:val="none" w:sz="0" w:space="0" w:color="auto"/>
            <w:right w:val="none" w:sz="0" w:space="0" w:color="auto"/>
          </w:divBdr>
        </w:div>
      </w:divsChild>
    </w:div>
    <w:div w:id="244464248">
      <w:bodyDiv w:val="1"/>
      <w:marLeft w:val="0"/>
      <w:marRight w:val="0"/>
      <w:marTop w:val="0"/>
      <w:marBottom w:val="0"/>
      <w:divBdr>
        <w:top w:val="none" w:sz="0" w:space="0" w:color="auto"/>
        <w:left w:val="none" w:sz="0" w:space="0" w:color="auto"/>
        <w:bottom w:val="none" w:sz="0" w:space="0" w:color="auto"/>
        <w:right w:val="none" w:sz="0" w:space="0" w:color="auto"/>
      </w:divBdr>
    </w:div>
    <w:div w:id="249706902">
      <w:bodyDiv w:val="1"/>
      <w:marLeft w:val="0"/>
      <w:marRight w:val="0"/>
      <w:marTop w:val="0"/>
      <w:marBottom w:val="0"/>
      <w:divBdr>
        <w:top w:val="none" w:sz="0" w:space="0" w:color="auto"/>
        <w:left w:val="none" w:sz="0" w:space="0" w:color="auto"/>
        <w:bottom w:val="none" w:sz="0" w:space="0" w:color="auto"/>
        <w:right w:val="none" w:sz="0" w:space="0" w:color="auto"/>
      </w:divBdr>
    </w:div>
    <w:div w:id="250046487">
      <w:bodyDiv w:val="1"/>
      <w:marLeft w:val="0"/>
      <w:marRight w:val="0"/>
      <w:marTop w:val="0"/>
      <w:marBottom w:val="0"/>
      <w:divBdr>
        <w:top w:val="none" w:sz="0" w:space="0" w:color="auto"/>
        <w:left w:val="none" w:sz="0" w:space="0" w:color="auto"/>
        <w:bottom w:val="none" w:sz="0" w:space="0" w:color="auto"/>
        <w:right w:val="none" w:sz="0" w:space="0" w:color="auto"/>
      </w:divBdr>
    </w:div>
    <w:div w:id="256180959">
      <w:bodyDiv w:val="1"/>
      <w:marLeft w:val="0"/>
      <w:marRight w:val="0"/>
      <w:marTop w:val="0"/>
      <w:marBottom w:val="0"/>
      <w:divBdr>
        <w:top w:val="none" w:sz="0" w:space="0" w:color="auto"/>
        <w:left w:val="none" w:sz="0" w:space="0" w:color="auto"/>
        <w:bottom w:val="none" w:sz="0" w:space="0" w:color="auto"/>
        <w:right w:val="none" w:sz="0" w:space="0" w:color="auto"/>
      </w:divBdr>
    </w:div>
    <w:div w:id="273252022">
      <w:bodyDiv w:val="1"/>
      <w:marLeft w:val="0"/>
      <w:marRight w:val="0"/>
      <w:marTop w:val="0"/>
      <w:marBottom w:val="0"/>
      <w:divBdr>
        <w:top w:val="none" w:sz="0" w:space="0" w:color="auto"/>
        <w:left w:val="none" w:sz="0" w:space="0" w:color="auto"/>
        <w:bottom w:val="none" w:sz="0" w:space="0" w:color="auto"/>
        <w:right w:val="none" w:sz="0" w:space="0" w:color="auto"/>
      </w:divBdr>
      <w:divsChild>
        <w:div w:id="746728451">
          <w:marLeft w:val="461"/>
          <w:marRight w:val="0"/>
          <w:marTop w:val="0"/>
          <w:marBottom w:val="0"/>
          <w:divBdr>
            <w:top w:val="none" w:sz="0" w:space="0" w:color="auto"/>
            <w:left w:val="none" w:sz="0" w:space="0" w:color="auto"/>
            <w:bottom w:val="none" w:sz="0" w:space="0" w:color="auto"/>
            <w:right w:val="none" w:sz="0" w:space="0" w:color="auto"/>
          </w:divBdr>
        </w:div>
        <w:div w:id="2139909708">
          <w:marLeft w:val="461"/>
          <w:marRight w:val="0"/>
          <w:marTop w:val="0"/>
          <w:marBottom w:val="0"/>
          <w:divBdr>
            <w:top w:val="none" w:sz="0" w:space="0" w:color="auto"/>
            <w:left w:val="none" w:sz="0" w:space="0" w:color="auto"/>
            <w:bottom w:val="none" w:sz="0" w:space="0" w:color="auto"/>
            <w:right w:val="none" w:sz="0" w:space="0" w:color="auto"/>
          </w:divBdr>
        </w:div>
        <w:div w:id="1406755891">
          <w:marLeft w:val="461"/>
          <w:marRight w:val="0"/>
          <w:marTop w:val="0"/>
          <w:marBottom w:val="0"/>
          <w:divBdr>
            <w:top w:val="none" w:sz="0" w:space="0" w:color="auto"/>
            <w:left w:val="none" w:sz="0" w:space="0" w:color="auto"/>
            <w:bottom w:val="none" w:sz="0" w:space="0" w:color="auto"/>
            <w:right w:val="none" w:sz="0" w:space="0" w:color="auto"/>
          </w:divBdr>
        </w:div>
      </w:divsChild>
    </w:div>
    <w:div w:id="283003343">
      <w:bodyDiv w:val="1"/>
      <w:marLeft w:val="0"/>
      <w:marRight w:val="0"/>
      <w:marTop w:val="0"/>
      <w:marBottom w:val="0"/>
      <w:divBdr>
        <w:top w:val="none" w:sz="0" w:space="0" w:color="auto"/>
        <w:left w:val="none" w:sz="0" w:space="0" w:color="auto"/>
        <w:bottom w:val="none" w:sz="0" w:space="0" w:color="auto"/>
        <w:right w:val="none" w:sz="0" w:space="0" w:color="auto"/>
      </w:divBdr>
      <w:divsChild>
        <w:div w:id="1654602539">
          <w:marLeft w:val="461"/>
          <w:marRight w:val="0"/>
          <w:marTop w:val="0"/>
          <w:marBottom w:val="0"/>
          <w:divBdr>
            <w:top w:val="none" w:sz="0" w:space="0" w:color="auto"/>
            <w:left w:val="none" w:sz="0" w:space="0" w:color="auto"/>
            <w:bottom w:val="none" w:sz="0" w:space="0" w:color="auto"/>
            <w:right w:val="none" w:sz="0" w:space="0" w:color="auto"/>
          </w:divBdr>
        </w:div>
        <w:div w:id="675764964">
          <w:marLeft w:val="461"/>
          <w:marRight w:val="0"/>
          <w:marTop w:val="0"/>
          <w:marBottom w:val="0"/>
          <w:divBdr>
            <w:top w:val="none" w:sz="0" w:space="0" w:color="auto"/>
            <w:left w:val="none" w:sz="0" w:space="0" w:color="auto"/>
            <w:bottom w:val="none" w:sz="0" w:space="0" w:color="auto"/>
            <w:right w:val="none" w:sz="0" w:space="0" w:color="auto"/>
          </w:divBdr>
        </w:div>
      </w:divsChild>
    </w:div>
    <w:div w:id="293877373">
      <w:bodyDiv w:val="1"/>
      <w:marLeft w:val="0"/>
      <w:marRight w:val="0"/>
      <w:marTop w:val="0"/>
      <w:marBottom w:val="0"/>
      <w:divBdr>
        <w:top w:val="none" w:sz="0" w:space="0" w:color="auto"/>
        <w:left w:val="none" w:sz="0" w:space="0" w:color="auto"/>
        <w:bottom w:val="none" w:sz="0" w:space="0" w:color="auto"/>
        <w:right w:val="none" w:sz="0" w:space="0" w:color="auto"/>
      </w:divBdr>
    </w:div>
    <w:div w:id="295718057">
      <w:bodyDiv w:val="1"/>
      <w:marLeft w:val="0"/>
      <w:marRight w:val="0"/>
      <w:marTop w:val="0"/>
      <w:marBottom w:val="0"/>
      <w:divBdr>
        <w:top w:val="none" w:sz="0" w:space="0" w:color="auto"/>
        <w:left w:val="none" w:sz="0" w:space="0" w:color="auto"/>
        <w:bottom w:val="none" w:sz="0" w:space="0" w:color="auto"/>
        <w:right w:val="none" w:sz="0" w:space="0" w:color="auto"/>
      </w:divBdr>
      <w:divsChild>
        <w:div w:id="362901223">
          <w:marLeft w:val="461"/>
          <w:marRight w:val="0"/>
          <w:marTop w:val="0"/>
          <w:marBottom w:val="0"/>
          <w:divBdr>
            <w:top w:val="none" w:sz="0" w:space="0" w:color="auto"/>
            <w:left w:val="none" w:sz="0" w:space="0" w:color="auto"/>
            <w:bottom w:val="none" w:sz="0" w:space="0" w:color="auto"/>
            <w:right w:val="none" w:sz="0" w:space="0" w:color="auto"/>
          </w:divBdr>
        </w:div>
        <w:div w:id="827205880">
          <w:marLeft w:val="461"/>
          <w:marRight w:val="0"/>
          <w:marTop w:val="0"/>
          <w:marBottom w:val="0"/>
          <w:divBdr>
            <w:top w:val="none" w:sz="0" w:space="0" w:color="auto"/>
            <w:left w:val="none" w:sz="0" w:space="0" w:color="auto"/>
            <w:bottom w:val="none" w:sz="0" w:space="0" w:color="auto"/>
            <w:right w:val="none" w:sz="0" w:space="0" w:color="auto"/>
          </w:divBdr>
        </w:div>
        <w:div w:id="131482822">
          <w:marLeft w:val="461"/>
          <w:marRight w:val="0"/>
          <w:marTop w:val="0"/>
          <w:marBottom w:val="0"/>
          <w:divBdr>
            <w:top w:val="none" w:sz="0" w:space="0" w:color="auto"/>
            <w:left w:val="none" w:sz="0" w:space="0" w:color="auto"/>
            <w:bottom w:val="none" w:sz="0" w:space="0" w:color="auto"/>
            <w:right w:val="none" w:sz="0" w:space="0" w:color="auto"/>
          </w:divBdr>
        </w:div>
        <w:div w:id="729840128">
          <w:marLeft w:val="461"/>
          <w:marRight w:val="0"/>
          <w:marTop w:val="0"/>
          <w:marBottom w:val="0"/>
          <w:divBdr>
            <w:top w:val="none" w:sz="0" w:space="0" w:color="auto"/>
            <w:left w:val="none" w:sz="0" w:space="0" w:color="auto"/>
            <w:bottom w:val="none" w:sz="0" w:space="0" w:color="auto"/>
            <w:right w:val="none" w:sz="0" w:space="0" w:color="auto"/>
          </w:divBdr>
        </w:div>
        <w:div w:id="1482192061">
          <w:marLeft w:val="461"/>
          <w:marRight w:val="0"/>
          <w:marTop w:val="0"/>
          <w:marBottom w:val="0"/>
          <w:divBdr>
            <w:top w:val="none" w:sz="0" w:space="0" w:color="auto"/>
            <w:left w:val="none" w:sz="0" w:space="0" w:color="auto"/>
            <w:bottom w:val="none" w:sz="0" w:space="0" w:color="auto"/>
            <w:right w:val="none" w:sz="0" w:space="0" w:color="auto"/>
          </w:divBdr>
        </w:div>
      </w:divsChild>
    </w:div>
    <w:div w:id="298456359">
      <w:bodyDiv w:val="1"/>
      <w:marLeft w:val="0"/>
      <w:marRight w:val="0"/>
      <w:marTop w:val="0"/>
      <w:marBottom w:val="0"/>
      <w:divBdr>
        <w:top w:val="none" w:sz="0" w:space="0" w:color="auto"/>
        <w:left w:val="none" w:sz="0" w:space="0" w:color="auto"/>
        <w:bottom w:val="none" w:sz="0" w:space="0" w:color="auto"/>
        <w:right w:val="none" w:sz="0" w:space="0" w:color="auto"/>
      </w:divBdr>
      <w:divsChild>
        <w:div w:id="1234966826">
          <w:marLeft w:val="893"/>
          <w:marRight w:val="0"/>
          <w:marTop w:val="0"/>
          <w:marBottom w:val="0"/>
          <w:divBdr>
            <w:top w:val="none" w:sz="0" w:space="0" w:color="auto"/>
            <w:left w:val="none" w:sz="0" w:space="0" w:color="auto"/>
            <w:bottom w:val="none" w:sz="0" w:space="0" w:color="auto"/>
            <w:right w:val="none" w:sz="0" w:space="0" w:color="auto"/>
          </w:divBdr>
        </w:div>
        <w:div w:id="1314288372">
          <w:marLeft w:val="893"/>
          <w:marRight w:val="0"/>
          <w:marTop w:val="0"/>
          <w:marBottom w:val="0"/>
          <w:divBdr>
            <w:top w:val="none" w:sz="0" w:space="0" w:color="auto"/>
            <w:left w:val="none" w:sz="0" w:space="0" w:color="auto"/>
            <w:bottom w:val="none" w:sz="0" w:space="0" w:color="auto"/>
            <w:right w:val="none" w:sz="0" w:space="0" w:color="auto"/>
          </w:divBdr>
        </w:div>
      </w:divsChild>
    </w:div>
    <w:div w:id="303589729">
      <w:bodyDiv w:val="1"/>
      <w:marLeft w:val="0"/>
      <w:marRight w:val="0"/>
      <w:marTop w:val="0"/>
      <w:marBottom w:val="0"/>
      <w:divBdr>
        <w:top w:val="none" w:sz="0" w:space="0" w:color="auto"/>
        <w:left w:val="none" w:sz="0" w:space="0" w:color="auto"/>
        <w:bottom w:val="none" w:sz="0" w:space="0" w:color="auto"/>
        <w:right w:val="none" w:sz="0" w:space="0" w:color="auto"/>
      </w:divBdr>
    </w:div>
    <w:div w:id="307827480">
      <w:bodyDiv w:val="1"/>
      <w:marLeft w:val="0"/>
      <w:marRight w:val="0"/>
      <w:marTop w:val="0"/>
      <w:marBottom w:val="0"/>
      <w:divBdr>
        <w:top w:val="none" w:sz="0" w:space="0" w:color="auto"/>
        <w:left w:val="none" w:sz="0" w:space="0" w:color="auto"/>
        <w:bottom w:val="none" w:sz="0" w:space="0" w:color="auto"/>
        <w:right w:val="none" w:sz="0" w:space="0" w:color="auto"/>
      </w:divBdr>
    </w:div>
    <w:div w:id="315912229">
      <w:bodyDiv w:val="1"/>
      <w:marLeft w:val="0"/>
      <w:marRight w:val="0"/>
      <w:marTop w:val="0"/>
      <w:marBottom w:val="0"/>
      <w:divBdr>
        <w:top w:val="none" w:sz="0" w:space="0" w:color="auto"/>
        <w:left w:val="none" w:sz="0" w:space="0" w:color="auto"/>
        <w:bottom w:val="none" w:sz="0" w:space="0" w:color="auto"/>
        <w:right w:val="none" w:sz="0" w:space="0" w:color="auto"/>
      </w:divBdr>
      <w:divsChild>
        <w:div w:id="51781655">
          <w:marLeft w:val="893"/>
          <w:marRight w:val="0"/>
          <w:marTop w:val="0"/>
          <w:marBottom w:val="0"/>
          <w:divBdr>
            <w:top w:val="none" w:sz="0" w:space="0" w:color="auto"/>
            <w:left w:val="none" w:sz="0" w:space="0" w:color="auto"/>
            <w:bottom w:val="none" w:sz="0" w:space="0" w:color="auto"/>
            <w:right w:val="none" w:sz="0" w:space="0" w:color="auto"/>
          </w:divBdr>
        </w:div>
      </w:divsChild>
    </w:div>
    <w:div w:id="317345435">
      <w:bodyDiv w:val="1"/>
      <w:marLeft w:val="0"/>
      <w:marRight w:val="0"/>
      <w:marTop w:val="0"/>
      <w:marBottom w:val="0"/>
      <w:divBdr>
        <w:top w:val="none" w:sz="0" w:space="0" w:color="auto"/>
        <w:left w:val="none" w:sz="0" w:space="0" w:color="auto"/>
        <w:bottom w:val="none" w:sz="0" w:space="0" w:color="auto"/>
        <w:right w:val="none" w:sz="0" w:space="0" w:color="auto"/>
      </w:divBdr>
      <w:divsChild>
        <w:div w:id="1009524312">
          <w:marLeft w:val="893"/>
          <w:marRight w:val="0"/>
          <w:marTop w:val="0"/>
          <w:marBottom w:val="0"/>
          <w:divBdr>
            <w:top w:val="none" w:sz="0" w:space="0" w:color="auto"/>
            <w:left w:val="none" w:sz="0" w:space="0" w:color="auto"/>
            <w:bottom w:val="none" w:sz="0" w:space="0" w:color="auto"/>
            <w:right w:val="none" w:sz="0" w:space="0" w:color="auto"/>
          </w:divBdr>
        </w:div>
        <w:div w:id="1911768056">
          <w:marLeft w:val="893"/>
          <w:marRight w:val="0"/>
          <w:marTop w:val="0"/>
          <w:marBottom w:val="0"/>
          <w:divBdr>
            <w:top w:val="none" w:sz="0" w:space="0" w:color="auto"/>
            <w:left w:val="none" w:sz="0" w:space="0" w:color="auto"/>
            <w:bottom w:val="none" w:sz="0" w:space="0" w:color="auto"/>
            <w:right w:val="none" w:sz="0" w:space="0" w:color="auto"/>
          </w:divBdr>
        </w:div>
        <w:div w:id="1107772551">
          <w:marLeft w:val="893"/>
          <w:marRight w:val="0"/>
          <w:marTop w:val="0"/>
          <w:marBottom w:val="0"/>
          <w:divBdr>
            <w:top w:val="none" w:sz="0" w:space="0" w:color="auto"/>
            <w:left w:val="none" w:sz="0" w:space="0" w:color="auto"/>
            <w:bottom w:val="none" w:sz="0" w:space="0" w:color="auto"/>
            <w:right w:val="none" w:sz="0" w:space="0" w:color="auto"/>
          </w:divBdr>
        </w:div>
      </w:divsChild>
    </w:div>
    <w:div w:id="318774641">
      <w:bodyDiv w:val="1"/>
      <w:marLeft w:val="0"/>
      <w:marRight w:val="0"/>
      <w:marTop w:val="0"/>
      <w:marBottom w:val="0"/>
      <w:divBdr>
        <w:top w:val="none" w:sz="0" w:space="0" w:color="auto"/>
        <w:left w:val="none" w:sz="0" w:space="0" w:color="auto"/>
        <w:bottom w:val="none" w:sz="0" w:space="0" w:color="auto"/>
        <w:right w:val="none" w:sz="0" w:space="0" w:color="auto"/>
      </w:divBdr>
      <w:divsChild>
        <w:div w:id="1336880593">
          <w:marLeft w:val="389"/>
          <w:marRight w:val="0"/>
          <w:marTop w:val="0"/>
          <w:marBottom w:val="0"/>
          <w:divBdr>
            <w:top w:val="none" w:sz="0" w:space="0" w:color="auto"/>
            <w:left w:val="none" w:sz="0" w:space="0" w:color="auto"/>
            <w:bottom w:val="none" w:sz="0" w:space="0" w:color="auto"/>
            <w:right w:val="none" w:sz="0" w:space="0" w:color="auto"/>
          </w:divBdr>
        </w:div>
        <w:div w:id="1062144071">
          <w:marLeft w:val="389"/>
          <w:marRight w:val="0"/>
          <w:marTop w:val="0"/>
          <w:marBottom w:val="0"/>
          <w:divBdr>
            <w:top w:val="none" w:sz="0" w:space="0" w:color="auto"/>
            <w:left w:val="none" w:sz="0" w:space="0" w:color="auto"/>
            <w:bottom w:val="none" w:sz="0" w:space="0" w:color="auto"/>
            <w:right w:val="none" w:sz="0" w:space="0" w:color="auto"/>
          </w:divBdr>
        </w:div>
      </w:divsChild>
    </w:div>
    <w:div w:id="342826614">
      <w:bodyDiv w:val="1"/>
      <w:marLeft w:val="0"/>
      <w:marRight w:val="0"/>
      <w:marTop w:val="0"/>
      <w:marBottom w:val="0"/>
      <w:divBdr>
        <w:top w:val="none" w:sz="0" w:space="0" w:color="auto"/>
        <w:left w:val="none" w:sz="0" w:space="0" w:color="auto"/>
        <w:bottom w:val="none" w:sz="0" w:space="0" w:color="auto"/>
        <w:right w:val="none" w:sz="0" w:space="0" w:color="auto"/>
      </w:divBdr>
    </w:div>
    <w:div w:id="346297118">
      <w:bodyDiv w:val="1"/>
      <w:marLeft w:val="0"/>
      <w:marRight w:val="0"/>
      <w:marTop w:val="0"/>
      <w:marBottom w:val="0"/>
      <w:divBdr>
        <w:top w:val="none" w:sz="0" w:space="0" w:color="auto"/>
        <w:left w:val="none" w:sz="0" w:space="0" w:color="auto"/>
        <w:bottom w:val="none" w:sz="0" w:space="0" w:color="auto"/>
        <w:right w:val="none" w:sz="0" w:space="0" w:color="auto"/>
      </w:divBdr>
    </w:div>
    <w:div w:id="347483500">
      <w:bodyDiv w:val="1"/>
      <w:marLeft w:val="0"/>
      <w:marRight w:val="0"/>
      <w:marTop w:val="0"/>
      <w:marBottom w:val="0"/>
      <w:divBdr>
        <w:top w:val="none" w:sz="0" w:space="0" w:color="auto"/>
        <w:left w:val="none" w:sz="0" w:space="0" w:color="auto"/>
        <w:bottom w:val="none" w:sz="0" w:space="0" w:color="auto"/>
        <w:right w:val="none" w:sz="0" w:space="0" w:color="auto"/>
      </w:divBdr>
    </w:div>
    <w:div w:id="351297252">
      <w:bodyDiv w:val="1"/>
      <w:marLeft w:val="0"/>
      <w:marRight w:val="0"/>
      <w:marTop w:val="0"/>
      <w:marBottom w:val="0"/>
      <w:divBdr>
        <w:top w:val="none" w:sz="0" w:space="0" w:color="auto"/>
        <w:left w:val="none" w:sz="0" w:space="0" w:color="auto"/>
        <w:bottom w:val="none" w:sz="0" w:space="0" w:color="auto"/>
        <w:right w:val="none" w:sz="0" w:space="0" w:color="auto"/>
      </w:divBdr>
      <w:divsChild>
        <w:div w:id="2040354540">
          <w:marLeft w:val="461"/>
          <w:marRight w:val="0"/>
          <w:marTop w:val="0"/>
          <w:marBottom w:val="0"/>
          <w:divBdr>
            <w:top w:val="none" w:sz="0" w:space="0" w:color="auto"/>
            <w:left w:val="none" w:sz="0" w:space="0" w:color="auto"/>
            <w:bottom w:val="none" w:sz="0" w:space="0" w:color="auto"/>
            <w:right w:val="none" w:sz="0" w:space="0" w:color="auto"/>
          </w:divBdr>
        </w:div>
        <w:div w:id="34232483">
          <w:marLeft w:val="461"/>
          <w:marRight w:val="0"/>
          <w:marTop w:val="0"/>
          <w:marBottom w:val="0"/>
          <w:divBdr>
            <w:top w:val="none" w:sz="0" w:space="0" w:color="auto"/>
            <w:left w:val="none" w:sz="0" w:space="0" w:color="auto"/>
            <w:bottom w:val="none" w:sz="0" w:space="0" w:color="auto"/>
            <w:right w:val="none" w:sz="0" w:space="0" w:color="auto"/>
          </w:divBdr>
        </w:div>
      </w:divsChild>
    </w:div>
    <w:div w:id="351341815">
      <w:bodyDiv w:val="1"/>
      <w:marLeft w:val="0"/>
      <w:marRight w:val="0"/>
      <w:marTop w:val="0"/>
      <w:marBottom w:val="0"/>
      <w:divBdr>
        <w:top w:val="none" w:sz="0" w:space="0" w:color="auto"/>
        <w:left w:val="none" w:sz="0" w:space="0" w:color="auto"/>
        <w:bottom w:val="none" w:sz="0" w:space="0" w:color="auto"/>
        <w:right w:val="none" w:sz="0" w:space="0" w:color="auto"/>
      </w:divBdr>
      <w:divsChild>
        <w:div w:id="2035039390">
          <w:marLeft w:val="547"/>
          <w:marRight w:val="0"/>
          <w:marTop w:val="0"/>
          <w:marBottom w:val="0"/>
          <w:divBdr>
            <w:top w:val="none" w:sz="0" w:space="0" w:color="auto"/>
            <w:left w:val="none" w:sz="0" w:space="0" w:color="auto"/>
            <w:bottom w:val="none" w:sz="0" w:space="0" w:color="auto"/>
            <w:right w:val="none" w:sz="0" w:space="0" w:color="auto"/>
          </w:divBdr>
        </w:div>
      </w:divsChild>
    </w:div>
    <w:div w:id="356585486">
      <w:bodyDiv w:val="1"/>
      <w:marLeft w:val="0"/>
      <w:marRight w:val="0"/>
      <w:marTop w:val="0"/>
      <w:marBottom w:val="0"/>
      <w:divBdr>
        <w:top w:val="none" w:sz="0" w:space="0" w:color="auto"/>
        <w:left w:val="none" w:sz="0" w:space="0" w:color="auto"/>
        <w:bottom w:val="none" w:sz="0" w:space="0" w:color="auto"/>
        <w:right w:val="none" w:sz="0" w:space="0" w:color="auto"/>
      </w:divBdr>
      <w:divsChild>
        <w:div w:id="1161308003">
          <w:marLeft w:val="547"/>
          <w:marRight w:val="0"/>
          <w:marTop w:val="0"/>
          <w:marBottom w:val="0"/>
          <w:divBdr>
            <w:top w:val="none" w:sz="0" w:space="0" w:color="auto"/>
            <w:left w:val="none" w:sz="0" w:space="0" w:color="auto"/>
            <w:bottom w:val="none" w:sz="0" w:space="0" w:color="auto"/>
            <w:right w:val="none" w:sz="0" w:space="0" w:color="auto"/>
          </w:divBdr>
        </w:div>
      </w:divsChild>
    </w:div>
    <w:div w:id="357852485">
      <w:bodyDiv w:val="1"/>
      <w:marLeft w:val="0"/>
      <w:marRight w:val="0"/>
      <w:marTop w:val="0"/>
      <w:marBottom w:val="0"/>
      <w:divBdr>
        <w:top w:val="none" w:sz="0" w:space="0" w:color="auto"/>
        <w:left w:val="none" w:sz="0" w:space="0" w:color="auto"/>
        <w:bottom w:val="none" w:sz="0" w:space="0" w:color="auto"/>
        <w:right w:val="none" w:sz="0" w:space="0" w:color="auto"/>
      </w:divBdr>
    </w:div>
    <w:div w:id="366687629">
      <w:bodyDiv w:val="1"/>
      <w:marLeft w:val="0"/>
      <w:marRight w:val="0"/>
      <w:marTop w:val="0"/>
      <w:marBottom w:val="0"/>
      <w:divBdr>
        <w:top w:val="none" w:sz="0" w:space="0" w:color="auto"/>
        <w:left w:val="none" w:sz="0" w:space="0" w:color="auto"/>
        <w:bottom w:val="none" w:sz="0" w:space="0" w:color="auto"/>
        <w:right w:val="none" w:sz="0" w:space="0" w:color="auto"/>
      </w:divBdr>
    </w:div>
    <w:div w:id="379591526">
      <w:bodyDiv w:val="1"/>
      <w:marLeft w:val="0"/>
      <w:marRight w:val="0"/>
      <w:marTop w:val="0"/>
      <w:marBottom w:val="0"/>
      <w:divBdr>
        <w:top w:val="none" w:sz="0" w:space="0" w:color="auto"/>
        <w:left w:val="none" w:sz="0" w:space="0" w:color="auto"/>
        <w:bottom w:val="none" w:sz="0" w:space="0" w:color="auto"/>
        <w:right w:val="none" w:sz="0" w:space="0" w:color="auto"/>
      </w:divBdr>
    </w:div>
    <w:div w:id="390933630">
      <w:bodyDiv w:val="1"/>
      <w:marLeft w:val="0"/>
      <w:marRight w:val="0"/>
      <w:marTop w:val="0"/>
      <w:marBottom w:val="0"/>
      <w:divBdr>
        <w:top w:val="none" w:sz="0" w:space="0" w:color="auto"/>
        <w:left w:val="none" w:sz="0" w:space="0" w:color="auto"/>
        <w:bottom w:val="none" w:sz="0" w:space="0" w:color="auto"/>
        <w:right w:val="none" w:sz="0" w:space="0" w:color="auto"/>
      </w:divBdr>
    </w:div>
    <w:div w:id="396175179">
      <w:bodyDiv w:val="1"/>
      <w:marLeft w:val="0"/>
      <w:marRight w:val="0"/>
      <w:marTop w:val="0"/>
      <w:marBottom w:val="0"/>
      <w:divBdr>
        <w:top w:val="none" w:sz="0" w:space="0" w:color="auto"/>
        <w:left w:val="none" w:sz="0" w:space="0" w:color="auto"/>
        <w:bottom w:val="none" w:sz="0" w:space="0" w:color="auto"/>
        <w:right w:val="none" w:sz="0" w:space="0" w:color="auto"/>
      </w:divBdr>
      <w:divsChild>
        <w:div w:id="1821653003">
          <w:marLeft w:val="893"/>
          <w:marRight w:val="0"/>
          <w:marTop w:val="0"/>
          <w:marBottom w:val="0"/>
          <w:divBdr>
            <w:top w:val="none" w:sz="0" w:space="0" w:color="auto"/>
            <w:left w:val="none" w:sz="0" w:space="0" w:color="auto"/>
            <w:bottom w:val="none" w:sz="0" w:space="0" w:color="auto"/>
            <w:right w:val="none" w:sz="0" w:space="0" w:color="auto"/>
          </w:divBdr>
        </w:div>
      </w:divsChild>
    </w:div>
    <w:div w:id="399714675">
      <w:bodyDiv w:val="1"/>
      <w:marLeft w:val="0"/>
      <w:marRight w:val="0"/>
      <w:marTop w:val="0"/>
      <w:marBottom w:val="0"/>
      <w:divBdr>
        <w:top w:val="none" w:sz="0" w:space="0" w:color="auto"/>
        <w:left w:val="none" w:sz="0" w:space="0" w:color="auto"/>
        <w:bottom w:val="none" w:sz="0" w:space="0" w:color="auto"/>
        <w:right w:val="none" w:sz="0" w:space="0" w:color="auto"/>
      </w:divBdr>
    </w:div>
    <w:div w:id="408817036">
      <w:bodyDiv w:val="1"/>
      <w:marLeft w:val="0"/>
      <w:marRight w:val="0"/>
      <w:marTop w:val="0"/>
      <w:marBottom w:val="0"/>
      <w:divBdr>
        <w:top w:val="none" w:sz="0" w:space="0" w:color="auto"/>
        <w:left w:val="none" w:sz="0" w:space="0" w:color="auto"/>
        <w:bottom w:val="none" w:sz="0" w:space="0" w:color="auto"/>
        <w:right w:val="none" w:sz="0" w:space="0" w:color="auto"/>
      </w:divBdr>
    </w:div>
    <w:div w:id="414742604">
      <w:bodyDiv w:val="1"/>
      <w:marLeft w:val="0"/>
      <w:marRight w:val="0"/>
      <w:marTop w:val="0"/>
      <w:marBottom w:val="0"/>
      <w:divBdr>
        <w:top w:val="none" w:sz="0" w:space="0" w:color="auto"/>
        <w:left w:val="none" w:sz="0" w:space="0" w:color="auto"/>
        <w:bottom w:val="none" w:sz="0" w:space="0" w:color="auto"/>
        <w:right w:val="none" w:sz="0" w:space="0" w:color="auto"/>
      </w:divBdr>
    </w:div>
    <w:div w:id="418792514">
      <w:bodyDiv w:val="1"/>
      <w:marLeft w:val="0"/>
      <w:marRight w:val="0"/>
      <w:marTop w:val="0"/>
      <w:marBottom w:val="0"/>
      <w:divBdr>
        <w:top w:val="none" w:sz="0" w:space="0" w:color="auto"/>
        <w:left w:val="none" w:sz="0" w:space="0" w:color="auto"/>
        <w:bottom w:val="none" w:sz="0" w:space="0" w:color="auto"/>
        <w:right w:val="none" w:sz="0" w:space="0" w:color="auto"/>
      </w:divBdr>
    </w:div>
    <w:div w:id="442460587">
      <w:bodyDiv w:val="1"/>
      <w:marLeft w:val="0"/>
      <w:marRight w:val="0"/>
      <w:marTop w:val="0"/>
      <w:marBottom w:val="0"/>
      <w:divBdr>
        <w:top w:val="none" w:sz="0" w:space="0" w:color="auto"/>
        <w:left w:val="none" w:sz="0" w:space="0" w:color="auto"/>
        <w:bottom w:val="none" w:sz="0" w:space="0" w:color="auto"/>
        <w:right w:val="none" w:sz="0" w:space="0" w:color="auto"/>
      </w:divBdr>
    </w:div>
    <w:div w:id="445655393">
      <w:bodyDiv w:val="1"/>
      <w:marLeft w:val="0"/>
      <w:marRight w:val="0"/>
      <w:marTop w:val="0"/>
      <w:marBottom w:val="0"/>
      <w:divBdr>
        <w:top w:val="none" w:sz="0" w:space="0" w:color="auto"/>
        <w:left w:val="none" w:sz="0" w:space="0" w:color="auto"/>
        <w:bottom w:val="none" w:sz="0" w:space="0" w:color="auto"/>
        <w:right w:val="none" w:sz="0" w:space="0" w:color="auto"/>
      </w:divBdr>
      <w:divsChild>
        <w:div w:id="837574259">
          <w:marLeft w:val="763"/>
          <w:marRight w:val="0"/>
          <w:marTop w:val="0"/>
          <w:marBottom w:val="0"/>
          <w:divBdr>
            <w:top w:val="none" w:sz="0" w:space="0" w:color="auto"/>
            <w:left w:val="none" w:sz="0" w:space="0" w:color="auto"/>
            <w:bottom w:val="none" w:sz="0" w:space="0" w:color="auto"/>
            <w:right w:val="none" w:sz="0" w:space="0" w:color="auto"/>
          </w:divBdr>
        </w:div>
        <w:div w:id="764574559">
          <w:marLeft w:val="763"/>
          <w:marRight w:val="0"/>
          <w:marTop w:val="0"/>
          <w:marBottom w:val="0"/>
          <w:divBdr>
            <w:top w:val="none" w:sz="0" w:space="0" w:color="auto"/>
            <w:left w:val="none" w:sz="0" w:space="0" w:color="auto"/>
            <w:bottom w:val="none" w:sz="0" w:space="0" w:color="auto"/>
            <w:right w:val="none" w:sz="0" w:space="0" w:color="auto"/>
          </w:divBdr>
        </w:div>
      </w:divsChild>
    </w:div>
    <w:div w:id="447941061">
      <w:bodyDiv w:val="1"/>
      <w:marLeft w:val="0"/>
      <w:marRight w:val="0"/>
      <w:marTop w:val="0"/>
      <w:marBottom w:val="0"/>
      <w:divBdr>
        <w:top w:val="none" w:sz="0" w:space="0" w:color="auto"/>
        <w:left w:val="none" w:sz="0" w:space="0" w:color="auto"/>
        <w:bottom w:val="none" w:sz="0" w:space="0" w:color="auto"/>
        <w:right w:val="none" w:sz="0" w:space="0" w:color="auto"/>
      </w:divBdr>
    </w:div>
    <w:div w:id="449670564">
      <w:bodyDiv w:val="1"/>
      <w:marLeft w:val="0"/>
      <w:marRight w:val="0"/>
      <w:marTop w:val="0"/>
      <w:marBottom w:val="0"/>
      <w:divBdr>
        <w:top w:val="none" w:sz="0" w:space="0" w:color="auto"/>
        <w:left w:val="none" w:sz="0" w:space="0" w:color="auto"/>
        <w:bottom w:val="none" w:sz="0" w:space="0" w:color="auto"/>
        <w:right w:val="none" w:sz="0" w:space="0" w:color="auto"/>
      </w:divBdr>
    </w:div>
    <w:div w:id="463159951">
      <w:bodyDiv w:val="1"/>
      <w:marLeft w:val="0"/>
      <w:marRight w:val="0"/>
      <w:marTop w:val="0"/>
      <w:marBottom w:val="0"/>
      <w:divBdr>
        <w:top w:val="none" w:sz="0" w:space="0" w:color="auto"/>
        <w:left w:val="none" w:sz="0" w:space="0" w:color="auto"/>
        <w:bottom w:val="none" w:sz="0" w:space="0" w:color="auto"/>
        <w:right w:val="none" w:sz="0" w:space="0" w:color="auto"/>
      </w:divBdr>
      <w:divsChild>
        <w:div w:id="574248091">
          <w:marLeft w:val="389"/>
          <w:marRight w:val="0"/>
          <w:marTop w:val="0"/>
          <w:marBottom w:val="0"/>
          <w:divBdr>
            <w:top w:val="none" w:sz="0" w:space="0" w:color="auto"/>
            <w:left w:val="none" w:sz="0" w:space="0" w:color="auto"/>
            <w:bottom w:val="none" w:sz="0" w:space="0" w:color="auto"/>
            <w:right w:val="none" w:sz="0" w:space="0" w:color="auto"/>
          </w:divBdr>
        </w:div>
        <w:div w:id="1551382626">
          <w:marLeft w:val="389"/>
          <w:marRight w:val="0"/>
          <w:marTop w:val="0"/>
          <w:marBottom w:val="0"/>
          <w:divBdr>
            <w:top w:val="none" w:sz="0" w:space="0" w:color="auto"/>
            <w:left w:val="none" w:sz="0" w:space="0" w:color="auto"/>
            <w:bottom w:val="none" w:sz="0" w:space="0" w:color="auto"/>
            <w:right w:val="none" w:sz="0" w:space="0" w:color="auto"/>
          </w:divBdr>
        </w:div>
      </w:divsChild>
    </w:div>
    <w:div w:id="478772658">
      <w:bodyDiv w:val="1"/>
      <w:marLeft w:val="0"/>
      <w:marRight w:val="0"/>
      <w:marTop w:val="0"/>
      <w:marBottom w:val="0"/>
      <w:divBdr>
        <w:top w:val="none" w:sz="0" w:space="0" w:color="auto"/>
        <w:left w:val="none" w:sz="0" w:space="0" w:color="auto"/>
        <w:bottom w:val="none" w:sz="0" w:space="0" w:color="auto"/>
        <w:right w:val="none" w:sz="0" w:space="0" w:color="auto"/>
      </w:divBdr>
    </w:div>
    <w:div w:id="480929012">
      <w:bodyDiv w:val="1"/>
      <w:marLeft w:val="0"/>
      <w:marRight w:val="0"/>
      <w:marTop w:val="0"/>
      <w:marBottom w:val="0"/>
      <w:divBdr>
        <w:top w:val="none" w:sz="0" w:space="0" w:color="auto"/>
        <w:left w:val="none" w:sz="0" w:space="0" w:color="auto"/>
        <w:bottom w:val="none" w:sz="0" w:space="0" w:color="auto"/>
        <w:right w:val="none" w:sz="0" w:space="0" w:color="auto"/>
      </w:divBdr>
      <w:divsChild>
        <w:div w:id="16465138">
          <w:marLeft w:val="893"/>
          <w:marRight w:val="0"/>
          <w:marTop w:val="0"/>
          <w:marBottom w:val="0"/>
          <w:divBdr>
            <w:top w:val="none" w:sz="0" w:space="0" w:color="auto"/>
            <w:left w:val="none" w:sz="0" w:space="0" w:color="auto"/>
            <w:bottom w:val="none" w:sz="0" w:space="0" w:color="auto"/>
            <w:right w:val="none" w:sz="0" w:space="0" w:color="auto"/>
          </w:divBdr>
        </w:div>
        <w:div w:id="442892854">
          <w:marLeft w:val="893"/>
          <w:marRight w:val="0"/>
          <w:marTop w:val="0"/>
          <w:marBottom w:val="0"/>
          <w:divBdr>
            <w:top w:val="none" w:sz="0" w:space="0" w:color="auto"/>
            <w:left w:val="none" w:sz="0" w:space="0" w:color="auto"/>
            <w:bottom w:val="none" w:sz="0" w:space="0" w:color="auto"/>
            <w:right w:val="none" w:sz="0" w:space="0" w:color="auto"/>
          </w:divBdr>
        </w:div>
        <w:div w:id="1551307277">
          <w:marLeft w:val="893"/>
          <w:marRight w:val="0"/>
          <w:marTop w:val="0"/>
          <w:marBottom w:val="0"/>
          <w:divBdr>
            <w:top w:val="none" w:sz="0" w:space="0" w:color="auto"/>
            <w:left w:val="none" w:sz="0" w:space="0" w:color="auto"/>
            <w:bottom w:val="none" w:sz="0" w:space="0" w:color="auto"/>
            <w:right w:val="none" w:sz="0" w:space="0" w:color="auto"/>
          </w:divBdr>
        </w:div>
      </w:divsChild>
    </w:div>
    <w:div w:id="482280758">
      <w:bodyDiv w:val="1"/>
      <w:marLeft w:val="0"/>
      <w:marRight w:val="0"/>
      <w:marTop w:val="0"/>
      <w:marBottom w:val="0"/>
      <w:divBdr>
        <w:top w:val="none" w:sz="0" w:space="0" w:color="auto"/>
        <w:left w:val="none" w:sz="0" w:space="0" w:color="auto"/>
        <w:bottom w:val="none" w:sz="0" w:space="0" w:color="auto"/>
        <w:right w:val="none" w:sz="0" w:space="0" w:color="auto"/>
      </w:divBdr>
    </w:div>
    <w:div w:id="487938638">
      <w:bodyDiv w:val="1"/>
      <w:marLeft w:val="0"/>
      <w:marRight w:val="0"/>
      <w:marTop w:val="0"/>
      <w:marBottom w:val="0"/>
      <w:divBdr>
        <w:top w:val="none" w:sz="0" w:space="0" w:color="auto"/>
        <w:left w:val="none" w:sz="0" w:space="0" w:color="auto"/>
        <w:bottom w:val="none" w:sz="0" w:space="0" w:color="auto"/>
        <w:right w:val="none" w:sz="0" w:space="0" w:color="auto"/>
      </w:divBdr>
      <w:divsChild>
        <w:div w:id="66077563">
          <w:marLeft w:val="461"/>
          <w:marRight w:val="0"/>
          <w:marTop w:val="0"/>
          <w:marBottom w:val="0"/>
          <w:divBdr>
            <w:top w:val="none" w:sz="0" w:space="0" w:color="auto"/>
            <w:left w:val="none" w:sz="0" w:space="0" w:color="auto"/>
            <w:bottom w:val="none" w:sz="0" w:space="0" w:color="auto"/>
            <w:right w:val="none" w:sz="0" w:space="0" w:color="auto"/>
          </w:divBdr>
        </w:div>
        <w:div w:id="699476846">
          <w:marLeft w:val="461"/>
          <w:marRight w:val="0"/>
          <w:marTop w:val="0"/>
          <w:marBottom w:val="0"/>
          <w:divBdr>
            <w:top w:val="none" w:sz="0" w:space="0" w:color="auto"/>
            <w:left w:val="none" w:sz="0" w:space="0" w:color="auto"/>
            <w:bottom w:val="none" w:sz="0" w:space="0" w:color="auto"/>
            <w:right w:val="none" w:sz="0" w:space="0" w:color="auto"/>
          </w:divBdr>
        </w:div>
        <w:div w:id="1295137863">
          <w:marLeft w:val="461"/>
          <w:marRight w:val="0"/>
          <w:marTop w:val="0"/>
          <w:marBottom w:val="0"/>
          <w:divBdr>
            <w:top w:val="none" w:sz="0" w:space="0" w:color="auto"/>
            <w:left w:val="none" w:sz="0" w:space="0" w:color="auto"/>
            <w:bottom w:val="none" w:sz="0" w:space="0" w:color="auto"/>
            <w:right w:val="none" w:sz="0" w:space="0" w:color="auto"/>
          </w:divBdr>
        </w:div>
        <w:div w:id="934828451">
          <w:marLeft w:val="461"/>
          <w:marRight w:val="0"/>
          <w:marTop w:val="0"/>
          <w:marBottom w:val="0"/>
          <w:divBdr>
            <w:top w:val="none" w:sz="0" w:space="0" w:color="auto"/>
            <w:left w:val="none" w:sz="0" w:space="0" w:color="auto"/>
            <w:bottom w:val="none" w:sz="0" w:space="0" w:color="auto"/>
            <w:right w:val="none" w:sz="0" w:space="0" w:color="auto"/>
          </w:divBdr>
        </w:div>
        <w:div w:id="475802261">
          <w:marLeft w:val="461"/>
          <w:marRight w:val="0"/>
          <w:marTop w:val="0"/>
          <w:marBottom w:val="0"/>
          <w:divBdr>
            <w:top w:val="none" w:sz="0" w:space="0" w:color="auto"/>
            <w:left w:val="none" w:sz="0" w:space="0" w:color="auto"/>
            <w:bottom w:val="none" w:sz="0" w:space="0" w:color="auto"/>
            <w:right w:val="none" w:sz="0" w:space="0" w:color="auto"/>
          </w:divBdr>
        </w:div>
        <w:div w:id="852035865">
          <w:marLeft w:val="461"/>
          <w:marRight w:val="0"/>
          <w:marTop w:val="0"/>
          <w:marBottom w:val="0"/>
          <w:divBdr>
            <w:top w:val="none" w:sz="0" w:space="0" w:color="auto"/>
            <w:left w:val="none" w:sz="0" w:space="0" w:color="auto"/>
            <w:bottom w:val="none" w:sz="0" w:space="0" w:color="auto"/>
            <w:right w:val="none" w:sz="0" w:space="0" w:color="auto"/>
          </w:divBdr>
        </w:div>
        <w:div w:id="2116946415">
          <w:marLeft w:val="461"/>
          <w:marRight w:val="0"/>
          <w:marTop w:val="0"/>
          <w:marBottom w:val="0"/>
          <w:divBdr>
            <w:top w:val="none" w:sz="0" w:space="0" w:color="auto"/>
            <w:left w:val="none" w:sz="0" w:space="0" w:color="auto"/>
            <w:bottom w:val="none" w:sz="0" w:space="0" w:color="auto"/>
            <w:right w:val="none" w:sz="0" w:space="0" w:color="auto"/>
          </w:divBdr>
        </w:div>
      </w:divsChild>
    </w:div>
    <w:div w:id="499126323">
      <w:bodyDiv w:val="1"/>
      <w:marLeft w:val="0"/>
      <w:marRight w:val="0"/>
      <w:marTop w:val="0"/>
      <w:marBottom w:val="0"/>
      <w:divBdr>
        <w:top w:val="none" w:sz="0" w:space="0" w:color="auto"/>
        <w:left w:val="none" w:sz="0" w:space="0" w:color="auto"/>
        <w:bottom w:val="none" w:sz="0" w:space="0" w:color="auto"/>
        <w:right w:val="none" w:sz="0" w:space="0" w:color="auto"/>
      </w:divBdr>
    </w:div>
    <w:div w:id="499662820">
      <w:bodyDiv w:val="1"/>
      <w:marLeft w:val="0"/>
      <w:marRight w:val="0"/>
      <w:marTop w:val="0"/>
      <w:marBottom w:val="0"/>
      <w:divBdr>
        <w:top w:val="none" w:sz="0" w:space="0" w:color="auto"/>
        <w:left w:val="none" w:sz="0" w:space="0" w:color="auto"/>
        <w:bottom w:val="none" w:sz="0" w:space="0" w:color="auto"/>
        <w:right w:val="none" w:sz="0" w:space="0" w:color="auto"/>
      </w:divBdr>
      <w:divsChild>
        <w:div w:id="777722856">
          <w:marLeft w:val="389"/>
          <w:marRight w:val="0"/>
          <w:marTop w:val="0"/>
          <w:marBottom w:val="0"/>
          <w:divBdr>
            <w:top w:val="none" w:sz="0" w:space="0" w:color="auto"/>
            <w:left w:val="none" w:sz="0" w:space="0" w:color="auto"/>
            <w:bottom w:val="none" w:sz="0" w:space="0" w:color="auto"/>
            <w:right w:val="none" w:sz="0" w:space="0" w:color="auto"/>
          </w:divBdr>
        </w:div>
      </w:divsChild>
    </w:div>
    <w:div w:id="503279609">
      <w:bodyDiv w:val="1"/>
      <w:marLeft w:val="0"/>
      <w:marRight w:val="0"/>
      <w:marTop w:val="0"/>
      <w:marBottom w:val="0"/>
      <w:divBdr>
        <w:top w:val="none" w:sz="0" w:space="0" w:color="auto"/>
        <w:left w:val="none" w:sz="0" w:space="0" w:color="auto"/>
        <w:bottom w:val="none" w:sz="0" w:space="0" w:color="auto"/>
        <w:right w:val="none" w:sz="0" w:space="0" w:color="auto"/>
      </w:divBdr>
    </w:div>
    <w:div w:id="508448255">
      <w:bodyDiv w:val="1"/>
      <w:marLeft w:val="0"/>
      <w:marRight w:val="0"/>
      <w:marTop w:val="0"/>
      <w:marBottom w:val="0"/>
      <w:divBdr>
        <w:top w:val="none" w:sz="0" w:space="0" w:color="auto"/>
        <w:left w:val="none" w:sz="0" w:space="0" w:color="auto"/>
        <w:bottom w:val="none" w:sz="0" w:space="0" w:color="auto"/>
        <w:right w:val="none" w:sz="0" w:space="0" w:color="auto"/>
      </w:divBdr>
      <w:divsChild>
        <w:div w:id="1498686888">
          <w:marLeft w:val="547"/>
          <w:marRight w:val="0"/>
          <w:marTop w:val="0"/>
          <w:marBottom w:val="0"/>
          <w:divBdr>
            <w:top w:val="none" w:sz="0" w:space="0" w:color="auto"/>
            <w:left w:val="none" w:sz="0" w:space="0" w:color="auto"/>
            <w:bottom w:val="none" w:sz="0" w:space="0" w:color="auto"/>
            <w:right w:val="none" w:sz="0" w:space="0" w:color="auto"/>
          </w:divBdr>
        </w:div>
      </w:divsChild>
    </w:div>
    <w:div w:id="510071945">
      <w:bodyDiv w:val="1"/>
      <w:marLeft w:val="0"/>
      <w:marRight w:val="0"/>
      <w:marTop w:val="0"/>
      <w:marBottom w:val="0"/>
      <w:divBdr>
        <w:top w:val="none" w:sz="0" w:space="0" w:color="auto"/>
        <w:left w:val="none" w:sz="0" w:space="0" w:color="auto"/>
        <w:bottom w:val="none" w:sz="0" w:space="0" w:color="auto"/>
        <w:right w:val="none" w:sz="0" w:space="0" w:color="auto"/>
      </w:divBdr>
    </w:div>
    <w:div w:id="513347594">
      <w:bodyDiv w:val="1"/>
      <w:marLeft w:val="0"/>
      <w:marRight w:val="0"/>
      <w:marTop w:val="0"/>
      <w:marBottom w:val="0"/>
      <w:divBdr>
        <w:top w:val="none" w:sz="0" w:space="0" w:color="auto"/>
        <w:left w:val="none" w:sz="0" w:space="0" w:color="auto"/>
        <w:bottom w:val="none" w:sz="0" w:space="0" w:color="auto"/>
        <w:right w:val="none" w:sz="0" w:space="0" w:color="auto"/>
      </w:divBdr>
      <w:divsChild>
        <w:div w:id="787358954">
          <w:marLeft w:val="518"/>
          <w:marRight w:val="0"/>
          <w:marTop w:val="0"/>
          <w:marBottom w:val="0"/>
          <w:divBdr>
            <w:top w:val="none" w:sz="0" w:space="0" w:color="auto"/>
            <w:left w:val="none" w:sz="0" w:space="0" w:color="auto"/>
            <w:bottom w:val="none" w:sz="0" w:space="0" w:color="auto"/>
            <w:right w:val="none" w:sz="0" w:space="0" w:color="auto"/>
          </w:divBdr>
        </w:div>
        <w:div w:id="12732950">
          <w:marLeft w:val="518"/>
          <w:marRight w:val="0"/>
          <w:marTop w:val="0"/>
          <w:marBottom w:val="0"/>
          <w:divBdr>
            <w:top w:val="none" w:sz="0" w:space="0" w:color="auto"/>
            <w:left w:val="none" w:sz="0" w:space="0" w:color="auto"/>
            <w:bottom w:val="none" w:sz="0" w:space="0" w:color="auto"/>
            <w:right w:val="none" w:sz="0" w:space="0" w:color="auto"/>
          </w:divBdr>
        </w:div>
        <w:div w:id="932712986">
          <w:marLeft w:val="518"/>
          <w:marRight w:val="0"/>
          <w:marTop w:val="0"/>
          <w:marBottom w:val="0"/>
          <w:divBdr>
            <w:top w:val="none" w:sz="0" w:space="0" w:color="auto"/>
            <w:left w:val="none" w:sz="0" w:space="0" w:color="auto"/>
            <w:bottom w:val="none" w:sz="0" w:space="0" w:color="auto"/>
            <w:right w:val="none" w:sz="0" w:space="0" w:color="auto"/>
          </w:divBdr>
        </w:div>
        <w:div w:id="890311825">
          <w:marLeft w:val="518"/>
          <w:marRight w:val="0"/>
          <w:marTop w:val="0"/>
          <w:marBottom w:val="0"/>
          <w:divBdr>
            <w:top w:val="none" w:sz="0" w:space="0" w:color="auto"/>
            <w:left w:val="none" w:sz="0" w:space="0" w:color="auto"/>
            <w:bottom w:val="none" w:sz="0" w:space="0" w:color="auto"/>
            <w:right w:val="none" w:sz="0" w:space="0" w:color="auto"/>
          </w:divBdr>
        </w:div>
      </w:divsChild>
    </w:div>
    <w:div w:id="515967420">
      <w:bodyDiv w:val="1"/>
      <w:marLeft w:val="0"/>
      <w:marRight w:val="0"/>
      <w:marTop w:val="0"/>
      <w:marBottom w:val="0"/>
      <w:divBdr>
        <w:top w:val="none" w:sz="0" w:space="0" w:color="auto"/>
        <w:left w:val="none" w:sz="0" w:space="0" w:color="auto"/>
        <w:bottom w:val="none" w:sz="0" w:space="0" w:color="auto"/>
        <w:right w:val="none" w:sz="0" w:space="0" w:color="auto"/>
      </w:divBdr>
    </w:div>
    <w:div w:id="534387274">
      <w:bodyDiv w:val="1"/>
      <w:marLeft w:val="0"/>
      <w:marRight w:val="0"/>
      <w:marTop w:val="0"/>
      <w:marBottom w:val="0"/>
      <w:divBdr>
        <w:top w:val="none" w:sz="0" w:space="0" w:color="auto"/>
        <w:left w:val="none" w:sz="0" w:space="0" w:color="auto"/>
        <w:bottom w:val="none" w:sz="0" w:space="0" w:color="auto"/>
        <w:right w:val="none" w:sz="0" w:space="0" w:color="auto"/>
      </w:divBdr>
    </w:div>
    <w:div w:id="552422111">
      <w:bodyDiv w:val="1"/>
      <w:marLeft w:val="0"/>
      <w:marRight w:val="0"/>
      <w:marTop w:val="0"/>
      <w:marBottom w:val="0"/>
      <w:divBdr>
        <w:top w:val="none" w:sz="0" w:space="0" w:color="auto"/>
        <w:left w:val="none" w:sz="0" w:space="0" w:color="auto"/>
        <w:bottom w:val="none" w:sz="0" w:space="0" w:color="auto"/>
        <w:right w:val="none" w:sz="0" w:space="0" w:color="auto"/>
      </w:divBdr>
    </w:div>
    <w:div w:id="571427714">
      <w:bodyDiv w:val="1"/>
      <w:marLeft w:val="0"/>
      <w:marRight w:val="0"/>
      <w:marTop w:val="0"/>
      <w:marBottom w:val="0"/>
      <w:divBdr>
        <w:top w:val="none" w:sz="0" w:space="0" w:color="auto"/>
        <w:left w:val="none" w:sz="0" w:space="0" w:color="auto"/>
        <w:bottom w:val="none" w:sz="0" w:space="0" w:color="auto"/>
        <w:right w:val="none" w:sz="0" w:space="0" w:color="auto"/>
      </w:divBdr>
      <w:divsChild>
        <w:div w:id="946039756">
          <w:marLeft w:val="893"/>
          <w:marRight w:val="0"/>
          <w:marTop w:val="0"/>
          <w:marBottom w:val="0"/>
          <w:divBdr>
            <w:top w:val="none" w:sz="0" w:space="0" w:color="auto"/>
            <w:left w:val="none" w:sz="0" w:space="0" w:color="auto"/>
            <w:bottom w:val="none" w:sz="0" w:space="0" w:color="auto"/>
            <w:right w:val="none" w:sz="0" w:space="0" w:color="auto"/>
          </w:divBdr>
        </w:div>
        <w:div w:id="641930672">
          <w:marLeft w:val="893"/>
          <w:marRight w:val="0"/>
          <w:marTop w:val="0"/>
          <w:marBottom w:val="0"/>
          <w:divBdr>
            <w:top w:val="none" w:sz="0" w:space="0" w:color="auto"/>
            <w:left w:val="none" w:sz="0" w:space="0" w:color="auto"/>
            <w:bottom w:val="none" w:sz="0" w:space="0" w:color="auto"/>
            <w:right w:val="none" w:sz="0" w:space="0" w:color="auto"/>
          </w:divBdr>
        </w:div>
        <w:div w:id="937835885">
          <w:marLeft w:val="893"/>
          <w:marRight w:val="0"/>
          <w:marTop w:val="0"/>
          <w:marBottom w:val="0"/>
          <w:divBdr>
            <w:top w:val="none" w:sz="0" w:space="0" w:color="auto"/>
            <w:left w:val="none" w:sz="0" w:space="0" w:color="auto"/>
            <w:bottom w:val="none" w:sz="0" w:space="0" w:color="auto"/>
            <w:right w:val="none" w:sz="0" w:space="0" w:color="auto"/>
          </w:divBdr>
        </w:div>
      </w:divsChild>
    </w:div>
    <w:div w:id="582955884">
      <w:bodyDiv w:val="1"/>
      <w:marLeft w:val="0"/>
      <w:marRight w:val="0"/>
      <w:marTop w:val="0"/>
      <w:marBottom w:val="0"/>
      <w:divBdr>
        <w:top w:val="none" w:sz="0" w:space="0" w:color="auto"/>
        <w:left w:val="none" w:sz="0" w:space="0" w:color="auto"/>
        <w:bottom w:val="none" w:sz="0" w:space="0" w:color="auto"/>
        <w:right w:val="none" w:sz="0" w:space="0" w:color="auto"/>
      </w:divBdr>
      <w:divsChild>
        <w:div w:id="590624699">
          <w:marLeft w:val="461"/>
          <w:marRight w:val="0"/>
          <w:marTop w:val="0"/>
          <w:marBottom w:val="0"/>
          <w:divBdr>
            <w:top w:val="none" w:sz="0" w:space="0" w:color="auto"/>
            <w:left w:val="none" w:sz="0" w:space="0" w:color="auto"/>
            <w:bottom w:val="none" w:sz="0" w:space="0" w:color="auto"/>
            <w:right w:val="none" w:sz="0" w:space="0" w:color="auto"/>
          </w:divBdr>
        </w:div>
      </w:divsChild>
    </w:div>
    <w:div w:id="587539333">
      <w:bodyDiv w:val="1"/>
      <w:marLeft w:val="0"/>
      <w:marRight w:val="0"/>
      <w:marTop w:val="0"/>
      <w:marBottom w:val="0"/>
      <w:divBdr>
        <w:top w:val="none" w:sz="0" w:space="0" w:color="auto"/>
        <w:left w:val="none" w:sz="0" w:space="0" w:color="auto"/>
        <w:bottom w:val="none" w:sz="0" w:space="0" w:color="auto"/>
        <w:right w:val="none" w:sz="0" w:space="0" w:color="auto"/>
      </w:divBdr>
    </w:div>
    <w:div w:id="608977452">
      <w:bodyDiv w:val="1"/>
      <w:marLeft w:val="0"/>
      <w:marRight w:val="0"/>
      <w:marTop w:val="0"/>
      <w:marBottom w:val="0"/>
      <w:divBdr>
        <w:top w:val="none" w:sz="0" w:space="0" w:color="auto"/>
        <w:left w:val="none" w:sz="0" w:space="0" w:color="auto"/>
        <w:bottom w:val="none" w:sz="0" w:space="0" w:color="auto"/>
        <w:right w:val="none" w:sz="0" w:space="0" w:color="auto"/>
      </w:divBdr>
      <w:divsChild>
        <w:div w:id="974987545">
          <w:marLeft w:val="893"/>
          <w:marRight w:val="0"/>
          <w:marTop w:val="0"/>
          <w:marBottom w:val="0"/>
          <w:divBdr>
            <w:top w:val="none" w:sz="0" w:space="0" w:color="auto"/>
            <w:left w:val="none" w:sz="0" w:space="0" w:color="auto"/>
            <w:bottom w:val="none" w:sz="0" w:space="0" w:color="auto"/>
            <w:right w:val="none" w:sz="0" w:space="0" w:color="auto"/>
          </w:divBdr>
        </w:div>
        <w:div w:id="855778037">
          <w:marLeft w:val="893"/>
          <w:marRight w:val="0"/>
          <w:marTop w:val="0"/>
          <w:marBottom w:val="0"/>
          <w:divBdr>
            <w:top w:val="none" w:sz="0" w:space="0" w:color="auto"/>
            <w:left w:val="none" w:sz="0" w:space="0" w:color="auto"/>
            <w:bottom w:val="none" w:sz="0" w:space="0" w:color="auto"/>
            <w:right w:val="none" w:sz="0" w:space="0" w:color="auto"/>
          </w:divBdr>
        </w:div>
        <w:div w:id="1397320054">
          <w:marLeft w:val="893"/>
          <w:marRight w:val="0"/>
          <w:marTop w:val="0"/>
          <w:marBottom w:val="0"/>
          <w:divBdr>
            <w:top w:val="none" w:sz="0" w:space="0" w:color="auto"/>
            <w:left w:val="none" w:sz="0" w:space="0" w:color="auto"/>
            <w:bottom w:val="none" w:sz="0" w:space="0" w:color="auto"/>
            <w:right w:val="none" w:sz="0" w:space="0" w:color="auto"/>
          </w:divBdr>
        </w:div>
        <w:div w:id="1828132836">
          <w:marLeft w:val="893"/>
          <w:marRight w:val="0"/>
          <w:marTop w:val="0"/>
          <w:marBottom w:val="0"/>
          <w:divBdr>
            <w:top w:val="none" w:sz="0" w:space="0" w:color="auto"/>
            <w:left w:val="none" w:sz="0" w:space="0" w:color="auto"/>
            <w:bottom w:val="none" w:sz="0" w:space="0" w:color="auto"/>
            <w:right w:val="none" w:sz="0" w:space="0" w:color="auto"/>
          </w:divBdr>
        </w:div>
      </w:divsChild>
    </w:div>
    <w:div w:id="618881248">
      <w:bodyDiv w:val="1"/>
      <w:marLeft w:val="0"/>
      <w:marRight w:val="0"/>
      <w:marTop w:val="0"/>
      <w:marBottom w:val="0"/>
      <w:divBdr>
        <w:top w:val="none" w:sz="0" w:space="0" w:color="auto"/>
        <w:left w:val="none" w:sz="0" w:space="0" w:color="auto"/>
        <w:bottom w:val="none" w:sz="0" w:space="0" w:color="auto"/>
        <w:right w:val="none" w:sz="0" w:space="0" w:color="auto"/>
      </w:divBdr>
    </w:div>
    <w:div w:id="621692503">
      <w:bodyDiv w:val="1"/>
      <w:marLeft w:val="0"/>
      <w:marRight w:val="0"/>
      <w:marTop w:val="0"/>
      <w:marBottom w:val="0"/>
      <w:divBdr>
        <w:top w:val="none" w:sz="0" w:space="0" w:color="auto"/>
        <w:left w:val="none" w:sz="0" w:space="0" w:color="auto"/>
        <w:bottom w:val="none" w:sz="0" w:space="0" w:color="auto"/>
        <w:right w:val="none" w:sz="0" w:space="0" w:color="auto"/>
      </w:divBdr>
    </w:div>
    <w:div w:id="624698432">
      <w:bodyDiv w:val="1"/>
      <w:marLeft w:val="0"/>
      <w:marRight w:val="0"/>
      <w:marTop w:val="0"/>
      <w:marBottom w:val="0"/>
      <w:divBdr>
        <w:top w:val="none" w:sz="0" w:space="0" w:color="auto"/>
        <w:left w:val="none" w:sz="0" w:space="0" w:color="auto"/>
        <w:bottom w:val="none" w:sz="0" w:space="0" w:color="auto"/>
        <w:right w:val="none" w:sz="0" w:space="0" w:color="auto"/>
      </w:divBdr>
    </w:div>
    <w:div w:id="626353594">
      <w:bodyDiv w:val="1"/>
      <w:marLeft w:val="0"/>
      <w:marRight w:val="0"/>
      <w:marTop w:val="0"/>
      <w:marBottom w:val="0"/>
      <w:divBdr>
        <w:top w:val="none" w:sz="0" w:space="0" w:color="auto"/>
        <w:left w:val="none" w:sz="0" w:space="0" w:color="auto"/>
        <w:bottom w:val="none" w:sz="0" w:space="0" w:color="auto"/>
        <w:right w:val="none" w:sz="0" w:space="0" w:color="auto"/>
      </w:divBdr>
      <w:divsChild>
        <w:div w:id="494028712">
          <w:marLeft w:val="461"/>
          <w:marRight w:val="0"/>
          <w:marTop w:val="0"/>
          <w:marBottom w:val="0"/>
          <w:divBdr>
            <w:top w:val="none" w:sz="0" w:space="0" w:color="auto"/>
            <w:left w:val="none" w:sz="0" w:space="0" w:color="auto"/>
            <w:bottom w:val="none" w:sz="0" w:space="0" w:color="auto"/>
            <w:right w:val="none" w:sz="0" w:space="0" w:color="auto"/>
          </w:divBdr>
        </w:div>
      </w:divsChild>
    </w:div>
    <w:div w:id="629675157">
      <w:bodyDiv w:val="1"/>
      <w:marLeft w:val="0"/>
      <w:marRight w:val="0"/>
      <w:marTop w:val="0"/>
      <w:marBottom w:val="0"/>
      <w:divBdr>
        <w:top w:val="none" w:sz="0" w:space="0" w:color="auto"/>
        <w:left w:val="none" w:sz="0" w:space="0" w:color="auto"/>
        <w:bottom w:val="none" w:sz="0" w:space="0" w:color="auto"/>
        <w:right w:val="none" w:sz="0" w:space="0" w:color="auto"/>
      </w:divBdr>
    </w:div>
    <w:div w:id="633219670">
      <w:bodyDiv w:val="1"/>
      <w:marLeft w:val="0"/>
      <w:marRight w:val="0"/>
      <w:marTop w:val="0"/>
      <w:marBottom w:val="0"/>
      <w:divBdr>
        <w:top w:val="none" w:sz="0" w:space="0" w:color="auto"/>
        <w:left w:val="none" w:sz="0" w:space="0" w:color="auto"/>
        <w:bottom w:val="none" w:sz="0" w:space="0" w:color="auto"/>
        <w:right w:val="none" w:sz="0" w:space="0" w:color="auto"/>
      </w:divBdr>
      <w:divsChild>
        <w:div w:id="1879589907">
          <w:marLeft w:val="461"/>
          <w:marRight w:val="0"/>
          <w:marTop w:val="0"/>
          <w:marBottom w:val="0"/>
          <w:divBdr>
            <w:top w:val="none" w:sz="0" w:space="0" w:color="auto"/>
            <w:left w:val="none" w:sz="0" w:space="0" w:color="auto"/>
            <w:bottom w:val="none" w:sz="0" w:space="0" w:color="auto"/>
            <w:right w:val="none" w:sz="0" w:space="0" w:color="auto"/>
          </w:divBdr>
        </w:div>
      </w:divsChild>
    </w:div>
    <w:div w:id="633752486">
      <w:bodyDiv w:val="1"/>
      <w:marLeft w:val="0"/>
      <w:marRight w:val="0"/>
      <w:marTop w:val="0"/>
      <w:marBottom w:val="0"/>
      <w:divBdr>
        <w:top w:val="none" w:sz="0" w:space="0" w:color="auto"/>
        <w:left w:val="none" w:sz="0" w:space="0" w:color="auto"/>
        <w:bottom w:val="none" w:sz="0" w:space="0" w:color="auto"/>
        <w:right w:val="none" w:sz="0" w:space="0" w:color="auto"/>
      </w:divBdr>
    </w:div>
    <w:div w:id="634414135">
      <w:bodyDiv w:val="1"/>
      <w:marLeft w:val="0"/>
      <w:marRight w:val="0"/>
      <w:marTop w:val="0"/>
      <w:marBottom w:val="0"/>
      <w:divBdr>
        <w:top w:val="none" w:sz="0" w:space="0" w:color="auto"/>
        <w:left w:val="none" w:sz="0" w:space="0" w:color="auto"/>
        <w:bottom w:val="none" w:sz="0" w:space="0" w:color="auto"/>
        <w:right w:val="none" w:sz="0" w:space="0" w:color="auto"/>
      </w:divBdr>
    </w:div>
    <w:div w:id="645283462">
      <w:bodyDiv w:val="1"/>
      <w:marLeft w:val="0"/>
      <w:marRight w:val="0"/>
      <w:marTop w:val="0"/>
      <w:marBottom w:val="0"/>
      <w:divBdr>
        <w:top w:val="none" w:sz="0" w:space="0" w:color="auto"/>
        <w:left w:val="none" w:sz="0" w:space="0" w:color="auto"/>
        <w:bottom w:val="none" w:sz="0" w:space="0" w:color="auto"/>
        <w:right w:val="none" w:sz="0" w:space="0" w:color="auto"/>
      </w:divBdr>
      <w:divsChild>
        <w:div w:id="116995860">
          <w:marLeft w:val="461"/>
          <w:marRight w:val="0"/>
          <w:marTop w:val="0"/>
          <w:marBottom w:val="0"/>
          <w:divBdr>
            <w:top w:val="none" w:sz="0" w:space="0" w:color="auto"/>
            <w:left w:val="none" w:sz="0" w:space="0" w:color="auto"/>
            <w:bottom w:val="none" w:sz="0" w:space="0" w:color="auto"/>
            <w:right w:val="none" w:sz="0" w:space="0" w:color="auto"/>
          </w:divBdr>
        </w:div>
        <w:div w:id="1577520734">
          <w:marLeft w:val="461"/>
          <w:marRight w:val="0"/>
          <w:marTop w:val="0"/>
          <w:marBottom w:val="0"/>
          <w:divBdr>
            <w:top w:val="none" w:sz="0" w:space="0" w:color="auto"/>
            <w:left w:val="none" w:sz="0" w:space="0" w:color="auto"/>
            <w:bottom w:val="none" w:sz="0" w:space="0" w:color="auto"/>
            <w:right w:val="none" w:sz="0" w:space="0" w:color="auto"/>
          </w:divBdr>
        </w:div>
      </w:divsChild>
    </w:div>
    <w:div w:id="650135297">
      <w:bodyDiv w:val="1"/>
      <w:marLeft w:val="0"/>
      <w:marRight w:val="0"/>
      <w:marTop w:val="0"/>
      <w:marBottom w:val="0"/>
      <w:divBdr>
        <w:top w:val="none" w:sz="0" w:space="0" w:color="auto"/>
        <w:left w:val="none" w:sz="0" w:space="0" w:color="auto"/>
        <w:bottom w:val="none" w:sz="0" w:space="0" w:color="auto"/>
        <w:right w:val="none" w:sz="0" w:space="0" w:color="auto"/>
      </w:divBdr>
    </w:div>
    <w:div w:id="667681872">
      <w:bodyDiv w:val="1"/>
      <w:marLeft w:val="0"/>
      <w:marRight w:val="0"/>
      <w:marTop w:val="0"/>
      <w:marBottom w:val="0"/>
      <w:divBdr>
        <w:top w:val="none" w:sz="0" w:space="0" w:color="auto"/>
        <w:left w:val="none" w:sz="0" w:space="0" w:color="auto"/>
        <w:bottom w:val="none" w:sz="0" w:space="0" w:color="auto"/>
        <w:right w:val="none" w:sz="0" w:space="0" w:color="auto"/>
      </w:divBdr>
      <w:divsChild>
        <w:div w:id="582878289">
          <w:marLeft w:val="461"/>
          <w:marRight w:val="0"/>
          <w:marTop w:val="0"/>
          <w:marBottom w:val="0"/>
          <w:divBdr>
            <w:top w:val="none" w:sz="0" w:space="0" w:color="auto"/>
            <w:left w:val="none" w:sz="0" w:space="0" w:color="auto"/>
            <w:bottom w:val="none" w:sz="0" w:space="0" w:color="auto"/>
            <w:right w:val="none" w:sz="0" w:space="0" w:color="auto"/>
          </w:divBdr>
        </w:div>
      </w:divsChild>
    </w:div>
    <w:div w:id="696392357">
      <w:bodyDiv w:val="1"/>
      <w:marLeft w:val="0"/>
      <w:marRight w:val="0"/>
      <w:marTop w:val="0"/>
      <w:marBottom w:val="0"/>
      <w:divBdr>
        <w:top w:val="none" w:sz="0" w:space="0" w:color="auto"/>
        <w:left w:val="none" w:sz="0" w:space="0" w:color="auto"/>
        <w:bottom w:val="none" w:sz="0" w:space="0" w:color="auto"/>
        <w:right w:val="none" w:sz="0" w:space="0" w:color="auto"/>
      </w:divBdr>
      <w:divsChild>
        <w:div w:id="1698117003">
          <w:marLeft w:val="461"/>
          <w:marRight w:val="0"/>
          <w:marTop w:val="0"/>
          <w:marBottom w:val="0"/>
          <w:divBdr>
            <w:top w:val="none" w:sz="0" w:space="0" w:color="auto"/>
            <w:left w:val="none" w:sz="0" w:space="0" w:color="auto"/>
            <w:bottom w:val="none" w:sz="0" w:space="0" w:color="auto"/>
            <w:right w:val="none" w:sz="0" w:space="0" w:color="auto"/>
          </w:divBdr>
        </w:div>
      </w:divsChild>
    </w:div>
    <w:div w:id="716778961">
      <w:bodyDiv w:val="1"/>
      <w:marLeft w:val="0"/>
      <w:marRight w:val="0"/>
      <w:marTop w:val="0"/>
      <w:marBottom w:val="0"/>
      <w:divBdr>
        <w:top w:val="none" w:sz="0" w:space="0" w:color="auto"/>
        <w:left w:val="none" w:sz="0" w:space="0" w:color="auto"/>
        <w:bottom w:val="none" w:sz="0" w:space="0" w:color="auto"/>
        <w:right w:val="none" w:sz="0" w:space="0" w:color="auto"/>
      </w:divBdr>
    </w:div>
    <w:div w:id="721059652">
      <w:bodyDiv w:val="1"/>
      <w:marLeft w:val="0"/>
      <w:marRight w:val="0"/>
      <w:marTop w:val="0"/>
      <w:marBottom w:val="0"/>
      <w:divBdr>
        <w:top w:val="none" w:sz="0" w:space="0" w:color="auto"/>
        <w:left w:val="none" w:sz="0" w:space="0" w:color="auto"/>
        <w:bottom w:val="none" w:sz="0" w:space="0" w:color="auto"/>
        <w:right w:val="none" w:sz="0" w:space="0" w:color="auto"/>
      </w:divBdr>
      <w:divsChild>
        <w:div w:id="2069721656">
          <w:marLeft w:val="893"/>
          <w:marRight w:val="0"/>
          <w:marTop w:val="0"/>
          <w:marBottom w:val="0"/>
          <w:divBdr>
            <w:top w:val="none" w:sz="0" w:space="0" w:color="auto"/>
            <w:left w:val="none" w:sz="0" w:space="0" w:color="auto"/>
            <w:bottom w:val="none" w:sz="0" w:space="0" w:color="auto"/>
            <w:right w:val="none" w:sz="0" w:space="0" w:color="auto"/>
          </w:divBdr>
        </w:div>
        <w:div w:id="248346802">
          <w:marLeft w:val="893"/>
          <w:marRight w:val="0"/>
          <w:marTop w:val="0"/>
          <w:marBottom w:val="0"/>
          <w:divBdr>
            <w:top w:val="none" w:sz="0" w:space="0" w:color="auto"/>
            <w:left w:val="none" w:sz="0" w:space="0" w:color="auto"/>
            <w:bottom w:val="none" w:sz="0" w:space="0" w:color="auto"/>
            <w:right w:val="none" w:sz="0" w:space="0" w:color="auto"/>
          </w:divBdr>
        </w:div>
        <w:div w:id="69741265">
          <w:marLeft w:val="893"/>
          <w:marRight w:val="0"/>
          <w:marTop w:val="0"/>
          <w:marBottom w:val="0"/>
          <w:divBdr>
            <w:top w:val="none" w:sz="0" w:space="0" w:color="auto"/>
            <w:left w:val="none" w:sz="0" w:space="0" w:color="auto"/>
            <w:bottom w:val="none" w:sz="0" w:space="0" w:color="auto"/>
            <w:right w:val="none" w:sz="0" w:space="0" w:color="auto"/>
          </w:divBdr>
        </w:div>
      </w:divsChild>
    </w:div>
    <w:div w:id="723598741">
      <w:bodyDiv w:val="1"/>
      <w:marLeft w:val="0"/>
      <w:marRight w:val="0"/>
      <w:marTop w:val="0"/>
      <w:marBottom w:val="0"/>
      <w:divBdr>
        <w:top w:val="none" w:sz="0" w:space="0" w:color="auto"/>
        <w:left w:val="none" w:sz="0" w:space="0" w:color="auto"/>
        <w:bottom w:val="none" w:sz="0" w:space="0" w:color="auto"/>
        <w:right w:val="none" w:sz="0" w:space="0" w:color="auto"/>
      </w:divBdr>
      <w:divsChild>
        <w:div w:id="1188255741">
          <w:marLeft w:val="461"/>
          <w:marRight w:val="0"/>
          <w:marTop w:val="0"/>
          <w:marBottom w:val="0"/>
          <w:divBdr>
            <w:top w:val="none" w:sz="0" w:space="0" w:color="auto"/>
            <w:left w:val="none" w:sz="0" w:space="0" w:color="auto"/>
            <w:bottom w:val="none" w:sz="0" w:space="0" w:color="auto"/>
            <w:right w:val="none" w:sz="0" w:space="0" w:color="auto"/>
          </w:divBdr>
        </w:div>
      </w:divsChild>
    </w:div>
    <w:div w:id="7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197934418">
          <w:marLeft w:val="461"/>
          <w:marRight w:val="0"/>
          <w:marTop w:val="0"/>
          <w:marBottom w:val="0"/>
          <w:divBdr>
            <w:top w:val="none" w:sz="0" w:space="0" w:color="auto"/>
            <w:left w:val="none" w:sz="0" w:space="0" w:color="auto"/>
            <w:bottom w:val="none" w:sz="0" w:space="0" w:color="auto"/>
            <w:right w:val="none" w:sz="0" w:space="0" w:color="auto"/>
          </w:divBdr>
        </w:div>
        <w:div w:id="1289968394">
          <w:marLeft w:val="461"/>
          <w:marRight w:val="0"/>
          <w:marTop w:val="0"/>
          <w:marBottom w:val="0"/>
          <w:divBdr>
            <w:top w:val="none" w:sz="0" w:space="0" w:color="auto"/>
            <w:left w:val="none" w:sz="0" w:space="0" w:color="auto"/>
            <w:bottom w:val="none" w:sz="0" w:space="0" w:color="auto"/>
            <w:right w:val="none" w:sz="0" w:space="0" w:color="auto"/>
          </w:divBdr>
        </w:div>
      </w:divsChild>
    </w:div>
    <w:div w:id="742022576">
      <w:bodyDiv w:val="1"/>
      <w:marLeft w:val="0"/>
      <w:marRight w:val="0"/>
      <w:marTop w:val="0"/>
      <w:marBottom w:val="0"/>
      <w:divBdr>
        <w:top w:val="none" w:sz="0" w:space="0" w:color="auto"/>
        <w:left w:val="none" w:sz="0" w:space="0" w:color="auto"/>
        <w:bottom w:val="none" w:sz="0" w:space="0" w:color="auto"/>
        <w:right w:val="none" w:sz="0" w:space="0" w:color="auto"/>
      </w:divBdr>
      <w:divsChild>
        <w:div w:id="391081968">
          <w:marLeft w:val="893"/>
          <w:marRight w:val="0"/>
          <w:marTop w:val="0"/>
          <w:marBottom w:val="0"/>
          <w:divBdr>
            <w:top w:val="none" w:sz="0" w:space="0" w:color="auto"/>
            <w:left w:val="none" w:sz="0" w:space="0" w:color="auto"/>
            <w:bottom w:val="none" w:sz="0" w:space="0" w:color="auto"/>
            <w:right w:val="none" w:sz="0" w:space="0" w:color="auto"/>
          </w:divBdr>
        </w:div>
        <w:div w:id="74596631">
          <w:marLeft w:val="893"/>
          <w:marRight w:val="0"/>
          <w:marTop w:val="0"/>
          <w:marBottom w:val="0"/>
          <w:divBdr>
            <w:top w:val="none" w:sz="0" w:space="0" w:color="auto"/>
            <w:left w:val="none" w:sz="0" w:space="0" w:color="auto"/>
            <w:bottom w:val="none" w:sz="0" w:space="0" w:color="auto"/>
            <w:right w:val="none" w:sz="0" w:space="0" w:color="auto"/>
          </w:divBdr>
        </w:div>
      </w:divsChild>
    </w:div>
    <w:div w:id="750540803">
      <w:bodyDiv w:val="1"/>
      <w:marLeft w:val="0"/>
      <w:marRight w:val="0"/>
      <w:marTop w:val="0"/>
      <w:marBottom w:val="0"/>
      <w:divBdr>
        <w:top w:val="none" w:sz="0" w:space="0" w:color="auto"/>
        <w:left w:val="none" w:sz="0" w:space="0" w:color="auto"/>
        <w:bottom w:val="none" w:sz="0" w:space="0" w:color="auto"/>
        <w:right w:val="none" w:sz="0" w:space="0" w:color="auto"/>
      </w:divBdr>
      <w:divsChild>
        <w:div w:id="1789815760">
          <w:marLeft w:val="389"/>
          <w:marRight w:val="0"/>
          <w:marTop w:val="0"/>
          <w:marBottom w:val="0"/>
          <w:divBdr>
            <w:top w:val="none" w:sz="0" w:space="0" w:color="auto"/>
            <w:left w:val="none" w:sz="0" w:space="0" w:color="auto"/>
            <w:bottom w:val="none" w:sz="0" w:space="0" w:color="auto"/>
            <w:right w:val="none" w:sz="0" w:space="0" w:color="auto"/>
          </w:divBdr>
        </w:div>
      </w:divsChild>
    </w:div>
    <w:div w:id="752430178">
      <w:bodyDiv w:val="1"/>
      <w:marLeft w:val="0"/>
      <w:marRight w:val="0"/>
      <w:marTop w:val="0"/>
      <w:marBottom w:val="0"/>
      <w:divBdr>
        <w:top w:val="none" w:sz="0" w:space="0" w:color="auto"/>
        <w:left w:val="none" w:sz="0" w:space="0" w:color="auto"/>
        <w:bottom w:val="none" w:sz="0" w:space="0" w:color="auto"/>
        <w:right w:val="none" w:sz="0" w:space="0" w:color="auto"/>
      </w:divBdr>
      <w:divsChild>
        <w:div w:id="421219280">
          <w:marLeft w:val="461"/>
          <w:marRight w:val="0"/>
          <w:marTop w:val="0"/>
          <w:marBottom w:val="0"/>
          <w:divBdr>
            <w:top w:val="none" w:sz="0" w:space="0" w:color="auto"/>
            <w:left w:val="none" w:sz="0" w:space="0" w:color="auto"/>
            <w:bottom w:val="none" w:sz="0" w:space="0" w:color="auto"/>
            <w:right w:val="none" w:sz="0" w:space="0" w:color="auto"/>
          </w:divBdr>
        </w:div>
        <w:div w:id="1090585296">
          <w:marLeft w:val="461"/>
          <w:marRight w:val="0"/>
          <w:marTop w:val="0"/>
          <w:marBottom w:val="0"/>
          <w:divBdr>
            <w:top w:val="none" w:sz="0" w:space="0" w:color="auto"/>
            <w:left w:val="none" w:sz="0" w:space="0" w:color="auto"/>
            <w:bottom w:val="none" w:sz="0" w:space="0" w:color="auto"/>
            <w:right w:val="none" w:sz="0" w:space="0" w:color="auto"/>
          </w:divBdr>
        </w:div>
        <w:div w:id="1829783038">
          <w:marLeft w:val="461"/>
          <w:marRight w:val="0"/>
          <w:marTop w:val="0"/>
          <w:marBottom w:val="0"/>
          <w:divBdr>
            <w:top w:val="none" w:sz="0" w:space="0" w:color="auto"/>
            <w:left w:val="none" w:sz="0" w:space="0" w:color="auto"/>
            <w:bottom w:val="none" w:sz="0" w:space="0" w:color="auto"/>
            <w:right w:val="none" w:sz="0" w:space="0" w:color="auto"/>
          </w:divBdr>
        </w:div>
        <w:div w:id="538669569">
          <w:marLeft w:val="461"/>
          <w:marRight w:val="0"/>
          <w:marTop w:val="0"/>
          <w:marBottom w:val="0"/>
          <w:divBdr>
            <w:top w:val="none" w:sz="0" w:space="0" w:color="auto"/>
            <w:left w:val="none" w:sz="0" w:space="0" w:color="auto"/>
            <w:bottom w:val="none" w:sz="0" w:space="0" w:color="auto"/>
            <w:right w:val="none" w:sz="0" w:space="0" w:color="auto"/>
          </w:divBdr>
        </w:div>
      </w:divsChild>
    </w:div>
    <w:div w:id="758873682">
      <w:bodyDiv w:val="1"/>
      <w:marLeft w:val="0"/>
      <w:marRight w:val="0"/>
      <w:marTop w:val="0"/>
      <w:marBottom w:val="0"/>
      <w:divBdr>
        <w:top w:val="none" w:sz="0" w:space="0" w:color="auto"/>
        <w:left w:val="none" w:sz="0" w:space="0" w:color="auto"/>
        <w:bottom w:val="none" w:sz="0" w:space="0" w:color="auto"/>
        <w:right w:val="none" w:sz="0" w:space="0" w:color="auto"/>
      </w:divBdr>
      <w:divsChild>
        <w:div w:id="540754269">
          <w:marLeft w:val="518"/>
          <w:marRight w:val="0"/>
          <w:marTop w:val="0"/>
          <w:marBottom w:val="0"/>
          <w:divBdr>
            <w:top w:val="none" w:sz="0" w:space="0" w:color="auto"/>
            <w:left w:val="none" w:sz="0" w:space="0" w:color="auto"/>
            <w:bottom w:val="none" w:sz="0" w:space="0" w:color="auto"/>
            <w:right w:val="none" w:sz="0" w:space="0" w:color="auto"/>
          </w:divBdr>
        </w:div>
      </w:divsChild>
    </w:div>
    <w:div w:id="774404490">
      <w:bodyDiv w:val="1"/>
      <w:marLeft w:val="0"/>
      <w:marRight w:val="0"/>
      <w:marTop w:val="0"/>
      <w:marBottom w:val="0"/>
      <w:divBdr>
        <w:top w:val="none" w:sz="0" w:space="0" w:color="auto"/>
        <w:left w:val="none" w:sz="0" w:space="0" w:color="auto"/>
        <w:bottom w:val="none" w:sz="0" w:space="0" w:color="auto"/>
        <w:right w:val="none" w:sz="0" w:space="0" w:color="auto"/>
      </w:divBdr>
      <w:divsChild>
        <w:div w:id="1337461550">
          <w:marLeft w:val="893"/>
          <w:marRight w:val="0"/>
          <w:marTop w:val="0"/>
          <w:marBottom w:val="0"/>
          <w:divBdr>
            <w:top w:val="none" w:sz="0" w:space="0" w:color="auto"/>
            <w:left w:val="none" w:sz="0" w:space="0" w:color="auto"/>
            <w:bottom w:val="none" w:sz="0" w:space="0" w:color="auto"/>
            <w:right w:val="none" w:sz="0" w:space="0" w:color="auto"/>
          </w:divBdr>
        </w:div>
        <w:div w:id="1780248748">
          <w:marLeft w:val="893"/>
          <w:marRight w:val="0"/>
          <w:marTop w:val="0"/>
          <w:marBottom w:val="0"/>
          <w:divBdr>
            <w:top w:val="none" w:sz="0" w:space="0" w:color="auto"/>
            <w:left w:val="none" w:sz="0" w:space="0" w:color="auto"/>
            <w:bottom w:val="none" w:sz="0" w:space="0" w:color="auto"/>
            <w:right w:val="none" w:sz="0" w:space="0" w:color="auto"/>
          </w:divBdr>
        </w:div>
        <w:div w:id="1834639164">
          <w:marLeft w:val="893"/>
          <w:marRight w:val="0"/>
          <w:marTop w:val="0"/>
          <w:marBottom w:val="0"/>
          <w:divBdr>
            <w:top w:val="none" w:sz="0" w:space="0" w:color="auto"/>
            <w:left w:val="none" w:sz="0" w:space="0" w:color="auto"/>
            <w:bottom w:val="none" w:sz="0" w:space="0" w:color="auto"/>
            <w:right w:val="none" w:sz="0" w:space="0" w:color="auto"/>
          </w:divBdr>
        </w:div>
      </w:divsChild>
    </w:div>
    <w:div w:id="775907633">
      <w:bodyDiv w:val="1"/>
      <w:marLeft w:val="0"/>
      <w:marRight w:val="0"/>
      <w:marTop w:val="0"/>
      <w:marBottom w:val="0"/>
      <w:divBdr>
        <w:top w:val="none" w:sz="0" w:space="0" w:color="auto"/>
        <w:left w:val="none" w:sz="0" w:space="0" w:color="auto"/>
        <w:bottom w:val="none" w:sz="0" w:space="0" w:color="auto"/>
        <w:right w:val="none" w:sz="0" w:space="0" w:color="auto"/>
      </w:divBdr>
    </w:div>
    <w:div w:id="788008308">
      <w:bodyDiv w:val="1"/>
      <w:marLeft w:val="0"/>
      <w:marRight w:val="0"/>
      <w:marTop w:val="0"/>
      <w:marBottom w:val="0"/>
      <w:divBdr>
        <w:top w:val="none" w:sz="0" w:space="0" w:color="auto"/>
        <w:left w:val="none" w:sz="0" w:space="0" w:color="auto"/>
        <w:bottom w:val="none" w:sz="0" w:space="0" w:color="auto"/>
        <w:right w:val="none" w:sz="0" w:space="0" w:color="auto"/>
      </w:divBdr>
      <w:divsChild>
        <w:div w:id="1619216096">
          <w:marLeft w:val="461"/>
          <w:marRight w:val="0"/>
          <w:marTop w:val="0"/>
          <w:marBottom w:val="0"/>
          <w:divBdr>
            <w:top w:val="none" w:sz="0" w:space="0" w:color="auto"/>
            <w:left w:val="none" w:sz="0" w:space="0" w:color="auto"/>
            <w:bottom w:val="none" w:sz="0" w:space="0" w:color="auto"/>
            <w:right w:val="none" w:sz="0" w:space="0" w:color="auto"/>
          </w:divBdr>
        </w:div>
      </w:divsChild>
    </w:div>
    <w:div w:id="791094148">
      <w:bodyDiv w:val="1"/>
      <w:marLeft w:val="0"/>
      <w:marRight w:val="0"/>
      <w:marTop w:val="0"/>
      <w:marBottom w:val="0"/>
      <w:divBdr>
        <w:top w:val="none" w:sz="0" w:space="0" w:color="auto"/>
        <w:left w:val="none" w:sz="0" w:space="0" w:color="auto"/>
        <w:bottom w:val="none" w:sz="0" w:space="0" w:color="auto"/>
        <w:right w:val="none" w:sz="0" w:space="0" w:color="auto"/>
      </w:divBdr>
      <w:divsChild>
        <w:div w:id="123934553">
          <w:marLeft w:val="461"/>
          <w:marRight w:val="0"/>
          <w:marTop w:val="0"/>
          <w:marBottom w:val="0"/>
          <w:divBdr>
            <w:top w:val="none" w:sz="0" w:space="0" w:color="auto"/>
            <w:left w:val="none" w:sz="0" w:space="0" w:color="auto"/>
            <w:bottom w:val="none" w:sz="0" w:space="0" w:color="auto"/>
            <w:right w:val="none" w:sz="0" w:space="0" w:color="auto"/>
          </w:divBdr>
        </w:div>
      </w:divsChild>
    </w:div>
    <w:div w:id="792872324">
      <w:bodyDiv w:val="1"/>
      <w:marLeft w:val="0"/>
      <w:marRight w:val="0"/>
      <w:marTop w:val="0"/>
      <w:marBottom w:val="0"/>
      <w:divBdr>
        <w:top w:val="none" w:sz="0" w:space="0" w:color="auto"/>
        <w:left w:val="none" w:sz="0" w:space="0" w:color="auto"/>
        <w:bottom w:val="none" w:sz="0" w:space="0" w:color="auto"/>
        <w:right w:val="none" w:sz="0" w:space="0" w:color="auto"/>
      </w:divBdr>
      <w:divsChild>
        <w:div w:id="920064803">
          <w:marLeft w:val="893"/>
          <w:marRight w:val="0"/>
          <w:marTop w:val="0"/>
          <w:marBottom w:val="0"/>
          <w:divBdr>
            <w:top w:val="none" w:sz="0" w:space="0" w:color="auto"/>
            <w:left w:val="none" w:sz="0" w:space="0" w:color="auto"/>
            <w:bottom w:val="none" w:sz="0" w:space="0" w:color="auto"/>
            <w:right w:val="none" w:sz="0" w:space="0" w:color="auto"/>
          </w:divBdr>
        </w:div>
      </w:divsChild>
    </w:div>
    <w:div w:id="797338805">
      <w:bodyDiv w:val="1"/>
      <w:marLeft w:val="0"/>
      <w:marRight w:val="0"/>
      <w:marTop w:val="0"/>
      <w:marBottom w:val="0"/>
      <w:divBdr>
        <w:top w:val="none" w:sz="0" w:space="0" w:color="auto"/>
        <w:left w:val="none" w:sz="0" w:space="0" w:color="auto"/>
        <w:bottom w:val="none" w:sz="0" w:space="0" w:color="auto"/>
        <w:right w:val="none" w:sz="0" w:space="0" w:color="auto"/>
      </w:divBdr>
      <w:divsChild>
        <w:div w:id="649291064">
          <w:marLeft w:val="461"/>
          <w:marRight w:val="0"/>
          <w:marTop w:val="0"/>
          <w:marBottom w:val="0"/>
          <w:divBdr>
            <w:top w:val="none" w:sz="0" w:space="0" w:color="auto"/>
            <w:left w:val="none" w:sz="0" w:space="0" w:color="auto"/>
            <w:bottom w:val="none" w:sz="0" w:space="0" w:color="auto"/>
            <w:right w:val="none" w:sz="0" w:space="0" w:color="auto"/>
          </w:divBdr>
        </w:div>
      </w:divsChild>
    </w:div>
    <w:div w:id="797451965">
      <w:bodyDiv w:val="1"/>
      <w:marLeft w:val="0"/>
      <w:marRight w:val="0"/>
      <w:marTop w:val="0"/>
      <w:marBottom w:val="0"/>
      <w:divBdr>
        <w:top w:val="none" w:sz="0" w:space="0" w:color="auto"/>
        <w:left w:val="none" w:sz="0" w:space="0" w:color="auto"/>
        <w:bottom w:val="none" w:sz="0" w:space="0" w:color="auto"/>
        <w:right w:val="none" w:sz="0" w:space="0" w:color="auto"/>
      </w:divBdr>
    </w:div>
    <w:div w:id="798843860">
      <w:bodyDiv w:val="1"/>
      <w:marLeft w:val="0"/>
      <w:marRight w:val="0"/>
      <w:marTop w:val="0"/>
      <w:marBottom w:val="0"/>
      <w:divBdr>
        <w:top w:val="none" w:sz="0" w:space="0" w:color="auto"/>
        <w:left w:val="none" w:sz="0" w:space="0" w:color="auto"/>
        <w:bottom w:val="none" w:sz="0" w:space="0" w:color="auto"/>
        <w:right w:val="none" w:sz="0" w:space="0" w:color="auto"/>
      </w:divBdr>
      <w:divsChild>
        <w:div w:id="89082293">
          <w:marLeft w:val="389"/>
          <w:marRight w:val="0"/>
          <w:marTop w:val="0"/>
          <w:marBottom w:val="0"/>
          <w:divBdr>
            <w:top w:val="none" w:sz="0" w:space="0" w:color="auto"/>
            <w:left w:val="none" w:sz="0" w:space="0" w:color="auto"/>
            <w:bottom w:val="none" w:sz="0" w:space="0" w:color="auto"/>
            <w:right w:val="none" w:sz="0" w:space="0" w:color="auto"/>
          </w:divBdr>
        </w:div>
      </w:divsChild>
    </w:div>
    <w:div w:id="802312499">
      <w:bodyDiv w:val="1"/>
      <w:marLeft w:val="0"/>
      <w:marRight w:val="0"/>
      <w:marTop w:val="0"/>
      <w:marBottom w:val="0"/>
      <w:divBdr>
        <w:top w:val="none" w:sz="0" w:space="0" w:color="auto"/>
        <w:left w:val="none" w:sz="0" w:space="0" w:color="auto"/>
        <w:bottom w:val="none" w:sz="0" w:space="0" w:color="auto"/>
        <w:right w:val="none" w:sz="0" w:space="0" w:color="auto"/>
      </w:divBdr>
    </w:div>
    <w:div w:id="804933454">
      <w:bodyDiv w:val="1"/>
      <w:marLeft w:val="0"/>
      <w:marRight w:val="0"/>
      <w:marTop w:val="0"/>
      <w:marBottom w:val="0"/>
      <w:divBdr>
        <w:top w:val="none" w:sz="0" w:space="0" w:color="auto"/>
        <w:left w:val="none" w:sz="0" w:space="0" w:color="auto"/>
        <w:bottom w:val="none" w:sz="0" w:space="0" w:color="auto"/>
        <w:right w:val="none" w:sz="0" w:space="0" w:color="auto"/>
      </w:divBdr>
      <w:divsChild>
        <w:div w:id="1271741988">
          <w:marLeft w:val="461"/>
          <w:marRight w:val="0"/>
          <w:marTop w:val="0"/>
          <w:marBottom w:val="0"/>
          <w:divBdr>
            <w:top w:val="none" w:sz="0" w:space="0" w:color="auto"/>
            <w:left w:val="none" w:sz="0" w:space="0" w:color="auto"/>
            <w:bottom w:val="none" w:sz="0" w:space="0" w:color="auto"/>
            <w:right w:val="none" w:sz="0" w:space="0" w:color="auto"/>
          </w:divBdr>
        </w:div>
        <w:div w:id="1058865940">
          <w:marLeft w:val="461"/>
          <w:marRight w:val="0"/>
          <w:marTop w:val="0"/>
          <w:marBottom w:val="0"/>
          <w:divBdr>
            <w:top w:val="none" w:sz="0" w:space="0" w:color="auto"/>
            <w:left w:val="none" w:sz="0" w:space="0" w:color="auto"/>
            <w:bottom w:val="none" w:sz="0" w:space="0" w:color="auto"/>
            <w:right w:val="none" w:sz="0" w:space="0" w:color="auto"/>
          </w:divBdr>
        </w:div>
        <w:div w:id="1653560948">
          <w:marLeft w:val="461"/>
          <w:marRight w:val="0"/>
          <w:marTop w:val="0"/>
          <w:marBottom w:val="0"/>
          <w:divBdr>
            <w:top w:val="none" w:sz="0" w:space="0" w:color="auto"/>
            <w:left w:val="none" w:sz="0" w:space="0" w:color="auto"/>
            <w:bottom w:val="none" w:sz="0" w:space="0" w:color="auto"/>
            <w:right w:val="none" w:sz="0" w:space="0" w:color="auto"/>
          </w:divBdr>
        </w:div>
        <w:div w:id="132144055">
          <w:marLeft w:val="461"/>
          <w:marRight w:val="0"/>
          <w:marTop w:val="0"/>
          <w:marBottom w:val="0"/>
          <w:divBdr>
            <w:top w:val="none" w:sz="0" w:space="0" w:color="auto"/>
            <w:left w:val="none" w:sz="0" w:space="0" w:color="auto"/>
            <w:bottom w:val="none" w:sz="0" w:space="0" w:color="auto"/>
            <w:right w:val="none" w:sz="0" w:space="0" w:color="auto"/>
          </w:divBdr>
        </w:div>
        <w:div w:id="1474176085">
          <w:marLeft w:val="461"/>
          <w:marRight w:val="0"/>
          <w:marTop w:val="0"/>
          <w:marBottom w:val="0"/>
          <w:divBdr>
            <w:top w:val="none" w:sz="0" w:space="0" w:color="auto"/>
            <w:left w:val="none" w:sz="0" w:space="0" w:color="auto"/>
            <w:bottom w:val="none" w:sz="0" w:space="0" w:color="auto"/>
            <w:right w:val="none" w:sz="0" w:space="0" w:color="auto"/>
          </w:divBdr>
        </w:div>
        <w:div w:id="1925410619">
          <w:marLeft w:val="461"/>
          <w:marRight w:val="0"/>
          <w:marTop w:val="0"/>
          <w:marBottom w:val="0"/>
          <w:divBdr>
            <w:top w:val="none" w:sz="0" w:space="0" w:color="auto"/>
            <w:left w:val="none" w:sz="0" w:space="0" w:color="auto"/>
            <w:bottom w:val="none" w:sz="0" w:space="0" w:color="auto"/>
            <w:right w:val="none" w:sz="0" w:space="0" w:color="auto"/>
          </w:divBdr>
        </w:div>
        <w:div w:id="1132287156">
          <w:marLeft w:val="461"/>
          <w:marRight w:val="0"/>
          <w:marTop w:val="0"/>
          <w:marBottom w:val="0"/>
          <w:divBdr>
            <w:top w:val="none" w:sz="0" w:space="0" w:color="auto"/>
            <w:left w:val="none" w:sz="0" w:space="0" w:color="auto"/>
            <w:bottom w:val="none" w:sz="0" w:space="0" w:color="auto"/>
            <w:right w:val="none" w:sz="0" w:space="0" w:color="auto"/>
          </w:divBdr>
        </w:div>
        <w:div w:id="694506570">
          <w:marLeft w:val="461"/>
          <w:marRight w:val="0"/>
          <w:marTop w:val="0"/>
          <w:marBottom w:val="0"/>
          <w:divBdr>
            <w:top w:val="none" w:sz="0" w:space="0" w:color="auto"/>
            <w:left w:val="none" w:sz="0" w:space="0" w:color="auto"/>
            <w:bottom w:val="none" w:sz="0" w:space="0" w:color="auto"/>
            <w:right w:val="none" w:sz="0" w:space="0" w:color="auto"/>
          </w:divBdr>
        </w:div>
      </w:divsChild>
    </w:div>
    <w:div w:id="823861355">
      <w:bodyDiv w:val="1"/>
      <w:marLeft w:val="0"/>
      <w:marRight w:val="0"/>
      <w:marTop w:val="0"/>
      <w:marBottom w:val="0"/>
      <w:divBdr>
        <w:top w:val="none" w:sz="0" w:space="0" w:color="auto"/>
        <w:left w:val="none" w:sz="0" w:space="0" w:color="auto"/>
        <w:bottom w:val="none" w:sz="0" w:space="0" w:color="auto"/>
        <w:right w:val="none" w:sz="0" w:space="0" w:color="auto"/>
      </w:divBdr>
      <w:divsChild>
        <w:div w:id="764884650">
          <w:marLeft w:val="1152"/>
          <w:marRight w:val="0"/>
          <w:marTop w:val="0"/>
          <w:marBottom w:val="0"/>
          <w:divBdr>
            <w:top w:val="none" w:sz="0" w:space="0" w:color="auto"/>
            <w:left w:val="none" w:sz="0" w:space="0" w:color="auto"/>
            <w:bottom w:val="none" w:sz="0" w:space="0" w:color="auto"/>
            <w:right w:val="none" w:sz="0" w:space="0" w:color="auto"/>
          </w:divBdr>
        </w:div>
        <w:div w:id="740758052">
          <w:marLeft w:val="1152"/>
          <w:marRight w:val="0"/>
          <w:marTop w:val="0"/>
          <w:marBottom w:val="0"/>
          <w:divBdr>
            <w:top w:val="none" w:sz="0" w:space="0" w:color="auto"/>
            <w:left w:val="none" w:sz="0" w:space="0" w:color="auto"/>
            <w:bottom w:val="none" w:sz="0" w:space="0" w:color="auto"/>
            <w:right w:val="none" w:sz="0" w:space="0" w:color="auto"/>
          </w:divBdr>
        </w:div>
        <w:div w:id="460660808">
          <w:marLeft w:val="1872"/>
          <w:marRight w:val="0"/>
          <w:marTop w:val="0"/>
          <w:marBottom w:val="0"/>
          <w:divBdr>
            <w:top w:val="none" w:sz="0" w:space="0" w:color="auto"/>
            <w:left w:val="none" w:sz="0" w:space="0" w:color="auto"/>
            <w:bottom w:val="none" w:sz="0" w:space="0" w:color="auto"/>
            <w:right w:val="none" w:sz="0" w:space="0" w:color="auto"/>
          </w:divBdr>
        </w:div>
        <w:div w:id="68116268">
          <w:marLeft w:val="1872"/>
          <w:marRight w:val="0"/>
          <w:marTop w:val="0"/>
          <w:marBottom w:val="0"/>
          <w:divBdr>
            <w:top w:val="none" w:sz="0" w:space="0" w:color="auto"/>
            <w:left w:val="none" w:sz="0" w:space="0" w:color="auto"/>
            <w:bottom w:val="none" w:sz="0" w:space="0" w:color="auto"/>
            <w:right w:val="none" w:sz="0" w:space="0" w:color="auto"/>
          </w:divBdr>
        </w:div>
      </w:divsChild>
    </w:div>
    <w:div w:id="830371538">
      <w:bodyDiv w:val="1"/>
      <w:marLeft w:val="0"/>
      <w:marRight w:val="0"/>
      <w:marTop w:val="0"/>
      <w:marBottom w:val="0"/>
      <w:divBdr>
        <w:top w:val="none" w:sz="0" w:space="0" w:color="auto"/>
        <w:left w:val="none" w:sz="0" w:space="0" w:color="auto"/>
        <w:bottom w:val="none" w:sz="0" w:space="0" w:color="auto"/>
        <w:right w:val="none" w:sz="0" w:space="0" w:color="auto"/>
      </w:divBdr>
      <w:divsChild>
        <w:div w:id="1277952829">
          <w:marLeft w:val="518"/>
          <w:marRight w:val="0"/>
          <w:marTop w:val="0"/>
          <w:marBottom w:val="0"/>
          <w:divBdr>
            <w:top w:val="none" w:sz="0" w:space="0" w:color="auto"/>
            <w:left w:val="none" w:sz="0" w:space="0" w:color="auto"/>
            <w:bottom w:val="none" w:sz="0" w:space="0" w:color="auto"/>
            <w:right w:val="none" w:sz="0" w:space="0" w:color="auto"/>
          </w:divBdr>
        </w:div>
        <w:div w:id="601764952">
          <w:marLeft w:val="518"/>
          <w:marRight w:val="0"/>
          <w:marTop w:val="0"/>
          <w:marBottom w:val="0"/>
          <w:divBdr>
            <w:top w:val="none" w:sz="0" w:space="0" w:color="auto"/>
            <w:left w:val="none" w:sz="0" w:space="0" w:color="auto"/>
            <w:bottom w:val="none" w:sz="0" w:space="0" w:color="auto"/>
            <w:right w:val="none" w:sz="0" w:space="0" w:color="auto"/>
          </w:divBdr>
        </w:div>
      </w:divsChild>
    </w:div>
    <w:div w:id="838348272">
      <w:bodyDiv w:val="1"/>
      <w:marLeft w:val="0"/>
      <w:marRight w:val="0"/>
      <w:marTop w:val="0"/>
      <w:marBottom w:val="0"/>
      <w:divBdr>
        <w:top w:val="none" w:sz="0" w:space="0" w:color="auto"/>
        <w:left w:val="none" w:sz="0" w:space="0" w:color="auto"/>
        <w:bottom w:val="none" w:sz="0" w:space="0" w:color="auto"/>
        <w:right w:val="none" w:sz="0" w:space="0" w:color="auto"/>
      </w:divBdr>
    </w:div>
    <w:div w:id="849562380">
      <w:bodyDiv w:val="1"/>
      <w:marLeft w:val="0"/>
      <w:marRight w:val="0"/>
      <w:marTop w:val="0"/>
      <w:marBottom w:val="0"/>
      <w:divBdr>
        <w:top w:val="none" w:sz="0" w:space="0" w:color="auto"/>
        <w:left w:val="none" w:sz="0" w:space="0" w:color="auto"/>
        <w:bottom w:val="none" w:sz="0" w:space="0" w:color="auto"/>
        <w:right w:val="none" w:sz="0" w:space="0" w:color="auto"/>
      </w:divBdr>
    </w:div>
    <w:div w:id="852844050">
      <w:bodyDiv w:val="1"/>
      <w:marLeft w:val="0"/>
      <w:marRight w:val="0"/>
      <w:marTop w:val="0"/>
      <w:marBottom w:val="0"/>
      <w:divBdr>
        <w:top w:val="none" w:sz="0" w:space="0" w:color="auto"/>
        <w:left w:val="none" w:sz="0" w:space="0" w:color="auto"/>
        <w:bottom w:val="none" w:sz="0" w:space="0" w:color="auto"/>
        <w:right w:val="none" w:sz="0" w:space="0" w:color="auto"/>
      </w:divBdr>
      <w:divsChild>
        <w:div w:id="652106226">
          <w:marLeft w:val="547"/>
          <w:marRight w:val="0"/>
          <w:marTop w:val="0"/>
          <w:marBottom w:val="0"/>
          <w:divBdr>
            <w:top w:val="none" w:sz="0" w:space="0" w:color="auto"/>
            <w:left w:val="none" w:sz="0" w:space="0" w:color="auto"/>
            <w:bottom w:val="none" w:sz="0" w:space="0" w:color="auto"/>
            <w:right w:val="none" w:sz="0" w:space="0" w:color="auto"/>
          </w:divBdr>
        </w:div>
      </w:divsChild>
    </w:div>
    <w:div w:id="857625922">
      <w:bodyDiv w:val="1"/>
      <w:marLeft w:val="0"/>
      <w:marRight w:val="0"/>
      <w:marTop w:val="0"/>
      <w:marBottom w:val="0"/>
      <w:divBdr>
        <w:top w:val="none" w:sz="0" w:space="0" w:color="auto"/>
        <w:left w:val="none" w:sz="0" w:space="0" w:color="auto"/>
        <w:bottom w:val="none" w:sz="0" w:space="0" w:color="auto"/>
        <w:right w:val="none" w:sz="0" w:space="0" w:color="auto"/>
      </w:divBdr>
    </w:div>
    <w:div w:id="858083605">
      <w:bodyDiv w:val="1"/>
      <w:marLeft w:val="0"/>
      <w:marRight w:val="0"/>
      <w:marTop w:val="0"/>
      <w:marBottom w:val="0"/>
      <w:divBdr>
        <w:top w:val="none" w:sz="0" w:space="0" w:color="auto"/>
        <w:left w:val="none" w:sz="0" w:space="0" w:color="auto"/>
        <w:bottom w:val="none" w:sz="0" w:space="0" w:color="auto"/>
        <w:right w:val="none" w:sz="0" w:space="0" w:color="auto"/>
      </w:divBdr>
    </w:div>
    <w:div w:id="858275906">
      <w:bodyDiv w:val="1"/>
      <w:marLeft w:val="0"/>
      <w:marRight w:val="0"/>
      <w:marTop w:val="0"/>
      <w:marBottom w:val="0"/>
      <w:divBdr>
        <w:top w:val="none" w:sz="0" w:space="0" w:color="auto"/>
        <w:left w:val="none" w:sz="0" w:space="0" w:color="auto"/>
        <w:bottom w:val="none" w:sz="0" w:space="0" w:color="auto"/>
        <w:right w:val="none" w:sz="0" w:space="0" w:color="auto"/>
      </w:divBdr>
      <w:divsChild>
        <w:div w:id="399988028">
          <w:marLeft w:val="461"/>
          <w:marRight w:val="0"/>
          <w:marTop w:val="0"/>
          <w:marBottom w:val="0"/>
          <w:divBdr>
            <w:top w:val="none" w:sz="0" w:space="0" w:color="auto"/>
            <w:left w:val="none" w:sz="0" w:space="0" w:color="auto"/>
            <w:bottom w:val="none" w:sz="0" w:space="0" w:color="auto"/>
            <w:right w:val="none" w:sz="0" w:space="0" w:color="auto"/>
          </w:divBdr>
        </w:div>
        <w:div w:id="918448250">
          <w:marLeft w:val="461"/>
          <w:marRight w:val="0"/>
          <w:marTop w:val="0"/>
          <w:marBottom w:val="0"/>
          <w:divBdr>
            <w:top w:val="none" w:sz="0" w:space="0" w:color="auto"/>
            <w:left w:val="none" w:sz="0" w:space="0" w:color="auto"/>
            <w:bottom w:val="none" w:sz="0" w:space="0" w:color="auto"/>
            <w:right w:val="none" w:sz="0" w:space="0" w:color="auto"/>
          </w:divBdr>
        </w:div>
      </w:divsChild>
    </w:div>
    <w:div w:id="863130321">
      <w:bodyDiv w:val="1"/>
      <w:marLeft w:val="0"/>
      <w:marRight w:val="0"/>
      <w:marTop w:val="0"/>
      <w:marBottom w:val="0"/>
      <w:divBdr>
        <w:top w:val="none" w:sz="0" w:space="0" w:color="auto"/>
        <w:left w:val="none" w:sz="0" w:space="0" w:color="auto"/>
        <w:bottom w:val="none" w:sz="0" w:space="0" w:color="auto"/>
        <w:right w:val="none" w:sz="0" w:space="0" w:color="auto"/>
      </w:divBdr>
      <w:divsChild>
        <w:div w:id="1229612134">
          <w:marLeft w:val="389"/>
          <w:marRight w:val="0"/>
          <w:marTop w:val="0"/>
          <w:marBottom w:val="0"/>
          <w:divBdr>
            <w:top w:val="none" w:sz="0" w:space="0" w:color="auto"/>
            <w:left w:val="none" w:sz="0" w:space="0" w:color="auto"/>
            <w:bottom w:val="none" w:sz="0" w:space="0" w:color="auto"/>
            <w:right w:val="none" w:sz="0" w:space="0" w:color="auto"/>
          </w:divBdr>
        </w:div>
      </w:divsChild>
    </w:div>
    <w:div w:id="868758705">
      <w:bodyDiv w:val="1"/>
      <w:marLeft w:val="0"/>
      <w:marRight w:val="0"/>
      <w:marTop w:val="0"/>
      <w:marBottom w:val="0"/>
      <w:divBdr>
        <w:top w:val="none" w:sz="0" w:space="0" w:color="auto"/>
        <w:left w:val="none" w:sz="0" w:space="0" w:color="auto"/>
        <w:bottom w:val="none" w:sz="0" w:space="0" w:color="auto"/>
        <w:right w:val="none" w:sz="0" w:space="0" w:color="auto"/>
      </w:divBdr>
      <w:divsChild>
        <w:div w:id="258682064">
          <w:marLeft w:val="389"/>
          <w:marRight w:val="0"/>
          <w:marTop w:val="0"/>
          <w:marBottom w:val="0"/>
          <w:divBdr>
            <w:top w:val="none" w:sz="0" w:space="0" w:color="auto"/>
            <w:left w:val="none" w:sz="0" w:space="0" w:color="auto"/>
            <w:bottom w:val="none" w:sz="0" w:space="0" w:color="auto"/>
            <w:right w:val="none" w:sz="0" w:space="0" w:color="auto"/>
          </w:divBdr>
        </w:div>
      </w:divsChild>
    </w:div>
    <w:div w:id="873155393">
      <w:bodyDiv w:val="1"/>
      <w:marLeft w:val="0"/>
      <w:marRight w:val="0"/>
      <w:marTop w:val="0"/>
      <w:marBottom w:val="0"/>
      <w:divBdr>
        <w:top w:val="none" w:sz="0" w:space="0" w:color="auto"/>
        <w:left w:val="none" w:sz="0" w:space="0" w:color="auto"/>
        <w:bottom w:val="none" w:sz="0" w:space="0" w:color="auto"/>
        <w:right w:val="none" w:sz="0" w:space="0" w:color="auto"/>
      </w:divBdr>
      <w:divsChild>
        <w:div w:id="1470437893">
          <w:marLeft w:val="461"/>
          <w:marRight w:val="0"/>
          <w:marTop w:val="0"/>
          <w:marBottom w:val="0"/>
          <w:divBdr>
            <w:top w:val="none" w:sz="0" w:space="0" w:color="auto"/>
            <w:left w:val="none" w:sz="0" w:space="0" w:color="auto"/>
            <w:bottom w:val="none" w:sz="0" w:space="0" w:color="auto"/>
            <w:right w:val="none" w:sz="0" w:space="0" w:color="auto"/>
          </w:divBdr>
        </w:div>
      </w:divsChild>
    </w:div>
    <w:div w:id="874274788">
      <w:bodyDiv w:val="1"/>
      <w:marLeft w:val="0"/>
      <w:marRight w:val="0"/>
      <w:marTop w:val="0"/>
      <w:marBottom w:val="0"/>
      <w:divBdr>
        <w:top w:val="none" w:sz="0" w:space="0" w:color="auto"/>
        <w:left w:val="none" w:sz="0" w:space="0" w:color="auto"/>
        <w:bottom w:val="none" w:sz="0" w:space="0" w:color="auto"/>
        <w:right w:val="none" w:sz="0" w:space="0" w:color="auto"/>
      </w:divBdr>
    </w:div>
    <w:div w:id="878204254">
      <w:bodyDiv w:val="1"/>
      <w:marLeft w:val="0"/>
      <w:marRight w:val="0"/>
      <w:marTop w:val="0"/>
      <w:marBottom w:val="0"/>
      <w:divBdr>
        <w:top w:val="none" w:sz="0" w:space="0" w:color="auto"/>
        <w:left w:val="none" w:sz="0" w:space="0" w:color="auto"/>
        <w:bottom w:val="none" w:sz="0" w:space="0" w:color="auto"/>
        <w:right w:val="none" w:sz="0" w:space="0" w:color="auto"/>
      </w:divBdr>
    </w:div>
    <w:div w:id="892888770">
      <w:bodyDiv w:val="1"/>
      <w:marLeft w:val="0"/>
      <w:marRight w:val="0"/>
      <w:marTop w:val="0"/>
      <w:marBottom w:val="0"/>
      <w:divBdr>
        <w:top w:val="none" w:sz="0" w:space="0" w:color="auto"/>
        <w:left w:val="none" w:sz="0" w:space="0" w:color="auto"/>
        <w:bottom w:val="none" w:sz="0" w:space="0" w:color="auto"/>
        <w:right w:val="none" w:sz="0" w:space="0" w:color="auto"/>
      </w:divBdr>
    </w:div>
    <w:div w:id="896209100">
      <w:bodyDiv w:val="1"/>
      <w:marLeft w:val="0"/>
      <w:marRight w:val="0"/>
      <w:marTop w:val="0"/>
      <w:marBottom w:val="0"/>
      <w:divBdr>
        <w:top w:val="none" w:sz="0" w:space="0" w:color="auto"/>
        <w:left w:val="none" w:sz="0" w:space="0" w:color="auto"/>
        <w:bottom w:val="none" w:sz="0" w:space="0" w:color="auto"/>
        <w:right w:val="none" w:sz="0" w:space="0" w:color="auto"/>
      </w:divBdr>
      <w:divsChild>
        <w:div w:id="186067025">
          <w:marLeft w:val="389"/>
          <w:marRight w:val="0"/>
          <w:marTop w:val="0"/>
          <w:marBottom w:val="0"/>
          <w:divBdr>
            <w:top w:val="none" w:sz="0" w:space="0" w:color="auto"/>
            <w:left w:val="none" w:sz="0" w:space="0" w:color="auto"/>
            <w:bottom w:val="none" w:sz="0" w:space="0" w:color="auto"/>
            <w:right w:val="none" w:sz="0" w:space="0" w:color="auto"/>
          </w:divBdr>
        </w:div>
      </w:divsChild>
    </w:div>
    <w:div w:id="901214374">
      <w:bodyDiv w:val="1"/>
      <w:marLeft w:val="0"/>
      <w:marRight w:val="0"/>
      <w:marTop w:val="0"/>
      <w:marBottom w:val="0"/>
      <w:divBdr>
        <w:top w:val="none" w:sz="0" w:space="0" w:color="auto"/>
        <w:left w:val="none" w:sz="0" w:space="0" w:color="auto"/>
        <w:bottom w:val="none" w:sz="0" w:space="0" w:color="auto"/>
        <w:right w:val="none" w:sz="0" w:space="0" w:color="auto"/>
      </w:divBdr>
    </w:div>
    <w:div w:id="903874172">
      <w:bodyDiv w:val="1"/>
      <w:marLeft w:val="0"/>
      <w:marRight w:val="0"/>
      <w:marTop w:val="0"/>
      <w:marBottom w:val="0"/>
      <w:divBdr>
        <w:top w:val="none" w:sz="0" w:space="0" w:color="auto"/>
        <w:left w:val="none" w:sz="0" w:space="0" w:color="auto"/>
        <w:bottom w:val="none" w:sz="0" w:space="0" w:color="auto"/>
        <w:right w:val="none" w:sz="0" w:space="0" w:color="auto"/>
      </w:divBdr>
      <w:divsChild>
        <w:div w:id="270357596">
          <w:marLeft w:val="389"/>
          <w:marRight w:val="0"/>
          <w:marTop w:val="0"/>
          <w:marBottom w:val="0"/>
          <w:divBdr>
            <w:top w:val="none" w:sz="0" w:space="0" w:color="auto"/>
            <w:left w:val="none" w:sz="0" w:space="0" w:color="auto"/>
            <w:bottom w:val="none" w:sz="0" w:space="0" w:color="auto"/>
            <w:right w:val="none" w:sz="0" w:space="0" w:color="auto"/>
          </w:divBdr>
        </w:div>
        <w:div w:id="182793308">
          <w:marLeft w:val="389"/>
          <w:marRight w:val="0"/>
          <w:marTop w:val="0"/>
          <w:marBottom w:val="0"/>
          <w:divBdr>
            <w:top w:val="none" w:sz="0" w:space="0" w:color="auto"/>
            <w:left w:val="none" w:sz="0" w:space="0" w:color="auto"/>
            <w:bottom w:val="none" w:sz="0" w:space="0" w:color="auto"/>
            <w:right w:val="none" w:sz="0" w:space="0" w:color="auto"/>
          </w:divBdr>
        </w:div>
        <w:div w:id="1269197684">
          <w:marLeft w:val="389"/>
          <w:marRight w:val="0"/>
          <w:marTop w:val="0"/>
          <w:marBottom w:val="0"/>
          <w:divBdr>
            <w:top w:val="none" w:sz="0" w:space="0" w:color="auto"/>
            <w:left w:val="none" w:sz="0" w:space="0" w:color="auto"/>
            <w:bottom w:val="none" w:sz="0" w:space="0" w:color="auto"/>
            <w:right w:val="none" w:sz="0" w:space="0" w:color="auto"/>
          </w:divBdr>
        </w:div>
        <w:div w:id="1495415807">
          <w:marLeft w:val="389"/>
          <w:marRight w:val="0"/>
          <w:marTop w:val="0"/>
          <w:marBottom w:val="0"/>
          <w:divBdr>
            <w:top w:val="none" w:sz="0" w:space="0" w:color="auto"/>
            <w:left w:val="none" w:sz="0" w:space="0" w:color="auto"/>
            <w:bottom w:val="none" w:sz="0" w:space="0" w:color="auto"/>
            <w:right w:val="none" w:sz="0" w:space="0" w:color="auto"/>
          </w:divBdr>
        </w:div>
      </w:divsChild>
    </w:div>
    <w:div w:id="918639159">
      <w:bodyDiv w:val="1"/>
      <w:marLeft w:val="0"/>
      <w:marRight w:val="0"/>
      <w:marTop w:val="0"/>
      <w:marBottom w:val="0"/>
      <w:divBdr>
        <w:top w:val="none" w:sz="0" w:space="0" w:color="auto"/>
        <w:left w:val="none" w:sz="0" w:space="0" w:color="auto"/>
        <w:bottom w:val="none" w:sz="0" w:space="0" w:color="auto"/>
        <w:right w:val="none" w:sz="0" w:space="0" w:color="auto"/>
      </w:divBdr>
    </w:div>
    <w:div w:id="920334359">
      <w:bodyDiv w:val="1"/>
      <w:marLeft w:val="0"/>
      <w:marRight w:val="0"/>
      <w:marTop w:val="0"/>
      <w:marBottom w:val="0"/>
      <w:divBdr>
        <w:top w:val="none" w:sz="0" w:space="0" w:color="auto"/>
        <w:left w:val="none" w:sz="0" w:space="0" w:color="auto"/>
        <w:bottom w:val="none" w:sz="0" w:space="0" w:color="auto"/>
        <w:right w:val="none" w:sz="0" w:space="0" w:color="auto"/>
      </w:divBdr>
      <w:divsChild>
        <w:div w:id="1298071920">
          <w:marLeft w:val="389"/>
          <w:marRight w:val="0"/>
          <w:marTop w:val="0"/>
          <w:marBottom w:val="0"/>
          <w:divBdr>
            <w:top w:val="none" w:sz="0" w:space="0" w:color="auto"/>
            <w:left w:val="none" w:sz="0" w:space="0" w:color="auto"/>
            <w:bottom w:val="none" w:sz="0" w:space="0" w:color="auto"/>
            <w:right w:val="none" w:sz="0" w:space="0" w:color="auto"/>
          </w:divBdr>
        </w:div>
        <w:div w:id="884870144">
          <w:marLeft w:val="389"/>
          <w:marRight w:val="0"/>
          <w:marTop w:val="0"/>
          <w:marBottom w:val="0"/>
          <w:divBdr>
            <w:top w:val="none" w:sz="0" w:space="0" w:color="auto"/>
            <w:left w:val="none" w:sz="0" w:space="0" w:color="auto"/>
            <w:bottom w:val="none" w:sz="0" w:space="0" w:color="auto"/>
            <w:right w:val="none" w:sz="0" w:space="0" w:color="auto"/>
          </w:divBdr>
        </w:div>
        <w:div w:id="934555269">
          <w:marLeft w:val="389"/>
          <w:marRight w:val="0"/>
          <w:marTop w:val="0"/>
          <w:marBottom w:val="0"/>
          <w:divBdr>
            <w:top w:val="none" w:sz="0" w:space="0" w:color="auto"/>
            <w:left w:val="none" w:sz="0" w:space="0" w:color="auto"/>
            <w:bottom w:val="none" w:sz="0" w:space="0" w:color="auto"/>
            <w:right w:val="none" w:sz="0" w:space="0" w:color="auto"/>
          </w:divBdr>
        </w:div>
      </w:divsChild>
    </w:div>
    <w:div w:id="922908284">
      <w:bodyDiv w:val="1"/>
      <w:marLeft w:val="0"/>
      <w:marRight w:val="0"/>
      <w:marTop w:val="0"/>
      <w:marBottom w:val="0"/>
      <w:divBdr>
        <w:top w:val="none" w:sz="0" w:space="0" w:color="auto"/>
        <w:left w:val="none" w:sz="0" w:space="0" w:color="auto"/>
        <w:bottom w:val="none" w:sz="0" w:space="0" w:color="auto"/>
        <w:right w:val="none" w:sz="0" w:space="0" w:color="auto"/>
      </w:divBdr>
      <w:divsChild>
        <w:div w:id="944194106">
          <w:marLeft w:val="461"/>
          <w:marRight w:val="0"/>
          <w:marTop w:val="0"/>
          <w:marBottom w:val="0"/>
          <w:divBdr>
            <w:top w:val="none" w:sz="0" w:space="0" w:color="auto"/>
            <w:left w:val="none" w:sz="0" w:space="0" w:color="auto"/>
            <w:bottom w:val="none" w:sz="0" w:space="0" w:color="auto"/>
            <w:right w:val="none" w:sz="0" w:space="0" w:color="auto"/>
          </w:divBdr>
        </w:div>
      </w:divsChild>
    </w:div>
    <w:div w:id="932935657">
      <w:bodyDiv w:val="1"/>
      <w:marLeft w:val="0"/>
      <w:marRight w:val="0"/>
      <w:marTop w:val="0"/>
      <w:marBottom w:val="0"/>
      <w:divBdr>
        <w:top w:val="none" w:sz="0" w:space="0" w:color="auto"/>
        <w:left w:val="none" w:sz="0" w:space="0" w:color="auto"/>
        <w:bottom w:val="none" w:sz="0" w:space="0" w:color="auto"/>
        <w:right w:val="none" w:sz="0" w:space="0" w:color="auto"/>
      </w:divBdr>
    </w:div>
    <w:div w:id="937904424">
      <w:bodyDiv w:val="1"/>
      <w:marLeft w:val="0"/>
      <w:marRight w:val="0"/>
      <w:marTop w:val="0"/>
      <w:marBottom w:val="0"/>
      <w:divBdr>
        <w:top w:val="none" w:sz="0" w:space="0" w:color="auto"/>
        <w:left w:val="none" w:sz="0" w:space="0" w:color="auto"/>
        <w:bottom w:val="none" w:sz="0" w:space="0" w:color="auto"/>
        <w:right w:val="none" w:sz="0" w:space="0" w:color="auto"/>
      </w:divBdr>
      <w:divsChild>
        <w:div w:id="591165761">
          <w:marLeft w:val="461"/>
          <w:marRight w:val="0"/>
          <w:marTop w:val="0"/>
          <w:marBottom w:val="0"/>
          <w:divBdr>
            <w:top w:val="none" w:sz="0" w:space="0" w:color="auto"/>
            <w:left w:val="none" w:sz="0" w:space="0" w:color="auto"/>
            <w:bottom w:val="none" w:sz="0" w:space="0" w:color="auto"/>
            <w:right w:val="none" w:sz="0" w:space="0" w:color="auto"/>
          </w:divBdr>
        </w:div>
        <w:div w:id="950013619">
          <w:marLeft w:val="763"/>
          <w:marRight w:val="0"/>
          <w:marTop w:val="0"/>
          <w:marBottom w:val="0"/>
          <w:divBdr>
            <w:top w:val="none" w:sz="0" w:space="0" w:color="auto"/>
            <w:left w:val="none" w:sz="0" w:space="0" w:color="auto"/>
            <w:bottom w:val="none" w:sz="0" w:space="0" w:color="auto"/>
            <w:right w:val="none" w:sz="0" w:space="0" w:color="auto"/>
          </w:divBdr>
        </w:div>
        <w:div w:id="644510834">
          <w:marLeft w:val="461"/>
          <w:marRight w:val="0"/>
          <w:marTop w:val="0"/>
          <w:marBottom w:val="0"/>
          <w:divBdr>
            <w:top w:val="none" w:sz="0" w:space="0" w:color="auto"/>
            <w:left w:val="none" w:sz="0" w:space="0" w:color="auto"/>
            <w:bottom w:val="none" w:sz="0" w:space="0" w:color="auto"/>
            <w:right w:val="none" w:sz="0" w:space="0" w:color="auto"/>
          </w:divBdr>
        </w:div>
        <w:div w:id="2097284206">
          <w:marLeft w:val="461"/>
          <w:marRight w:val="0"/>
          <w:marTop w:val="0"/>
          <w:marBottom w:val="0"/>
          <w:divBdr>
            <w:top w:val="none" w:sz="0" w:space="0" w:color="auto"/>
            <w:left w:val="none" w:sz="0" w:space="0" w:color="auto"/>
            <w:bottom w:val="none" w:sz="0" w:space="0" w:color="auto"/>
            <w:right w:val="none" w:sz="0" w:space="0" w:color="auto"/>
          </w:divBdr>
        </w:div>
        <w:div w:id="459498157">
          <w:marLeft w:val="461"/>
          <w:marRight w:val="0"/>
          <w:marTop w:val="0"/>
          <w:marBottom w:val="0"/>
          <w:divBdr>
            <w:top w:val="none" w:sz="0" w:space="0" w:color="auto"/>
            <w:left w:val="none" w:sz="0" w:space="0" w:color="auto"/>
            <w:bottom w:val="none" w:sz="0" w:space="0" w:color="auto"/>
            <w:right w:val="none" w:sz="0" w:space="0" w:color="auto"/>
          </w:divBdr>
        </w:div>
        <w:div w:id="1251619775">
          <w:marLeft w:val="461"/>
          <w:marRight w:val="0"/>
          <w:marTop w:val="0"/>
          <w:marBottom w:val="0"/>
          <w:divBdr>
            <w:top w:val="none" w:sz="0" w:space="0" w:color="auto"/>
            <w:left w:val="none" w:sz="0" w:space="0" w:color="auto"/>
            <w:bottom w:val="none" w:sz="0" w:space="0" w:color="auto"/>
            <w:right w:val="none" w:sz="0" w:space="0" w:color="auto"/>
          </w:divBdr>
        </w:div>
      </w:divsChild>
    </w:div>
    <w:div w:id="937955531">
      <w:bodyDiv w:val="1"/>
      <w:marLeft w:val="0"/>
      <w:marRight w:val="0"/>
      <w:marTop w:val="0"/>
      <w:marBottom w:val="0"/>
      <w:divBdr>
        <w:top w:val="none" w:sz="0" w:space="0" w:color="auto"/>
        <w:left w:val="none" w:sz="0" w:space="0" w:color="auto"/>
        <w:bottom w:val="none" w:sz="0" w:space="0" w:color="auto"/>
        <w:right w:val="none" w:sz="0" w:space="0" w:color="auto"/>
      </w:divBdr>
      <w:divsChild>
        <w:div w:id="2023436657">
          <w:marLeft w:val="720"/>
          <w:marRight w:val="0"/>
          <w:marTop w:val="0"/>
          <w:marBottom w:val="0"/>
          <w:divBdr>
            <w:top w:val="none" w:sz="0" w:space="0" w:color="auto"/>
            <w:left w:val="none" w:sz="0" w:space="0" w:color="auto"/>
            <w:bottom w:val="none" w:sz="0" w:space="0" w:color="auto"/>
            <w:right w:val="none" w:sz="0" w:space="0" w:color="auto"/>
          </w:divBdr>
        </w:div>
        <w:div w:id="1781563119">
          <w:marLeft w:val="720"/>
          <w:marRight w:val="0"/>
          <w:marTop w:val="0"/>
          <w:marBottom w:val="0"/>
          <w:divBdr>
            <w:top w:val="none" w:sz="0" w:space="0" w:color="auto"/>
            <w:left w:val="none" w:sz="0" w:space="0" w:color="auto"/>
            <w:bottom w:val="none" w:sz="0" w:space="0" w:color="auto"/>
            <w:right w:val="none" w:sz="0" w:space="0" w:color="auto"/>
          </w:divBdr>
        </w:div>
        <w:div w:id="1310481173">
          <w:marLeft w:val="720"/>
          <w:marRight w:val="0"/>
          <w:marTop w:val="0"/>
          <w:marBottom w:val="0"/>
          <w:divBdr>
            <w:top w:val="none" w:sz="0" w:space="0" w:color="auto"/>
            <w:left w:val="none" w:sz="0" w:space="0" w:color="auto"/>
            <w:bottom w:val="none" w:sz="0" w:space="0" w:color="auto"/>
            <w:right w:val="none" w:sz="0" w:space="0" w:color="auto"/>
          </w:divBdr>
        </w:div>
        <w:div w:id="205870925">
          <w:marLeft w:val="720"/>
          <w:marRight w:val="0"/>
          <w:marTop w:val="0"/>
          <w:marBottom w:val="0"/>
          <w:divBdr>
            <w:top w:val="none" w:sz="0" w:space="0" w:color="auto"/>
            <w:left w:val="none" w:sz="0" w:space="0" w:color="auto"/>
            <w:bottom w:val="none" w:sz="0" w:space="0" w:color="auto"/>
            <w:right w:val="none" w:sz="0" w:space="0" w:color="auto"/>
          </w:divBdr>
        </w:div>
        <w:div w:id="2026788778">
          <w:marLeft w:val="720"/>
          <w:marRight w:val="0"/>
          <w:marTop w:val="0"/>
          <w:marBottom w:val="0"/>
          <w:divBdr>
            <w:top w:val="none" w:sz="0" w:space="0" w:color="auto"/>
            <w:left w:val="none" w:sz="0" w:space="0" w:color="auto"/>
            <w:bottom w:val="none" w:sz="0" w:space="0" w:color="auto"/>
            <w:right w:val="none" w:sz="0" w:space="0" w:color="auto"/>
          </w:divBdr>
        </w:div>
      </w:divsChild>
    </w:div>
    <w:div w:id="944849247">
      <w:bodyDiv w:val="1"/>
      <w:marLeft w:val="0"/>
      <w:marRight w:val="0"/>
      <w:marTop w:val="0"/>
      <w:marBottom w:val="0"/>
      <w:divBdr>
        <w:top w:val="none" w:sz="0" w:space="0" w:color="auto"/>
        <w:left w:val="none" w:sz="0" w:space="0" w:color="auto"/>
        <w:bottom w:val="none" w:sz="0" w:space="0" w:color="auto"/>
        <w:right w:val="none" w:sz="0" w:space="0" w:color="auto"/>
      </w:divBdr>
    </w:div>
    <w:div w:id="958419277">
      <w:bodyDiv w:val="1"/>
      <w:marLeft w:val="0"/>
      <w:marRight w:val="0"/>
      <w:marTop w:val="0"/>
      <w:marBottom w:val="0"/>
      <w:divBdr>
        <w:top w:val="none" w:sz="0" w:space="0" w:color="auto"/>
        <w:left w:val="none" w:sz="0" w:space="0" w:color="auto"/>
        <w:bottom w:val="none" w:sz="0" w:space="0" w:color="auto"/>
        <w:right w:val="none" w:sz="0" w:space="0" w:color="auto"/>
      </w:divBdr>
      <w:divsChild>
        <w:div w:id="736977471">
          <w:marLeft w:val="461"/>
          <w:marRight w:val="0"/>
          <w:marTop w:val="0"/>
          <w:marBottom w:val="0"/>
          <w:divBdr>
            <w:top w:val="none" w:sz="0" w:space="0" w:color="auto"/>
            <w:left w:val="none" w:sz="0" w:space="0" w:color="auto"/>
            <w:bottom w:val="none" w:sz="0" w:space="0" w:color="auto"/>
            <w:right w:val="none" w:sz="0" w:space="0" w:color="auto"/>
          </w:divBdr>
        </w:div>
        <w:div w:id="1963074437">
          <w:marLeft w:val="763"/>
          <w:marRight w:val="0"/>
          <w:marTop w:val="0"/>
          <w:marBottom w:val="0"/>
          <w:divBdr>
            <w:top w:val="none" w:sz="0" w:space="0" w:color="auto"/>
            <w:left w:val="none" w:sz="0" w:space="0" w:color="auto"/>
            <w:bottom w:val="none" w:sz="0" w:space="0" w:color="auto"/>
            <w:right w:val="none" w:sz="0" w:space="0" w:color="auto"/>
          </w:divBdr>
        </w:div>
        <w:div w:id="2030909789">
          <w:marLeft w:val="763"/>
          <w:marRight w:val="0"/>
          <w:marTop w:val="0"/>
          <w:marBottom w:val="0"/>
          <w:divBdr>
            <w:top w:val="none" w:sz="0" w:space="0" w:color="auto"/>
            <w:left w:val="none" w:sz="0" w:space="0" w:color="auto"/>
            <w:bottom w:val="none" w:sz="0" w:space="0" w:color="auto"/>
            <w:right w:val="none" w:sz="0" w:space="0" w:color="auto"/>
          </w:divBdr>
        </w:div>
        <w:div w:id="42872880">
          <w:marLeft w:val="763"/>
          <w:marRight w:val="0"/>
          <w:marTop w:val="0"/>
          <w:marBottom w:val="0"/>
          <w:divBdr>
            <w:top w:val="none" w:sz="0" w:space="0" w:color="auto"/>
            <w:left w:val="none" w:sz="0" w:space="0" w:color="auto"/>
            <w:bottom w:val="none" w:sz="0" w:space="0" w:color="auto"/>
            <w:right w:val="none" w:sz="0" w:space="0" w:color="auto"/>
          </w:divBdr>
        </w:div>
        <w:div w:id="427310998">
          <w:marLeft w:val="763"/>
          <w:marRight w:val="0"/>
          <w:marTop w:val="0"/>
          <w:marBottom w:val="0"/>
          <w:divBdr>
            <w:top w:val="none" w:sz="0" w:space="0" w:color="auto"/>
            <w:left w:val="none" w:sz="0" w:space="0" w:color="auto"/>
            <w:bottom w:val="none" w:sz="0" w:space="0" w:color="auto"/>
            <w:right w:val="none" w:sz="0" w:space="0" w:color="auto"/>
          </w:divBdr>
        </w:div>
        <w:div w:id="891815247">
          <w:marLeft w:val="763"/>
          <w:marRight w:val="0"/>
          <w:marTop w:val="0"/>
          <w:marBottom w:val="0"/>
          <w:divBdr>
            <w:top w:val="none" w:sz="0" w:space="0" w:color="auto"/>
            <w:left w:val="none" w:sz="0" w:space="0" w:color="auto"/>
            <w:bottom w:val="none" w:sz="0" w:space="0" w:color="auto"/>
            <w:right w:val="none" w:sz="0" w:space="0" w:color="auto"/>
          </w:divBdr>
        </w:div>
        <w:div w:id="1138769074">
          <w:marLeft w:val="763"/>
          <w:marRight w:val="0"/>
          <w:marTop w:val="0"/>
          <w:marBottom w:val="0"/>
          <w:divBdr>
            <w:top w:val="none" w:sz="0" w:space="0" w:color="auto"/>
            <w:left w:val="none" w:sz="0" w:space="0" w:color="auto"/>
            <w:bottom w:val="none" w:sz="0" w:space="0" w:color="auto"/>
            <w:right w:val="none" w:sz="0" w:space="0" w:color="auto"/>
          </w:divBdr>
        </w:div>
        <w:div w:id="1702704680">
          <w:marLeft w:val="461"/>
          <w:marRight w:val="0"/>
          <w:marTop w:val="0"/>
          <w:marBottom w:val="0"/>
          <w:divBdr>
            <w:top w:val="none" w:sz="0" w:space="0" w:color="auto"/>
            <w:left w:val="none" w:sz="0" w:space="0" w:color="auto"/>
            <w:bottom w:val="none" w:sz="0" w:space="0" w:color="auto"/>
            <w:right w:val="none" w:sz="0" w:space="0" w:color="auto"/>
          </w:divBdr>
        </w:div>
        <w:div w:id="66537942">
          <w:marLeft w:val="461"/>
          <w:marRight w:val="0"/>
          <w:marTop w:val="0"/>
          <w:marBottom w:val="0"/>
          <w:divBdr>
            <w:top w:val="none" w:sz="0" w:space="0" w:color="auto"/>
            <w:left w:val="none" w:sz="0" w:space="0" w:color="auto"/>
            <w:bottom w:val="none" w:sz="0" w:space="0" w:color="auto"/>
            <w:right w:val="none" w:sz="0" w:space="0" w:color="auto"/>
          </w:divBdr>
        </w:div>
      </w:divsChild>
    </w:div>
    <w:div w:id="961233152">
      <w:bodyDiv w:val="1"/>
      <w:marLeft w:val="0"/>
      <w:marRight w:val="0"/>
      <w:marTop w:val="0"/>
      <w:marBottom w:val="0"/>
      <w:divBdr>
        <w:top w:val="none" w:sz="0" w:space="0" w:color="auto"/>
        <w:left w:val="none" w:sz="0" w:space="0" w:color="auto"/>
        <w:bottom w:val="none" w:sz="0" w:space="0" w:color="auto"/>
        <w:right w:val="none" w:sz="0" w:space="0" w:color="auto"/>
      </w:divBdr>
    </w:div>
    <w:div w:id="966473293">
      <w:bodyDiv w:val="1"/>
      <w:marLeft w:val="0"/>
      <w:marRight w:val="0"/>
      <w:marTop w:val="0"/>
      <w:marBottom w:val="0"/>
      <w:divBdr>
        <w:top w:val="none" w:sz="0" w:space="0" w:color="auto"/>
        <w:left w:val="none" w:sz="0" w:space="0" w:color="auto"/>
        <w:bottom w:val="none" w:sz="0" w:space="0" w:color="auto"/>
        <w:right w:val="none" w:sz="0" w:space="0" w:color="auto"/>
      </w:divBdr>
      <w:divsChild>
        <w:div w:id="1870143935">
          <w:marLeft w:val="461"/>
          <w:marRight w:val="0"/>
          <w:marTop w:val="0"/>
          <w:marBottom w:val="0"/>
          <w:divBdr>
            <w:top w:val="none" w:sz="0" w:space="0" w:color="auto"/>
            <w:left w:val="none" w:sz="0" w:space="0" w:color="auto"/>
            <w:bottom w:val="none" w:sz="0" w:space="0" w:color="auto"/>
            <w:right w:val="none" w:sz="0" w:space="0" w:color="auto"/>
          </w:divBdr>
        </w:div>
      </w:divsChild>
    </w:div>
    <w:div w:id="980157225">
      <w:bodyDiv w:val="1"/>
      <w:marLeft w:val="0"/>
      <w:marRight w:val="0"/>
      <w:marTop w:val="0"/>
      <w:marBottom w:val="0"/>
      <w:divBdr>
        <w:top w:val="none" w:sz="0" w:space="0" w:color="auto"/>
        <w:left w:val="none" w:sz="0" w:space="0" w:color="auto"/>
        <w:bottom w:val="none" w:sz="0" w:space="0" w:color="auto"/>
        <w:right w:val="none" w:sz="0" w:space="0" w:color="auto"/>
      </w:divBdr>
      <w:divsChild>
        <w:div w:id="2023587333">
          <w:marLeft w:val="893"/>
          <w:marRight w:val="0"/>
          <w:marTop w:val="0"/>
          <w:marBottom w:val="0"/>
          <w:divBdr>
            <w:top w:val="none" w:sz="0" w:space="0" w:color="auto"/>
            <w:left w:val="none" w:sz="0" w:space="0" w:color="auto"/>
            <w:bottom w:val="none" w:sz="0" w:space="0" w:color="auto"/>
            <w:right w:val="none" w:sz="0" w:space="0" w:color="auto"/>
          </w:divBdr>
        </w:div>
        <w:div w:id="1884246944">
          <w:marLeft w:val="893"/>
          <w:marRight w:val="0"/>
          <w:marTop w:val="0"/>
          <w:marBottom w:val="0"/>
          <w:divBdr>
            <w:top w:val="none" w:sz="0" w:space="0" w:color="auto"/>
            <w:left w:val="none" w:sz="0" w:space="0" w:color="auto"/>
            <w:bottom w:val="none" w:sz="0" w:space="0" w:color="auto"/>
            <w:right w:val="none" w:sz="0" w:space="0" w:color="auto"/>
          </w:divBdr>
        </w:div>
        <w:div w:id="491454792">
          <w:marLeft w:val="893"/>
          <w:marRight w:val="0"/>
          <w:marTop w:val="0"/>
          <w:marBottom w:val="0"/>
          <w:divBdr>
            <w:top w:val="none" w:sz="0" w:space="0" w:color="auto"/>
            <w:left w:val="none" w:sz="0" w:space="0" w:color="auto"/>
            <w:bottom w:val="none" w:sz="0" w:space="0" w:color="auto"/>
            <w:right w:val="none" w:sz="0" w:space="0" w:color="auto"/>
          </w:divBdr>
        </w:div>
      </w:divsChild>
    </w:div>
    <w:div w:id="981352052">
      <w:bodyDiv w:val="1"/>
      <w:marLeft w:val="0"/>
      <w:marRight w:val="0"/>
      <w:marTop w:val="0"/>
      <w:marBottom w:val="0"/>
      <w:divBdr>
        <w:top w:val="none" w:sz="0" w:space="0" w:color="auto"/>
        <w:left w:val="none" w:sz="0" w:space="0" w:color="auto"/>
        <w:bottom w:val="none" w:sz="0" w:space="0" w:color="auto"/>
        <w:right w:val="none" w:sz="0" w:space="0" w:color="auto"/>
      </w:divBdr>
      <w:divsChild>
        <w:div w:id="1799184075">
          <w:marLeft w:val="389"/>
          <w:marRight w:val="0"/>
          <w:marTop w:val="0"/>
          <w:marBottom w:val="0"/>
          <w:divBdr>
            <w:top w:val="none" w:sz="0" w:space="0" w:color="auto"/>
            <w:left w:val="none" w:sz="0" w:space="0" w:color="auto"/>
            <w:bottom w:val="none" w:sz="0" w:space="0" w:color="auto"/>
            <w:right w:val="none" w:sz="0" w:space="0" w:color="auto"/>
          </w:divBdr>
        </w:div>
      </w:divsChild>
    </w:div>
    <w:div w:id="984435873">
      <w:bodyDiv w:val="1"/>
      <w:marLeft w:val="0"/>
      <w:marRight w:val="0"/>
      <w:marTop w:val="0"/>
      <w:marBottom w:val="0"/>
      <w:divBdr>
        <w:top w:val="none" w:sz="0" w:space="0" w:color="auto"/>
        <w:left w:val="none" w:sz="0" w:space="0" w:color="auto"/>
        <w:bottom w:val="none" w:sz="0" w:space="0" w:color="auto"/>
        <w:right w:val="none" w:sz="0" w:space="0" w:color="auto"/>
      </w:divBdr>
    </w:div>
    <w:div w:id="991327278">
      <w:bodyDiv w:val="1"/>
      <w:marLeft w:val="0"/>
      <w:marRight w:val="0"/>
      <w:marTop w:val="0"/>
      <w:marBottom w:val="0"/>
      <w:divBdr>
        <w:top w:val="none" w:sz="0" w:space="0" w:color="auto"/>
        <w:left w:val="none" w:sz="0" w:space="0" w:color="auto"/>
        <w:bottom w:val="none" w:sz="0" w:space="0" w:color="auto"/>
        <w:right w:val="none" w:sz="0" w:space="0" w:color="auto"/>
      </w:divBdr>
    </w:div>
    <w:div w:id="995376864">
      <w:bodyDiv w:val="1"/>
      <w:marLeft w:val="0"/>
      <w:marRight w:val="0"/>
      <w:marTop w:val="0"/>
      <w:marBottom w:val="0"/>
      <w:divBdr>
        <w:top w:val="none" w:sz="0" w:space="0" w:color="auto"/>
        <w:left w:val="none" w:sz="0" w:space="0" w:color="auto"/>
        <w:bottom w:val="none" w:sz="0" w:space="0" w:color="auto"/>
        <w:right w:val="none" w:sz="0" w:space="0" w:color="auto"/>
      </w:divBdr>
    </w:div>
    <w:div w:id="999965625">
      <w:bodyDiv w:val="1"/>
      <w:marLeft w:val="0"/>
      <w:marRight w:val="0"/>
      <w:marTop w:val="0"/>
      <w:marBottom w:val="0"/>
      <w:divBdr>
        <w:top w:val="none" w:sz="0" w:space="0" w:color="auto"/>
        <w:left w:val="none" w:sz="0" w:space="0" w:color="auto"/>
        <w:bottom w:val="none" w:sz="0" w:space="0" w:color="auto"/>
        <w:right w:val="none" w:sz="0" w:space="0" w:color="auto"/>
      </w:divBdr>
      <w:divsChild>
        <w:div w:id="1626812098">
          <w:marLeft w:val="461"/>
          <w:marRight w:val="0"/>
          <w:marTop w:val="0"/>
          <w:marBottom w:val="0"/>
          <w:divBdr>
            <w:top w:val="none" w:sz="0" w:space="0" w:color="auto"/>
            <w:left w:val="none" w:sz="0" w:space="0" w:color="auto"/>
            <w:bottom w:val="none" w:sz="0" w:space="0" w:color="auto"/>
            <w:right w:val="none" w:sz="0" w:space="0" w:color="auto"/>
          </w:divBdr>
        </w:div>
        <w:div w:id="1703247330">
          <w:marLeft w:val="461"/>
          <w:marRight w:val="0"/>
          <w:marTop w:val="0"/>
          <w:marBottom w:val="0"/>
          <w:divBdr>
            <w:top w:val="none" w:sz="0" w:space="0" w:color="auto"/>
            <w:left w:val="none" w:sz="0" w:space="0" w:color="auto"/>
            <w:bottom w:val="none" w:sz="0" w:space="0" w:color="auto"/>
            <w:right w:val="none" w:sz="0" w:space="0" w:color="auto"/>
          </w:divBdr>
        </w:div>
        <w:div w:id="1393847258">
          <w:marLeft w:val="461"/>
          <w:marRight w:val="0"/>
          <w:marTop w:val="0"/>
          <w:marBottom w:val="0"/>
          <w:divBdr>
            <w:top w:val="none" w:sz="0" w:space="0" w:color="auto"/>
            <w:left w:val="none" w:sz="0" w:space="0" w:color="auto"/>
            <w:bottom w:val="none" w:sz="0" w:space="0" w:color="auto"/>
            <w:right w:val="none" w:sz="0" w:space="0" w:color="auto"/>
          </w:divBdr>
        </w:div>
        <w:div w:id="1913004234">
          <w:marLeft w:val="461"/>
          <w:marRight w:val="0"/>
          <w:marTop w:val="0"/>
          <w:marBottom w:val="0"/>
          <w:divBdr>
            <w:top w:val="none" w:sz="0" w:space="0" w:color="auto"/>
            <w:left w:val="none" w:sz="0" w:space="0" w:color="auto"/>
            <w:bottom w:val="none" w:sz="0" w:space="0" w:color="auto"/>
            <w:right w:val="none" w:sz="0" w:space="0" w:color="auto"/>
          </w:divBdr>
        </w:div>
        <w:div w:id="977876304">
          <w:marLeft w:val="461"/>
          <w:marRight w:val="0"/>
          <w:marTop w:val="0"/>
          <w:marBottom w:val="0"/>
          <w:divBdr>
            <w:top w:val="none" w:sz="0" w:space="0" w:color="auto"/>
            <w:left w:val="none" w:sz="0" w:space="0" w:color="auto"/>
            <w:bottom w:val="none" w:sz="0" w:space="0" w:color="auto"/>
            <w:right w:val="none" w:sz="0" w:space="0" w:color="auto"/>
          </w:divBdr>
        </w:div>
        <w:div w:id="640766833">
          <w:marLeft w:val="461"/>
          <w:marRight w:val="0"/>
          <w:marTop w:val="0"/>
          <w:marBottom w:val="0"/>
          <w:divBdr>
            <w:top w:val="none" w:sz="0" w:space="0" w:color="auto"/>
            <w:left w:val="none" w:sz="0" w:space="0" w:color="auto"/>
            <w:bottom w:val="none" w:sz="0" w:space="0" w:color="auto"/>
            <w:right w:val="none" w:sz="0" w:space="0" w:color="auto"/>
          </w:divBdr>
        </w:div>
        <w:div w:id="349110347">
          <w:marLeft w:val="893"/>
          <w:marRight w:val="0"/>
          <w:marTop w:val="0"/>
          <w:marBottom w:val="0"/>
          <w:divBdr>
            <w:top w:val="none" w:sz="0" w:space="0" w:color="auto"/>
            <w:left w:val="none" w:sz="0" w:space="0" w:color="auto"/>
            <w:bottom w:val="none" w:sz="0" w:space="0" w:color="auto"/>
            <w:right w:val="none" w:sz="0" w:space="0" w:color="auto"/>
          </w:divBdr>
        </w:div>
      </w:divsChild>
    </w:div>
    <w:div w:id="1000548177">
      <w:bodyDiv w:val="1"/>
      <w:marLeft w:val="0"/>
      <w:marRight w:val="0"/>
      <w:marTop w:val="0"/>
      <w:marBottom w:val="0"/>
      <w:divBdr>
        <w:top w:val="none" w:sz="0" w:space="0" w:color="auto"/>
        <w:left w:val="none" w:sz="0" w:space="0" w:color="auto"/>
        <w:bottom w:val="none" w:sz="0" w:space="0" w:color="auto"/>
        <w:right w:val="none" w:sz="0" w:space="0" w:color="auto"/>
      </w:divBdr>
      <w:divsChild>
        <w:div w:id="1810434577">
          <w:marLeft w:val="893"/>
          <w:marRight w:val="0"/>
          <w:marTop w:val="0"/>
          <w:marBottom w:val="0"/>
          <w:divBdr>
            <w:top w:val="none" w:sz="0" w:space="0" w:color="auto"/>
            <w:left w:val="none" w:sz="0" w:space="0" w:color="auto"/>
            <w:bottom w:val="none" w:sz="0" w:space="0" w:color="auto"/>
            <w:right w:val="none" w:sz="0" w:space="0" w:color="auto"/>
          </w:divBdr>
        </w:div>
      </w:divsChild>
    </w:div>
    <w:div w:id="1017390200">
      <w:bodyDiv w:val="1"/>
      <w:marLeft w:val="0"/>
      <w:marRight w:val="0"/>
      <w:marTop w:val="0"/>
      <w:marBottom w:val="0"/>
      <w:divBdr>
        <w:top w:val="none" w:sz="0" w:space="0" w:color="auto"/>
        <w:left w:val="none" w:sz="0" w:space="0" w:color="auto"/>
        <w:bottom w:val="none" w:sz="0" w:space="0" w:color="auto"/>
        <w:right w:val="none" w:sz="0" w:space="0" w:color="auto"/>
      </w:divBdr>
    </w:div>
    <w:div w:id="1018628020">
      <w:bodyDiv w:val="1"/>
      <w:marLeft w:val="0"/>
      <w:marRight w:val="0"/>
      <w:marTop w:val="0"/>
      <w:marBottom w:val="0"/>
      <w:divBdr>
        <w:top w:val="none" w:sz="0" w:space="0" w:color="auto"/>
        <w:left w:val="none" w:sz="0" w:space="0" w:color="auto"/>
        <w:bottom w:val="none" w:sz="0" w:space="0" w:color="auto"/>
        <w:right w:val="none" w:sz="0" w:space="0" w:color="auto"/>
      </w:divBdr>
      <w:divsChild>
        <w:div w:id="1757360205">
          <w:marLeft w:val="461"/>
          <w:marRight w:val="0"/>
          <w:marTop w:val="0"/>
          <w:marBottom w:val="0"/>
          <w:divBdr>
            <w:top w:val="none" w:sz="0" w:space="0" w:color="auto"/>
            <w:left w:val="none" w:sz="0" w:space="0" w:color="auto"/>
            <w:bottom w:val="none" w:sz="0" w:space="0" w:color="auto"/>
            <w:right w:val="none" w:sz="0" w:space="0" w:color="auto"/>
          </w:divBdr>
        </w:div>
        <w:div w:id="1652633630">
          <w:marLeft w:val="763"/>
          <w:marRight w:val="0"/>
          <w:marTop w:val="0"/>
          <w:marBottom w:val="0"/>
          <w:divBdr>
            <w:top w:val="none" w:sz="0" w:space="0" w:color="auto"/>
            <w:left w:val="none" w:sz="0" w:space="0" w:color="auto"/>
            <w:bottom w:val="none" w:sz="0" w:space="0" w:color="auto"/>
            <w:right w:val="none" w:sz="0" w:space="0" w:color="auto"/>
          </w:divBdr>
        </w:div>
        <w:div w:id="680544825">
          <w:marLeft w:val="763"/>
          <w:marRight w:val="0"/>
          <w:marTop w:val="0"/>
          <w:marBottom w:val="0"/>
          <w:divBdr>
            <w:top w:val="none" w:sz="0" w:space="0" w:color="auto"/>
            <w:left w:val="none" w:sz="0" w:space="0" w:color="auto"/>
            <w:bottom w:val="none" w:sz="0" w:space="0" w:color="auto"/>
            <w:right w:val="none" w:sz="0" w:space="0" w:color="auto"/>
          </w:divBdr>
        </w:div>
        <w:div w:id="465895845">
          <w:marLeft w:val="763"/>
          <w:marRight w:val="0"/>
          <w:marTop w:val="0"/>
          <w:marBottom w:val="0"/>
          <w:divBdr>
            <w:top w:val="none" w:sz="0" w:space="0" w:color="auto"/>
            <w:left w:val="none" w:sz="0" w:space="0" w:color="auto"/>
            <w:bottom w:val="none" w:sz="0" w:space="0" w:color="auto"/>
            <w:right w:val="none" w:sz="0" w:space="0" w:color="auto"/>
          </w:divBdr>
        </w:div>
        <w:div w:id="1959331698">
          <w:marLeft w:val="763"/>
          <w:marRight w:val="0"/>
          <w:marTop w:val="0"/>
          <w:marBottom w:val="0"/>
          <w:divBdr>
            <w:top w:val="none" w:sz="0" w:space="0" w:color="auto"/>
            <w:left w:val="none" w:sz="0" w:space="0" w:color="auto"/>
            <w:bottom w:val="none" w:sz="0" w:space="0" w:color="auto"/>
            <w:right w:val="none" w:sz="0" w:space="0" w:color="auto"/>
          </w:divBdr>
        </w:div>
        <w:div w:id="367144295">
          <w:marLeft w:val="763"/>
          <w:marRight w:val="0"/>
          <w:marTop w:val="0"/>
          <w:marBottom w:val="0"/>
          <w:divBdr>
            <w:top w:val="none" w:sz="0" w:space="0" w:color="auto"/>
            <w:left w:val="none" w:sz="0" w:space="0" w:color="auto"/>
            <w:bottom w:val="none" w:sz="0" w:space="0" w:color="auto"/>
            <w:right w:val="none" w:sz="0" w:space="0" w:color="auto"/>
          </w:divBdr>
        </w:div>
        <w:div w:id="885800709">
          <w:marLeft w:val="763"/>
          <w:marRight w:val="0"/>
          <w:marTop w:val="0"/>
          <w:marBottom w:val="0"/>
          <w:divBdr>
            <w:top w:val="none" w:sz="0" w:space="0" w:color="auto"/>
            <w:left w:val="none" w:sz="0" w:space="0" w:color="auto"/>
            <w:bottom w:val="none" w:sz="0" w:space="0" w:color="auto"/>
            <w:right w:val="none" w:sz="0" w:space="0" w:color="auto"/>
          </w:divBdr>
        </w:div>
        <w:div w:id="1943950703">
          <w:marLeft w:val="763"/>
          <w:marRight w:val="0"/>
          <w:marTop w:val="0"/>
          <w:marBottom w:val="0"/>
          <w:divBdr>
            <w:top w:val="none" w:sz="0" w:space="0" w:color="auto"/>
            <w:left w:val="none" w:sz="0" w:space="0" w:color="auto"/>
            <w:bottom w:val="none" w:sz="0" w:space="0" w:color="auto"/>
            <w:right w:val="none" w:sz="0" w:space="0" w:color="auto"/>
          </w:divBdr>
        </w:div>
        <w:div w:id="1203320255">
          <w:marLeft w:val="461"/>
          <w:marRight w:val="0"/>
          <w:marTop w:val="0"/>
          <w:marBottom w:val="0"/>
          <w:divBdr>
            <w:top w:val="none" w:sz="0" w:space="0" w:color="auto"/>
            <w:left w:val="none" w:sz="0" w:space="0" w:color="auto"/>
            <w:bottom w:val="none" w:sz="0" w:space="0" w:color="auto"/>
            <w:right w:val="none" w:sz="0" w:space="0" w:color="auto"/>
          </w:divBdr>
        </w:div>
        <w:div w:id="1666515302">
          <w:marLeft w:val="461"/>
          <w:marRight w:val="0"/>
          <w:marTop w:val="0"/>
          <w:marBottom w:val="0"/>
          <w:divBdr>
            <w:top w:val="none" w:sz="0" w:space="0" w:color="auto"/>
            <w:left w:val="none" w:sz="0" w:space="0" w:color="auto"/>
            <w:bottom w:val="none" w:sz="0" w:space="0" w:color="auto"/>
            <w:right w:val="none" w:sz="0" w:space="0" w:color="auto"/>
          </w:divBdr>
        </w:div>
        <w:div w:id="1912543090">
          <w:marLeft w:val="461"/>
          <w:marRight w:val="0"/>
          <w:marTop w:val="0"/>
          <w:marBottom w:val="0"/>
          <w:divBdr>
            <w:top w:val="none" w:sz="0" w:space="0" w:color="auto"/>
            <w:left w:val="none" w:sz="0" w:space="0" w:color="auto"/>
            <w:bottom w:val="none" w:sz="0" w:space="0" w:color="auto"/>
            <w:right w:val="none" w:sz="0" w:space="0" w:color="auto"/>
          </w:divBdr>
        </w:div>
        <w:div w:id="953556849">
          <w:marLeft w:val="763"/>
          <w:marRight w:val="0"/>
          <w:marTop w:val="0"/>
          <w:marBottom w:val="0"/>
          <w:divBdr>
            <w:top w:val="none" w:sz="0" w:space="0" w:color="auto"/>
            <w:left w:val="none" w:sz="0" w:space="0" w:color="auto"/>
            <w:bottom w:val="none" w:sz="0" w:space="0" w:color="auto"/>
            <w:right w:val="none" w:sz="0" w:space="0" w:color="auto"/>
          </w:divBdr>
        </w:div>
      </w:divsChild>
    </w:div>
    <w:div w:id="1022318674">
      <w:bodyDiv w:val="1"/>
      <w:marLeft w:val="0"/>
      <w:marRight w:val="0"/>
      <w:marTop w:val="0"/>
      <w:marBottom w:val="0"/>
      <w:divBdr>
        <w:top w:val="none" w:sz="0" w:space="0" w:color="auto"/>
        <w:left w:val="none" w:sz="0" w:space="0" w:color="auto"/>
        <w:bottom w:val="none" w:sz="0" w:space="0" w:color="auto"/>
        <w:right w:val="none" w:sz="0" w:space="0" w:color="auto"/>
      </w:divBdr>
      <w:divsChild>
        <w:div w:id="697435982">
          <w:marLeft w:val="461"/>
          <w:marRight w:val="0"/>
          <w:marTop w:val="0"/>
          <w:marBottom w:val="0"/>
          <w:divBdr>
            <w:top w:val="none" w:sz="0" w:space="0" w:color="auto"/>
            <w:left w:val="none" w:sz="0" w:space="0" w:color="auto"/>
            <w:bottom w:val="none" w:sz="0" w:space="0" w:color="auto"/>
            <w:right w:val="none" w:sz="0" w:space="0" w:color="auto"/>
          </w:divBdr>
        </w:div>
      </w:divsChild>
    </w:div>
    <w:div w:id="1025014710">
      <w:bodyDiv w:val="1"/>
      <w:marLeft w:val="0"/>
      <w:marRight w:val="0"/>
      <w:marTop w:val="0"/>
      <w:marBottom w:val="0"/>
      <w:divBdr>
        <w:top w:val="none" w:sz="0" w:space="0" w:color="auto"/>
        <w:left w:val="none" w:sz="0" w:space="0" w:color="auto"/>
        <w:bottom w:val="none" w:sz="0" w:space="0" w:color="auto"/>
        <w:right w:val="none" w:sz="0" w:space="0" w:color="auto"/>
      </w:divBdr>
    </w:div>
    <w:div w:id="1034429450">
      <w:bodyDiv w:val="1"/>
      <w:marLeft w:val="0"/>
      <w:marRight w:val="0"/>
      <w:marTop w:val="0"/>
      <w:marBottom w:val="0"/>
      <w:divBdr>
        <w:top w:val="none" w:sz="0" w:space="0" w:color="auto"/>
        <w:left w:val="none" w:sz="0" w:space="0" w:color="auto"/>
        <w:bottom w:val="none" w:sz="0" w:space="0" w:color="auto"/>
        <w:right w:val="none" w:sz="0" w:space="0" w:color="auto"/>
      </w:divBdr>
      <w:divsChild>
        <w:div w:id="1246308538">
          <w:marLeft w:val="1152"/>
          <w:marRight w:val="0"/>
          <w:marTop w:val="0"/>
          <w:marBottom w:val="0"/>
          <w:divBdr>
            <w:top w:val="none" w:sz="0" w:space="0" w:color="auto"/>
            <w:left w:val="none" w:sz="0" w:space="0" w:color="auto"/>
            <w:bottom w:val="none" w:sz="0" w:space="0" w:color="auto"/>
            <w:right w:val="none" w:sz="0" w:space="0" w:color="auto"/>
          </w:divBdr>
        </w:div>
        <w:div w:id="1216888544">
          <w:marLeft w:val="1152"/>
          <w:marRight w:val="0"/>
          <w:marTop w:val="0"/>
          <w:marBottom w:val="0"/>
          <w:divBdr>
            <w:top w:val="none" w:sz="0" w:space="0" w:color="auto"/>
            <w:left w:val="none" w:sz="0" w:space="0" w:color="auto"/>
            <w:bottom w:val="none" w:sz="0" w:space="0" w:color="auto"/>
            <w:right w:val="none" w:sz="0" w:space="0" w:color="auto"/>
          </w:divBdr>
        </w:div>
        <w:div w:id="1739934460">
          <w:marLeft w:val="1872"/>
          <w:marRight w:val="0"/>
          <w:marTop w:val="0"/>
          <w:marBottom w:val="0"/>
          <w:divBdr>
            <w:top w:val="none" w:sz="0" w:space="0" w:color="auto"/>
            <w:left w:val="none" w:sz="0" w:space="0" w:color="auto"/>
            <w:bottom w:val="none" w:sz="0" w:space="0" w:color="auto"/>
            <w:right w:val="none" w:sz="0" w:space="0" w:color="auto"/>
          </w:divBdr>
        </w:div>
        <w:div w:id="1923292800">
          <w:marLeft w:val="1872"/>
          <w:marRight w:val="0"/>
          <w:marTop w:val="0"/>
          <w:marBottom w:val="0"/>
          <w:divBdr>
            <w:top w:val="none" w:sz="0" w:space="0" w:color="auto"/>
            <w:left w:val="none" w:sz="0" w:space="0" w:color="auto"/>
            <w:bottom w:val="none" w:sz="0" w:space="0" w:color="auto"/>
            <w:right w:val="none" w:sz="0" w:space="0" w:color="auto"/>
          </w:divBdr>
        </w:div>
        <w:div w:id="1272011944">
          <w:marLeft w:val="1152"/>
          <w:marRight w:val="0"/>
          <w:marTop w:val="0"/>
          <w:marBottom w:val="0"/>
          <w:divBdr>
            <w:top w:val="none" w:sz="0" w:space="0" w:color="auto"/>
            <w:left w:val="none" w:sz="0" w:space="0" w:color="auto"/>
            <w:bottom w:val="none" w:sz="0" w:space="0" w:color="auto"/>
            <w:right w:val="none" w:sz="0" w:space="0" w:color="auto"/>
          </w:divBdr>
        </w:div>
      </w:divsChild>
    </w:div>
    <w:div w:id="1039235399">
      <w:bodyDiv w:val="1"/>
      <w:marLeft w:val="0"/>
      <w:marRight w:val="0"/>
      <w:marTop w:val="0"/>
      <w:marBottom w:val="0"/>
      <w:divBdr>
        <w:top w:val="none" w:sz="0" w:space="0" w:color="auto"/>
        <w:left w:val="none" w:sz="0" w:space="0" w:color="auto"/>
        <w:bottom w:val="none" w:sz="0" w:space="0" w:color="auto"/>
        <w:right w:val="none" w:sz="0" w:space="0" w:color="auto"/>
      </w:divBdr>
      <w:divsChild>
        <w:div w:id="1540820160">
          <w:marLeft w:val="389"/>
          <w:marRight w:val="0"/>
          <w:marTop w:val="0"/>
          <w:marBottom w:val="0"/>
          <w:divBdr>
            <w:top w:val="none" w:sz="0" w:space="0" w:color="auto"/>
            <w:left w:val="none" w:sz="0" w:space="0" w:color="auto"/>
            <w:bottom w:val="none" w:sz="0" w:space="0" w:color="auto"/>
            <w:right w:val="none" w:sz="0" w:space="0" w:color="auto"/>
          </w:divBdr>
        </w:div>
        <w:div w:id="1379739738">
          <w:marLeft w:val="389"/>
          <w:marRight w:val="0"/>
          <w:marTop w:val="0"/>
          <w:marBottom w:val="0"/>
          <w:divBdr>
            <w:top w:val="none" w:sz="0" w:space="0" w:color="auto"/>
            <w:left w:val="none" w:sz="0" w:space="0" w:color="auto"/>
            <w:bottom w:val="none" w:sz="0" w:space="0" w:color="auto"/>
            <w:right w:val="none" w:sz="0" w:space="0" w:color="auto"/>
          </w:divBdr>
        </w:div>
        <w:div w:id="322585359">
          <w:marLeft w:val="389"/>
          <w:marRight w:val="0"/>
          <w:marTop w:val="0"/>
          <w:marBottom w:val="0"/>
          <w:divBdr>
            <w:top w:val="none" w:sz="0" w:space="0" w:color="auto"/>
            <w:left w:val="none" w:sz="0" w:space="0" w:color="auto"/>
            <w:bottom w:val="none" w:sz="0" w:space="0" w:color="auto"/>
            <w:right w:val="none" w:sz="0" w:space="0" w:color="auto"/>
          </w:divBdr>
        </w:div>
      </w:divsChild>
    </w:div>
    <w:div w:id="1040086709">
      <w:bodyDiv w:val="1"/>
      <w:marLeft w:val="0"/>
      <w:marRight w:val="0"/>
      <w:marTop w:val="0"/>
      <w:marBottom w:val="0"/>
      <w:divBdr>
        <w:top w:val="none" w:sz="0" w:space="0" w:color="auto"/>
        <w:left w:val="none" w:sz="0" w:space="0" w:color="auto"/>
        <w:bottom w:val="none" w:sz="0" w:space="0" w:color="auto"/>
        <w:right w:val="none" w:sz="0" w:space="0" w:color="auto"/>
      </w:divBdr>
    </w:div>
    <w:div w:id="1047559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461"/>
          <w:marRight w:val="0"/>
          <w:marTop w:val="0"/>
          <w:marBottom w:val="0"/>
          <w:divBdr>
            <w:top w:val="none" w:sz="0" w:space="0" w:color="auto"/>
            <w:left w:val="none" w:sz="0" w:space="0" w:color="auto"/>
            <w:bottom w:val="none" w:sz="0" w:space="0" w:color="auto"/>
            <w:right w:val="none" w:sz="0" w:space="0" w:color="auto"/>
          </w:divBdr>
        </w:div>
        <w:div w:id="1217934688">
          <w:marLeft w:val="763"/>
          <w:marRight w:val="0"/>
          <w:marTop w:val="0"/>
          <w:marBottom w:val="0"/>
          <w:divBdr>
            <w:top w:val="none" w:sz="0" w:space="0" w:color="auto"/>
            <w:left w:val="none" w:sz="0" w:space="0" w:color="auto"/>
            <w:bottom w:val="none" w:sz="0" w:space="0" w:color="auto"/>
            <w:right w:val="none" w:sz="0" w:space="0" w:color="auto"/>
          </w:divBdr>
        </w:div>
        <w:div w:id="1659073388">
          <w:marLeft w:val="763"/>
          <w:marRight w:val="0"/>
          <w:marTop w:val="0"/>
          <w:marBottom w:val="0"/>
          <w:divBdr>
            <w:top w:val="none" w:sz="0" w:space="0" w:color="auto"/>
            <w:left w:val="none" w:sz="0" w:space="0" w:color="auto"/>
            <w:bottom w:val="none" w:sz="0" w:space="0" w:color="auto"/>
            <w:right w:val="none" w:sz="0" w:space="0" w:color="auto"/>
          </w:divBdr>
        </w:div>
        <w:div w:id="219220405">
          <w:marLeft w:val="763"/>
          <w:marRight w:val="0"/>
          <w:marTop w:val="0"/>
          <w:marBottom w:val="0"/>
          <w:divBdr>
            <w:top w:val="none" w:sz="0" w:space="0" w:color="auto"/>
            <w:left w:val="none" w:sz="0" w:space="0" w:color="auto"/>
            <w:bottom w:val="none" w:sz="0" w:space="0" w:color="auto"/>
            <w:right w:val="none" w:sz="0" w:space="0" w:color="auto"/>
          </w:divBdr>
        </w:div>
        <w:div w:id="1766609257">
          <w:marLeft w:val="461"/>
          <w:marRight w:val="0"/>
          <w:marTop w:val="0"/>
          <w:marBottom w:val="0"/>
          <w:divBdr>
            <w:top w:val="none" w:sz="0" w:space="0" w:color="auto"/>
            <w:left w:val="none" w:sz="0" w:space="0" w:color="auto"/>
            <w:bottom w:val="none" w:sz="0" w:space="0" w:color="auto"/>
            <w:right w:val="none" w:sz="0" w:space="0" w:color="auto"/>
          </w:divBdr>
        </w:div>
      </w:divsChild>
    </w:div>
    <w:div w:id="1054811823">
      <w:bodyDiv w:val="1"/>
      <w:marLeft w:val="0"/>
      <w:marRight w:val="0"/>
      <w:marTop w:val="0"/>
      <w:marBottom w:val="0"/>
      <w:divBdr>
        <w:top w:val="none" w:sz="0" w:space="0" w:color="auto"/>
        <w:left w:val="none" w:sz="0" w:space="0" w:color="auto"/>
        <w:bottom w:val="none" w:sz="0" w:space="0" w:color="auto"/>
        <w:right w:val="none" w:sz="0" w:space="0" w:color="auto"/>
      </w:divBdr>
    </w:div>
    <w:div w:id="1065451002">
      <w:bodyDiv w:val="1"/>
      <w:marLeft w:val="0"/>
      <w:marRight w:val="0"/>
      <w:marTop w:val="0"/>
      <w:marBottom w:val="0"/>
      <w:divBdr>
        <w:top w:val="none" w:sz="0" w:space="0" w:color="auto"/>
        <w:left w:val="none" w:sz="0" w:space="0" w:color="auto"/>
        <w:bottom w:val="none" w:sz="0" w:space="0" w:color="auto"/>
        <w:right w:val="none" w:sz="0" w:space="0" w:color="auto"/>
      </w:divBdr>
    </w:div>
    <w:div w:id="1089038479">
      <w:bodyDiv w:val="1"/>
      <w:marLeft w:val="0"/>
      <w:marRight w:val="0"/>
      <w:marTop w:val="0"/>
      <w:marBottom w:val="0"/>
      <w:divBdr>
        <w:top w:val="none" w:sz="0" w:space="0" w:color="auto"/>
        <w:left w:val="none" w:sz="0" w:space="0" w:color="auto"/>
        <w:bottom w:val="none" w:sz="0" w:space="0" w:color="auto"/>
        <w:right w:val="none" w:sz="0" w:space="0" w:color="auto"/>
      </w:divBdr>
      <w:divsChild>
        <w:div w:id="1073311356">
          <w:marLeft w:val="893"/>
          <w:marRight w:val="0"/>
          <w:marTop w:val="0"/>
          <w:marBottom w:val="0"/>
          <w:divBdr>
            <w:top w:val="none" w:sz="0" w:space="0" w:color="auto"/>
            <w:left w:val="none" w:sz="0" w:space="0" w:color="auto"/>
            <w:bottom w:val="none" w:sz="0" w:space="0" w:color="auto"/>
            <w:right w:val="none" w:sz="0" w:space="0" w:color="auto"/>
          </w:divBdr>
        </w:div>
      </w:divsChild>
    </w:div>
    <w:div w:id="1094014833">
      <w:bodyDiv w:val="1"/>
      <w:marLeft w:val="0"/>
      <w:marRight w:val="0"/>
      <w:marTop w:val="0"/>
      <w:marBottom w:val="0"/>
      <w:divBdr>
        <w:top w:val="none" w:sz="0" w:space="0" w:color="auto"/>
        <w:left w:val="none" w:sz="0" w:space="0" w:color="auto"/>
        <w:bottom w:val="none" w:sz="0" w:space="0" w:color="auto"/>
        <w:right w:val="none" w:sz="0" w:space="0" w:color="auto"/>
      </w:divBdr>
      <w:divsChild>
        <w:div w:id="389307740">
          <w:marLeft w:val="461"/>
          <w:marRight w:val="0"/>
          <w:marTop w:val="0"/>
          <w:marBottom w:val="0"/>
          <w:divBdr>
            <w:top w:val="none" w:sz="0" w:space="0" w:color="auto"/>
            <w:left w:val="none" w:sz="0" w:space="0" w:color="auto"/>
            <w:bottom w:val="none" w:sz="0" w:space="0" w:color="auto"/>
            <w:right w:val="none" w:sz="0" w:space="0" w:color="auto"/>
          </w:divBdr>
        </w:div>
        <w:div w:id="2090350871">
          <w:marLeft w:val="461"/>
          <w:marRight w:val="0"/>
          <w:marTop w:val="0"/>
          <w:marBottom w:val="0"/>
          <w:divBdr>
            <w:top w:val="none" w:sz="0" w:space="0" w:color="auto"/>
            <w:left w:val="none" w:sz="0" w:space="0" w:color="auto"/>
            <w:bottom w:val="none" w:sz="0" w:space="0" w:color="auto"/>
            <w:right w:val="none" w:sz="0" w:space="0" w:color="auto"/>
          </w:divBdr>
        </w:div>
      </w:divsChild>
    </w:div>
    <w:div w:id="1122463059">
      <w:bodyDiv w:val="1"/>
      <w:marLeft w:val="0"/>
      <w:marRight w:val="0"/>
      <w:marTop w:val="0"/>
      <w:marBottom w:val="0"/>
      <w:divBdr>
        <w:top w:val="none" w:sz="0" w:space="0" w:color="auto"/>
        <w:left w:val="none" w:sz="0" w:space="0" w:color="auto"/>
        <w:bottom w:val="none" w:sz="0" w:space="0" w:color="auto"/>
        <w:right w:val="none" w:sz="0" w:space="0" w:color="auto"/>
      </w:divBdr>
    </w:div>
    <w:div w:id="1133404385">
      <w:bodyDiv w:val="1"/>
      <w:marLeft w:val="0"/>
      <w:marRight w:val="0"/>
      <w:marTop w:val="0"/>
      <w:marBottom w:val="0"/>
      <w:divBdr>
        <w:top w:val="none" w:sz="0" w:space="0" w:color="auto"/>
        <w:left w:val="none" w:sz="0" w:space="0" w:color="auto"/>
        <w:bottom w:val="none" w:sz="0" w:space="0" w:color="auto"/>
        <w:right w:val="none" w:sz="0" w:space="0" w:color="auto"/>
      </w:divBdr>
    </w:div>
    <w:div w:id="1134713644">
      <w:bodyDiv w:val="1"/>
      <w:marLeft w:val="0"/>
      <w:marRight w:val="0"/>
      <w:marTop w:val="0"/>
      <w:marBottom w:val="0"/>
      <w:divBdr>
        <w:top w:val="none" w:sz="0" w:space="0" w:color="auto"/>
        <w:left w:val="none" w:sz="0" w:space="0" w:color="auto"/>
        <w:bottom w:val="none" w:sz="0" w:space="0" w:color="auto"/>
        <w:right w:val="none" w:sz="0" w:space="0" w:color="auto"/>
      </w:divBdr>
    </w:div>
    <w:div w:id="1147670863">
      <w:bodyDiv w:val="1"/>
      <w:marLeft w:val="0"/>
      <w:marRight w:val="0"/>
      <w:marTop w:val="0"/>
      <w:marBottom w:val="0"/>
      <w:divBdr>
        <w:top w:val="none" w:sz="0" w:space="0" w:color="auto"/>
        <w:left w:val="none" w:sz="0" w:space="0" w:color="auto"/>
        <w:bottom w:val="none" w:sz="0" w:space="0" w:color="auto"/>
        <w:right w:val="none" w:sz="0" w:space="0" w:color="auto"/>
      </w:divBdr>
    </w:div>
    <w:div w:id="1154762124">
      <w:bodyDiv w:val="1"/>
      <w:marLeft w:val="0"/>
      <w:marRight w:val="0"/>
      <w:marTop w:val="0"/>
      <w:marBottom w:val="0"/>
      <w:divBdr>
        <w:top w:val="none" w:sz="0" w:space="0" w:color="auto"/>
        <w:left w:val="none" w:sz="0" w:space="0" w:color="auto"/>
        <w:bottom w:val="none" w:sz="0" w:space="0" w:color="auto"/>
        <w:right w:val="none" w:sz="0" w:space="0" w:color="auto"/>
      </w:divBdr>
      <w:divsChild>
        <w:div w:id="491720894">
          <w:marLeft w:val="461"/>
          <w:marRight w:val="0"/>
          <w:marTop w:val="0"/>
          <w:marBottom w:val="0"/>
          <w:divBdr>
            <w:top w:val="none" w:sz="0" w:space="0" w:color="auto"/>
            <w:left w:val="none" w:sz="0" w:space="0" w:color="auto"/>
            <w:bottom w:val="none" w:sz="0" w:space="0" w:color="auto"/>
            <w:right w:val="none" w:sz="0" w:space="0" w:color="auto"/>
          </w:divBdr>
        </w:div>
      </w:divsChild>
    </w:div>
    <w:div w:id="1167987058">
      <w:bodyDiv w:val="1"/>
      <w:marLeft w:val="0"/>
      <w:marRight w:val="0"/>
      <w:marTop w:val="0"/>
      <w:marBottom w:val="0"/>
      <w:divBdr>
        <w:top w:val="none" w:sz="0" w:space="0" w:color="auto"/>
        <w:left w:val="none" w:sz="0" w:space="0" w:color="auto"/>
        <w:bottom w:val="none" w:sz="0" w:space="0" w:color="auto"/>
        <w:right w:val="none" w:sz="0" w:space="0" w:color="auto"/>
      </w:divBdr>
      <w:divsChild>
        <w:div w:id="364213311">
          <w:marLeft w:val="389"/>
          <w:marRight w:val="0"/>
          <w:marTop w:val="0"/>
          <w:marBottom w:val="0"/>
          <w:divBdr>
            <w:top w:val="none" w:sz="0" w:space="0" w:color="auto"/>
            <w:left w:val="none" w:sz="0" w:space="0" w:color="auto"/>
            <w:bottom w:val="none" w:sz="0" w:space="0" w:color="auto"/>
            <w:right w:val="none" w:sz="0" w:space="0" w:color="auto"/>
          </w:divBdr>
        </w:div>
      </w:divsChild>
    </w:div>
    <w:div w:id="1198589579">
      <w:bodyDiv w:val="1"/>
      <w:marLeft w:val="0"/>
      <w:marRight w:val="0"/>
      <w:marTop w:val="0"/>
      <w:marBottom w:val="0"/>
      <w:divBdr>
        <w:top w:val="none" w:sz="0" w:space="0" w:color="auto"/>
        <w:left w:val="none" w:sz="0" w:space="0" w:color="auto"/>
        <w:bottom w:val="none" w:sz="0" w:space="0" w:color="auto"/>
        <w:right w:val="none" w:sz="0" w:space="0" w:color="auto"/>
      </w:divBdr>
    </w:div>
    <w:div w:id="1203202303">
      <w:bodyDiv w:val="1"/>
      <w:marLeft w:val="0"/>
      <w:marRight w:val="0"/>
      <w:marTop w:val="0"/>
      <w:marBottom w:val="0"/>
      <w:divBdr>
        <w:top w:val="none" w:sz="0" w:space="0" w:color="auto"/>
        <w:left w:val="none" w:sz="0" w:space="0" w:color="auto"/>
        <w:bottom w:val="none" w:sz="0" w:space="0" w:color="auto"/>
        <w:right w:val="none" w:sz="0" w:space="0" w:color="auto"/>
      </w:divBdr>
      <w:divsChild>
        <w:div w:id="984549118">
          <w:marLeft w:val="461"/>
          <w:marRight w:val="0"/>
          <w:marTop w:val="0"/>
          <w:marBottom w:val="0"/>
          <w:divBdr>
            <w:top w:val="none" w:sz="0" w:space="0" w:color="auto"/>
            <w:left w:val="none" w:sz="0" w:space="0" w:color="auto"/>
            <w:bottom w:val="none" w:sz="0" w:space="0" w:color="auto"/>
            <w:right w:val="none" w:sz="0" w:space="0" w:color="auto"/>
          </w:divBdr>
        </w:div>
        <w:div w:id="387531622">
          <w:marLeft w:val="461"/>
          <w:marRight w:val="0"/>
          <w:marTop w:val="0"/>
          <w:marBottom w:val="0"/>
          <w:divBdr>
            <w:top w:val="none" w:sz="0" w:space="0" w:color="auto"/>
            <w:left w:val="none" w:sz="0" w:space="0" w:color="auto"/>
            <w:bottom w:val="none" w:sz="0" w:space="0" w:color="auto"/>
            <w:right w:val="none" w:sz="0" w:space="0" w:color="auto"/>
          </w:divBdr>
        </w:div>
      </w:divsChild>
    </w:div>
    <w:div w:id="1214000359">
      <w:bodyDiv w:val="1"/>
      <w:marLeft w:val="0"/>
      <w:marRight w:val="0"/>
      <w:marTop w:val="0"/>
      <w:marBottom w:val="0"/>
      <w:divBdr>
        <w:top w:val="none" w:sz="0" w:space="0" w:color="auto"/>
        <w:left w:val="none" w:sz="0" w:space="0" w:color="auto"/>
        <w:bottom w:val="none" w:sz="0" w:space="0" w:color="auto"/>
        <w:right w:val="none" w:sz="0" w:space="0" w:color="auto"/>
      </w:divBdr>
    </w:div>
    <w:div w:id="1215317858">
      <w:bodyDiv w:val="1"/>
      <w:marLeft w:val="0"/>
      <w:marRight w:val="0"/>
      <w:marTop w:val="0"/>
      <w:marBottom w:val="0"/>
      <w:divBdr>
        <w:top w:val="none" w:sz="0" w:space="0" w:color="auto"/>
        <w:left w:val="none" w:sz="0" w:space="0" w:color="auto"/>
        <w:bottom w:val="none" w:sz="0" w:space="0" w:color="auto"/>
        <w:right w:val="none" w:sz="0" w:space="0" w:color="auto"/>
      </w:divBdr>
      <w:divsChild>
        <w:div w:id="1377975195">
          <w:marLeft w:val="893"/>
          <w:marRight w:val="0"/>
          <w:marTop w:val="0"/>
          <w:marBottom w:val="0"/>
          <w:divBdr>
            <w:top w:val="none" w:sz="0" w:space="0" w:color="auto"/>
            <w:left w:val="none" w:sz="0" w:space="0" w:color="auto"/>
            <w:bottom w:val="none" w:sz="0" w:space="0" w:color="auto"/>
            <w:right w:val="none" w:sz="0" w:space="0" w:color="auto"/>
          </w:divBdr>
        </w:div>
      </w:divsChild>
    </w:div>
    <w:div w:id="1221818540">
      <w:bodyDiv w:val="1"/>
      <w:marLeft w:val="0"/>
      <w:marRight w:val="0"/>
      <w:marTop w:val="0"/>
      <w:marBottom w:val="0"/>
      <w:divBdr>
        <w:top w:val="none" w:sz="0" w:space="0" w:color="auto"/>
        <w:left w:val="none" w:sz="0" w:space="0" w:color="auto"/>
        <w:bottom w:val="none" w:sz="0" w:space="0" w:color="auto"/>
        <w:right w:val="none" w:sz="0" w:space="0" w:color="auto"/>
      </w:divBdr>
    </w:div>
    <w:div w:id="1228615678">
      <w:bodyDiv w:val="1"/>
      <w:marLeft w:val="0"/>
      <w:marRight w:val="0"/>
      <w:marTop w:val="0"/>
      <w:marBottom w:val="0"/>
      <w:divBdr>
        <w:top w:val="none" w:sz="0" w:space="0" w:color="auto"/>
        <w:left w:val="none" w:sz="0" w:space="0" w:color="auto"/>
        <w:bottom w:val="none" w:sz="0" w:space="0" w:color="auto"/>
        <w:right w:val="none" w:sz="0" w:space="0" w:color="auto"/>
      </w:divBdr>
    </w:div>
    <w:div w:id="1237934834">
      <w:bodyDiv w:val="1"/>
      <w:marLeft w:val="0"/>
      <w:marRight w:val="0"/>
      <w:marTop w:val="0"/>
      <w:marBottom w:val="0"/>
      <w:divBdr>
        <w:top w:val="none" w:sz="0" w:space="0" w:color="auto"/>
        <w:left w:val="none" w:sz="0" w:space="0" w:color="auto"/>
        <w:bottom w:val="none" w:sz="0" w:space="0" w:color="auto"/>
        <w:right w:val="none" w:sz="0" w:space="0" w:color="auto"/>
      </w:divBdr>
      <w:divsChild>
        <w:div w:id="1109281374">
          <w:marLeft w:val="461"/>
          <w:marRight w:val="0"/>
          <w:marTop w:val="0"/>
          <w:marBottom w:val="0"/>
          <w:divBdr>
            <w:top w:val="none" w:sz="0" w:space="0" w:color="auto"/>
            <w:left w:val="none" w:sz="0" w:space="0" w:color="auto"/>
            <w:bottom w:val="none" w:sz="0" w:space="0" w:color="auto"/>
            <w:right w:val="none" w:sz="0" w:space="0" w:color="auto"/>
          </w:divBdr>
        </w:div>
        <w:div w:id="988703598">
          <w:marLeft w:val="461"/>
          <w:marRight w:val="0"/>
          <w:marTop w:val="0"/>
          <w:marBottom w:val="0"/>
          <w:divBdr>
            <w:top w:val="none" w:sz="0" w:space="0" w:color="auto"/>
            <w:left w:val="none" w:sz="0" w:space="0" w:color="auto"/>
            <w:bottom w:val="none" w:sz="0" w:space="0" w:color="auto"/>
            <w:right w:val="none" w:sz="0" w:space="0" w:color="auto"/>
          </w:divBdr>
        </w:div>
        <w:div w:id="975986109">
          <w:marLeft w:val="461"/>
          <w:marRight w:val="0"/>
          <w:marTop w:val="0"/>
          <w:marBottom w:val="0"/>
          <w:divBdr>
            <w:top w:val="none" w:sz="0" w:space="0" w:color="auto"/>
            <w:left w:val="none" w:sz="0" w:space="0" w:color="auto"/>
            <w:bottom w:val="none" w:sz="0" w:space="0" w:color="auto"/>
            <w:right w:val="none" w:sz="0" w:space="0" w:color="auto"/>
          </w:divBdr>
        </w:div>
      </w:divsChild>
    </w:div>
    <w:div w:id="1250845799">
      <w:bodyDiv w:val="1"/>
      <w:marLeft w:val="0"/>
      <w:marRight w:val="0"/>
      <w:marTop w:val="0"/>
      <w:marBottom w:val="0"/>
      <w:divBdr>
        <w:top w:val="none" w:sz="0" w:space="0" w:color="auto"/>
        <w:left w:val="none" w:sz="0" w:space="0" w:color="auto"/>
        <w:bottom w:val="none" w:sz="0" w:space="0" w:color="auto"/>
        <w:right w:val="none" w:sz="0" w:space="0" w:color="auto"/>
      </w:divBdr>
    </w:div>
    <w:div w:id="1257790795">
      <w:bodyDiv w:val="1"/>
      <w:marLeft w:val="0"/>
      <w:marRight w:val="0"/>
      <w:marTop w:val="0"/>
      <w:marBottom w:val="0"/>
      <w:divBdr>
        <w:top w:val="none" w:sz="0" w:space="0" w:color="auto"/>
        <w:left w:val="none" w:sz="0" w:space="0" w:color="auto"/>
        <w:bottom w:val="none" w:sz="0" w:space="0" w:color="auto"/>
        <w:right w:val="none" w:sz="0" w:space="0" w:color="auto"/>
      </w:divBdr>
    </w:div>
    <w:div w:id="1277954263">
      <w:bodyDiv w:val="1"/>
      <w:marLeft w:val="0"/>
      <w:marRight w:val="0"/>
      <w:marTop w:val="0"/>
      <w:marBottom w:val="0"/>
      <w:divBdr>
        <w:top w:val="none" w:sz="0" w:space="0" w:color="auto"/>
        <w:left w:val="none" w:sz="0" w:space="0" w:color="auto"/>
        <w:bottom w:val="none" w:sz="0" w:space="0" w:color="auto"/>
        <w:right w:val="none" w:sz="0" w:space="0" w:color="auto"/>
      </w:divBdr>
      <w:divsChild>
        <w:div w:id="1798601255">
          <w:marLeft w:val="389"/>
          <w:marRight w:val="0"/>
          <w:marTop w:val="0"/>
          <w:marBottom w:val="0"/>
          <w:divBdr>
            <w:top w:val="none" w:sz="0" w:space="0" w:color="auto"/>
            <w:left w:val="none" w:sz="0" w:space="0" w:color="auto"/>
            <w:bottom w:val="none" w:sz="0" w:space="0" w:color="auto"/>
            <w:right w:val="none" w:sz="0" w:space="0" w:color="auto"/>
          </w:divBdr>
        </w:div>
      </w:divsChild>
    </w:div>
    <w:div w:id="1295217353">
      <w:bodyDiv w:val="1"/>
      <w:marLeft w:val="0"/>
      <w:marRight w:val="0"/>
      <w:marTop w:val="0"/>
      <w:marBottom w:val="0"/>
      <w:divBdr>
        <w:top w:val="none" w:sz="0" w:space="0" w:color="auto"/>
        <w:left w:val="none" w:sz="0" w:space="0" w:color="auto"/>
        <w:bottom w:val="none" w:sz="0" w:space="0" w:color="auto"/>
        <w:right w:val="none" w:sz="0" w:space="0" w:color="auto"/>
      </w:divBdr>
    </w:div>
    <w:div w:id="1297294699">
      <w:bodyDiv w:val="1"/>
      <w:marLeft w:val="0"/>
      <w:marRight w:val="0"/>
      <w:marTop w:val="0"/>
      <w:marBottom w:val="0"/>
      <w:divBdr>
        <w:top w:val="none" w:sz="0" w:space="0" w:color="auto"/>
        <w:left w:val="none" w:sz="0" w:space="0" w:color="auto"/>
        <w:bottom w:val="none" w:sz="0" w:space="0" w:color="auto"/>
        <w:right w:val="none" w:sz="0" w:space="0" w:color="auto"/>
      </w:divBdr>
    </w:div>
    <w:div w:id="1312439390">
      <w:bodyDiv w:val="1"/>
      <w:marLeft w:val="0"/>
      <w:marRight w:val="0"/>
      <w:marTop w:val="0"/>
      <w:marBottom w:val="0"/>
      <w:divBdr>
        <w:top w:val="none" w:sz="0" w:space="0" w:color="auto"/>
        <w:left w:val="none" w:sz="0" w:space="0" w:color="auto"/>
        <w:bottom w:val="none" w:sz="0" w:space="0" w:color="auto"/>
        <w:right w:val="none" w:sz="0" w:space="0" w:color="auto"/>
      </w:divBdr>
      <w:divsChild>
        <w:div w:id="703214911">
          <w:marLeft w:val="461"/>
          <w:marRight w:val="0"/>
          <w:marTop w:val="0"/>
          <w:marBottom w:val="0"/>
          <w:divBdr>
            <w:top w:val="none" w:sz="0" w:space="0" w:color="auto"/>
            <w:left w:val="none" w:sz="0" w:space="0" w:color="auto"/>
            <w:bottom w:val="none" w:sz="0" w:space="0" w:color="auto"/>
            <w:right w:val="none" w:sz="0" w:space="0" w:color="auto"/>
          </w:divBdr>
        </w:div>
      </w:divsChild>
    </w:div>
    <w:div w:id="1319387555">
      <w:bodyDiv w:val="1"/>
      <w:marLeft w:val="0"/>
      <w:marRight w:val="0"/>
      <w:marTop w:val="0"/>
      <w:marBottom w:val="0"/>
      <w:divBdr>
        <w:top w:val="none" w:sz="0" w:space="0" w:color="auto"/>
        <w:left w:val="none" w:sz="0" w:space="0" w:color="auto"/>
        <w:bottom w:val="none" w:sz="0" w:space="0" w:color="auto"/>
        <w:right w:val="none" w:sz="0" w:space="0" w:color="auto"/>
      </w:divBdr>
    </w:div>
    <w:div w:id="1331057361">
      <w:bodyDiv w:val="1"/>
      <w:marLeft w:val="0"/>
      <w:marRight w:val="0"/>
      <w:marTop w:val="0"/>
      <w:marBottom w:val="0"/>
      <w:divBdr>
        <w:top w:val="none" w:sz="0" w:space="0" w:color="auto"/>
        <w:left w:val="none" w:sz="0" w:space="0" w:color="auto"/>
        <w:bottom w:val="none" w:sz="0" w:space="0" w:color="auto"/>
        <w:right w:val="none" w:sz="0" w:space="0" w:color="auto"/>
      </w:divBdr>
      <w:divsChild>
        <w:div w:id="651179154">
          <w:marLeft w:val="461"/>
          <w:marRight w:val="0"/>
          <w:marTop w:val="0"/>
          <w:marBottom w:val="0"/>
          <w:divBdr>
            <w:top w:val="none" w:sz="0" w:space="0" w:color="auto"/>
            <w:left w:val="none" w:sz="0" w:space="0" w:color="auto"/>
            <w:bottom w:val="none" w:sz="0" w:space="0" w:color="auto"/>
            <w:right w:val="none" w:sz="0" w:space="0" w:color="auto"/>
          </w:divBdr>
        </w:div>
      </w:divsChild>
    </w:div>
    <w:div w:id="1332836410">
      <w:bodyDiv w:val="1"/>
      <w:marLeft w:val="0"/>
      <w:marRight w:val="0"/>
      <w:marTop w:val="0"/>
      <w:marBottom w:val="0"/>
      <w:divBdr>
        <w:top w:val="none" w:sz="0" w:space="0" w:color="auto"/>
        <w:left w:val="none" w:sz="0" w:space="0" w:color="auto"/>
        <w:bottom w:val="none" w:sz="0" w:space="0" w:color="auto"/>
        <w:right w:val="none" w:sz="0" w:space="0" w:color="auto"/>
      </w:divBdr>
      <w:divsChild>
        <w:div w:id="1154032803">
          <w:marLeft w:val="893"/>
          <w:marRight w:val="0"/>
          <w:marTop w:val="0"/>
          <w:marBottom w:val="0"/>
          <w:divBdr>
            <w:top w:val="none" w:sz="0" w:space="0" w:color="auto"/>
            <w:left w:val="none" w:sz="0" w:space="0" w:color="auto"/>
            <w:bottom w:val="none" w:sz="0" w:space="0" w:color="auto"/>
            <w:right w:val="none" w:sz="0" w:space="0" w:color="auto"/>
          </w:divBdr>
        </w:div>
        <w:div w:id="1540505193">
          <w:marLeft w:val="893"/>
          <w:marRight w:val="0"/>
          <w:marTop w:val="0"/>
          <w:marBottom w:val="0"/>
          <w:divBdr>
            <w:top w:val="none" w:sz="0" w:space="0" w:color="auto"/>
            <w:left w:val="none" w:sz="0" w:space="0" w:color="auto"/>
            <w:bottom w:val="none" w:sz="0" w:space="0" w:color="auto"/>
            <w:right w:val="none" w:sz="0" w:space="0" w:color="auto"/>
          </w:divBdr>
        </w:div>
        <w:div w:id="802307421">
          <w:marLeft w:val="893"/>
          <w:marRight w:val="0"/>
          <w:marTop w:val="0"/>
          <w:marBottom w:val="0"/>
          <w:divBdr>
            <w:top w:val="none" w:sz="0" w:space="0" w:color="auto"/>
            <w:left w:val="none" w:sz="0" w:space="0" w:color="auto"/>
            <w:bottom w:val="none" w:sz="0" w:space="0" w:color="auto"/>
            <w:right w:val="none" w:sz="0" w:space="0" w:color="auto"/>
          </w:divBdr>
        </w:div>
        <w:div w:id="707997594">
          <w:marLeft w:val="893"/>
          <w:marRight w:val="0"/>
          <w:marTop w:val="0"/>
          <w:marBottom w:val="0"/>
          <w:divBdr>
            <w:top w:val="none" w:sz="0" w:space="0" w:color="auto"/>
            <w:left w:val="none" w:sz="0" w:space="0" w:color="auto"/>
            <w:bottom w:val="none" w:sz="0" w:space="0" w:color="auto"/>
            <w:right w:val="none" w:sz="0" w:space="0" w:color="auto"/>
          </w:divBdr>
        </w:div>
        <w:div w:id="677124609">
          <w:marLeft w:val="893"/>
          <w:marRight w:val="0"/>
          <w:marTop w:val="0"/>
          <w:marBottom w:val="0"/>
          <w:divBdr>
            <w:top w:val="none" w:sz="0" w:space="0" w:color="auto"/>
            <w:left w:val="none" w:sz="0" w:space="0" w:color="auto"/>
            <w:bottom w:val="none" w:sz="0" w:space="0" w:color="auto"/>
            <w:right w:val="none" w:sz="0" w:space="0" w:color="auto"/>
          </w:divBdr>
        </w:div>
        <w:div w:id="698891766">
          <w:marLeft w:val="893"/>
          <w:marRight w:val="0"/>
          <w:marTop w:val="0"/>
          <w:marBottom w:val="0"/>
          <w:divBdr>
            <w:top w:val="none" w:sz="0" w:space="0" w:color="auto"/>
            <w:left w:val="none" w:sz="0" w:space="0" w:color="auto"/>
            <w:bottom w:val="none" w:sz="0" w:space="0" w:color="auto"/>
            <w:right w:val="none" w:sz="0" w:space="0" w:color="auto"/>
          </w:divBdr>
        </w:div>
        <w:div w:id="1997607952">
          <w:marLeft w:val="893"/>
          <w:marRight w:val="0"/>
          <w:marTop w:val="0"/>
          <w:marBottom w:val="0"/>
          <w:divBdr>
            <w:top w:val="none" w:sz="0" w:space="0" w:color="auto"/>
            <w:left w:val="none" w:sz="0" w:space="0" w:color="auto"/>
            <w:bottom w:val="none" w:sz="0" w:space="0" w:color="auto"/>
            <w:right w:val="none" w:sz="0" w:space="0" w:color="auto"/>
          </w:divBdr>
        </w:div>
        <w:div w:id="230162590">
          <w:marLeft w:val="893"/>
          <w:marRight w:val="0"/>
          <w:marTop w:val="0"/>
          <w:marBottom w:val="0"/>
          <w:divBdr>
            <w:top w:val="none" w:sz="0" w:space="0" w:color="auto"/>
            <w:left w:val="none" w:sz="0" w:space="0" w:color="auto"/>
            <w:bottom w:val="none" w:sz="0" w:space="0" w:color="auto"/>
            <w:right w:val="none" w:sz="0" w:space="0" w:color="auto"/>
          </w:divBdr>
        </w:div>
        <w:div w:id="455218333">
          <w:marLeft w:val="893"/>
          <w:marRight w:val="0"/>
          <w:marTop w:val="0"/>
          <w:marBottom w:val="0"/>
          <w:divBdr>
            <w:top w:val="none" w:sz="0" w:space="0" w:color="auto"/>
            <w:left w:val="none" w:sz="0" w:space="0" w:color="auto"/>
            <w:bottom w:val="none" w:sz="0" w:space="0" w:color="auto"/>
            <w:right w:val="none" w:sz="0" w:space="0" w:color="auto"/>
          </w:divBdr>
        </w:div>
      </w:divsChild>
    </w:div>
    <w:div w:id="1333683297">
      <w:bodyDiv w:val="1"/>
      <w:marLeft w:val="0"/>
      <w:marRight w:val="0"/>
      <w:marTop w:val="0"/>
      <w:marBottom w:val="0"/>
      <w:divBdr>
        <w:top w:val="none" w:sz="0" w:space="0" w:color="auto"/>
        <w:left w:val="none" w:sz="0" w:space="0" w:color="auto"/>
        <w:bottom w:val="none" w:sz="0" w:space="0" w:color="auto"/>
        <w:right w:val="none" w:sz="0" w:space="0" w:color="auto"/>
      </w:divBdr>
    </w:div>
    <w:div w:id="1357775184">
      <w:bodyDiv w:val="1"/>
      <w:marLeft w:val="0"/>
      <w:marRight w:val="0"/>
      <w:marTop w:val="0"/>
      <w:marBottom w:val="0"/>
      <w:divBdr>
        <w:top w:val="none" w:sz="0" w:space="0" w:color="auto"/>
        <w:left w:val="none" w:sz="0" w:space="0" w:color="auto"/>
        <w:bottom w:val="none" w:sz="0" w:space="0" w:color="auto"/>
        <w:right w:val="none" w:sz="0" w:space="0" w:color="auto"/>
      </w:divBdr>
    </w:div>
    <w:div w:id="1361786351">
      <w:bodyDiv w:val="1"/>
      <w:marLeft w:val="0"/>
      <w:marRight w:val="0"/>
      <w:marTop w:val="0"/>
      <w:marBottom w:val="0"/>
      <w:divBdr>
        <w:top w:val="none" w:sz="0" w:space="0" w:color="auto"/>
        <w:left w:val="none" w:sz="0" w:space="0" w:color="auto"/>
        <w:bottom w:val="none" w:sz="0" w:space="0" w:color="auto"/>
        <w:right w:val="none" w:sz="0" w:space="0" w:color="auto"/>
      </w:divBdr>
    </w:div>
    <w:div w:id="1366642450">
      <w:bodyDiv w:val="1"/>
      <w:marLeft w:val="0"/>
      <w:marRight w:val="0"/>
      <w:marTop w:val="0"/>
      <w:marBottom w:val="0"/>
      <w:divBdr>
        <w:top w:val="none" w:sz="0" w:space="0" w:color="auto"/>
        <w:left w:val="none" w:sz="0" w:space="0" w:color="auto"/>
        <w:bottom w:val="none" w:sz="0" w:space="0" w:color="auto"/>
        <w:right w:val="none" w:sz="0" w:space="0" w:color="auto"/>
      </w:divBdr>
    </w:div>
    <w:div w:id="1367871299">
      <w:bodyDiv w:val="1"/>
      <w:marLeft w:val="0"/>
      <w:marRight w:val="0"/>
      <w:marTop w:val="0"/>
      <w:marBottom w:val="0"/>
      <w:divBdr>
        <w:top w:val="none" w:sz="0" w:space="0" w:color="auto"/>
        <w:left w:val="none" w:sz="0" w:space="0" w:color="auto"/>
        <w:bottom w:val="none" w:sz="0" w:space="0" w:color="auto"/>
        <w:right w:val="none" w:sz="0" w:space="0" w:color="auto"/>
      </w:divBdr>
    </w:div>
    <w:div w:id="1375420917">
      <w:bodyDiv w:val="1"/>
      <w:marLeft w:val="0"/>
      <w:marRight w:val="0"/>
      <w:marTop w:val="0"/>
      <w:marBottom w:val="0"/>
      <w:divBdr>
        <w:top w:val="none" w:sz="0" w:space="0" w:color="auto"/>
        <w:left w:val="none" w:sz="0" w:space="0" w:color="auto"/>
        <w:bottom w:val="none" w:sz="0" w:space="0" w:color="auto"/>
        <w:right w:val="none" w:sz="0" w:space="0" w:color="auto"/>
      </w:divBdr>
      <w:divsChild>
        <w:div w:id="1968243294">
          <w:marLeft w:val="461"/>
          <w:marRight w:val="0"/>
          <w:marTop w:val="0"/>
          <w:marBottom w:val="0"/>
          <w:divBdr>
            <w:top w:val="none" w:sz="0" w:space="0" w:color="auto"/>
            <w:left w:val="none" w:sz="0" w:space="0" w:color="auto"/>
            <w:bottom w:val="none" w:sz="0" w:space="0" w:color="auto"/>
            <w:right w:val="none" w:sz="0" w:space="0" w:color="auto"/>
          </w:divBdr>
        </w:div>
        <w:div w:id="482549374">
          <w:marLeft w:val="461"/>
          <w:marRight w:val="0"/>
          <w:marTop w:val="0"/>
          <w:marBottom w:val="0"/>
          <w:divBdr>
            <w:top w:val="none" w:sz="0" w:space="0" w:color="auto"/>
            <w:left w:val="none" w:sz="0" w:space="0" w:color="auto"/>
            <w:bottom w:val="none" w:sz="0" w:space="0" w:color="auto"/>
            <w:right w:val="none" w:sz="0" w:space="0" w:color="auto"/>
          </w:divBdr>
        </w:div>
        <w:div w:id="984239300">
          <w:marLeft w:val="461"/>
          <w:marRight w:val="0"/>
          <w:marTop w:val="0"/>
          <w:marBottom w:val="0"/>
          <w:divBdr>
            <w:top w:val="none" w:sz="0" w:space="0" w:color="auto"/>
            <w:left w:val="none" w:sz="0" w:space="0" w:color="auto"/>
            <w:bottom w:val="none" w:sz="0" w:space="0" w:color="auto"/>
            <w:right w:val="none" w:sz="0" w:space="0" w:color="auto"/>
          </w:divBdr>
        </w:div>
        <w:div w:id="459493364">
          <w:marLeft w:val="461"/>
          <w:marRight w:val="0"/>
          <w:marTop w:val="0"/>
          <w:marBottom w:val="0"/>
          <w:divBdr>
            <w:top w:val="none" w:sz="0" w:space="0" w:color="auto"/>
            <w:left w:val="none" w:sz="0" w:space="0" w:color="auto"/>
            <w:bottom w:val="none" w:sz="0" w:space="0" w:color="auto"/>
            <w:right w:val="none" w:sz="0" w:space="0" w:color="auto"/>
          </w:divBdr>
        </w:div>
      </w:divsChild>
    </w:div>
    <w:div w:id="1376925385">
      <w:bodyDiv w:val="1"/>
      <w:marLeft w:val="0"/>
      <w:marRight w:val="0"/>
      <w:marTop w:val="0"/>
      <w:marBottom w:val="0"/>
      <w:divBdr>
        <w:top w:val="none" w:sz="0" w:space="0" w:color="auto"/>
        <w:left w:val="none" w:sz="0" w:space="0" w:color="auto"/>
        <w:bottom w:val="none" w:sz="0" w:space="0" w:color="auto"/>
        <w:right w:val="none" w:sz="0" w:space="0" w:color="auto"/>
      </w:divBdr>
      <w:divsChild>
        <w:div w:id="1708751382">
          <w:marLeft w:val="389"/>
          <w:marRight w:val="0"/>
          <w:marTop w:val="0"/>
          <w:marBottom w:val="0"/>
          <w:divBdr>
            <w:top w:val="none" w:sz="0" w:space="0" w:color="auto"/>
            <w:left w:val="none" w:sz="0" w:space="0" w:color="auto"/>
            <w:bottom w:val="none" w:sz="0" w:space="0" w:color="auto"/>
            <w:right w:val="none" w:sz="0" w:space="0" w:color="auto"/>
          </w:divBdr>
        </w:div>
      </w:divsChild>
    </w:div>
    <w:div w:id="1377200944">
      <w:bodyDiv w:val="1"/>
      <w:marLeft w:val="0"/>
      <w:marRight w:val="0"/>
      <w:marTop w:val="0"/>
      <w:marBottom w:val="0"/>
      <w:divBdr>
        <w:top w:val="none" w:sz="0" w:space="0" w:color="auto"/>
        <w:left w:val="none" w:sz="0" w:space="0" w:color="auto"/>
        <w:bottom w:val="none" w:sz="0" w:space="0" w:color="auto"/>
        <w:right w:val="none" w:sz="0" w:space="0" w:color="auto"/>
      </w:divBdr>
    </w:div>
    <w:div w:id="1377505989">
      <w:bodyDiv w:val="1"/>
      <w:marLeft w:val="0"/>
      <w:marRight w:val="0"/>
      <w:marTop w:val="0"/>
      <w:marBottom w:val="0"/>
      <w:divBdr>
        <w:top w:val="none" w:sz="0" w:space="0" w:color="auto"/>
        <w:left w:val="none" w:sz="0" w:space="0" w:color="auto"/>
        <w:bottom w:val="none" w:sz="0" w:space="0" w:color="auto"/>
        <w:right w:val="none" w:sz="0" w:space="0" w:color="auto"/>
      </w:divBdr>
      <w:divsChild>
        <w:div w:id="936250301">
          <w:marLeft w:val="389"/>
          <w:marRight w:val="0"/>
          <w:marTop w:val="0"/>
          <w:marBottom w:val="0"/>
          <w:divBdr>
            <w:top w:val="none" w:sz="0" w:space="0" w:color="auto"/>
            <w:left w:val="none" w:sz="0" w:space="0" w:color="auto"/>
            <w:bottom w:val="none" w:sz="0" w:space="0" w:color="auto"/>
            <w:right w:val="none" w:sz="0" w:space="0" w:color="auto"/>
          </w:divBdr>
        </w:div>
        <w:div w:id="1250774540">
          <w:marLeft w:val="389"/>
          <w:marRight w:val="0"/>
          <w:marTop w:val="0"/>
          <w:marBottom w:val="0"/>
          <w:divBdr>
            <w:top w:val="none" w:sz="0" w:space="0" w:color="auto"/>
            <w:left w:val="none" w:sz="0" w:space="0" w:color="auto"/>
            <w:bottom w:val="none" w:sz="0" w:space="0" w:color="auto"/>
            <w:right w:val="none" w:sz="0" w:space="0" w:color="auto"/>
          </w:divBdr>
        </w:div>
      </w:divsChild>
    </w:div>
    <w:div w:id="1393770950">
      <w:bodyDiv w:val="1"/>
      <w:marLeft w:val="0"/>
      <w:marRight w:val="0"/>
      <w:marTop w:val="0"/>
      <w:marBottom w:val="0"/>
      <w:divBdr>
        <w:top w:val="none" w:sz="0" w:space="0" w:color="auto"/>
        <w:left w:val="none" w:sz="0" w:space="0" w:color="auto"/>
        <w:bottom w:val="none" w:sz="0" w:space="0" w:color="auto"/>
        <w:right w:val="none" w:sz="0" w:space="0" w:color="auto"/>
      </w:divBdr>
    </w:div>
    <w:div w:id="1396972313">
      <w:bodyDiv w:val="1"/>
      <w:marLeft w:val="0"/>
      <w:marRight w:val="0"/>
      <w:marTop w:val="0"/>
      <w:marBottom w:val="0"/>
      <w:divBdr>
        <w:top w:val="none" w:sz="0" w:space="0" w:color="auto"/>
        <w:left w:val="none" w:sz="0" w:space="0" w:color="auto"/>
        <w:bottom w:val="none" w:sz="0" w:space="0" w:color="auto"/>
        <w:right w:val="none" w:sz="0" w:space="0" w:color="auto"/>
      </w:divBdr>
      <w:divsChild>
        <w:div w:id="466047899">
          <w:marLeft w:val="893"/>
          <w:marRight w:val="0"/>
          <w:marTop w:val="0"/>
          <w:marBottom w:val="0"/>
          <w:divBdr>
            <w:top w:val="none" w:sz="0" w:space="0" w:color="auto"/>
            <w:left w:val="none" w:sz="0" w:space="0" w:color="auto"/>
            <w:bottom w:val="none" w:sz="0" w:space="0" w:color="auto"/>
            <w:right w:val="none" w:sz="0" w:space="0" w:color="auto"/>
          </w:divBdr>
        </w:div>
        <w:div w:id="1727989285">
          <w:marLeft w:val="893"/>
          <w:marRight w:val="0"/>
          <w:marTop w:val="0"/>
          <w:marBottom w:val="0"/>
          <w:divBdr>
            <w:top w:val="none" w:sz="0" w:space="0" w:color="auto"/>
            <w:left w:val="none" w:sz="0" w:space="0" w:color="auto"/>
            <w:bottom w:val="none" w:sz="0" w:space="0" w:color="auto"/>
            <w:right w:val="none" w:sz="0" w:space="0" w:color="auto"/>
          </w:divBdr>
        </w:div>
        <w:div w:id="583800156">
          <w:marLeft w:val="893"/>
          <w:marRight w:val="0"/>
          <w:marTop w:val="0"/>
          <w:marBottom w:val="0"/>
          <w:divBdr>
            <w:top w:val="none" w:sz="0" w:space="0" w:color="auto"/>
            <w:left w:val="none" w:sz="0" w:space="0" w:color="auto"/>
            <w:bottom w:val="none" w:sz="0" w:space="0" w:color="auto"/>
            <w:right w:val="none" w:sz="0" w:space="0" w:color="auto"/>
          </w:divBdr>
        </w:div>
        <w:div w:id="513500369">
          <w:marLeft w:val="893"/>
          <w:marRight w:val="0"/>
          <w:marTop w:val="0"/>
          <w:marBottom w:val="0"/>
          <w:divBdr>
            <w:top w:val="none" w:sz="0" w:space="0" w:color="auto"/>
            <w:left w:val="none" w:sz="0" w:space="0" w:color="auto"/>
            <w:bottom w:val="none" w:sz="0" w:space="0" w:color="auto"/>
            <w:right w:val="none" w:sz="0" w:space="0" w:color="auto"/>
          </w:divBdr>
        </w:div>
      </w:divsChild>
    </w:div>
    <w:div w:id="1398895079">
      <w:bodyDiv w:val="1"/>
      <w:marLeft w:val="0"/>
      <w:marRight w:val="0"/>
      <w:marTop w:val="0"/>
      <w:marBottom w:val="0"/>
      <w:divBdr>
        <w:top w:val="none" w:sz="0" w:space="0" w:color="auto"/>
        <w:left w:val="none" w:sz="0" w:space="0" w:color="auto"/>
        <w:bottom w:val="none" w:sz="0" w:space="0" w:color="auto"/>
        <w:right w:val="none" w:sz="0" w:space="0" w:color="auto"/>
      </w:divBdr>
      <w:divsChild>
        <w:div w:id="2016688325">
          <w:marLeft w:val="893"/>
          <w:marRight w:val="0"/>
          <w:marTop w:val="0"/>
          <w:marBottom w:val="0"/>
          <w:divBdr>
            <w:top w:val="none" w:sz="0" w:space="0" w:color="auto"/>
            <w:left w:val="none" w:sz="0" w:space="0" w:color="auto"/>
            <w:bottom w:val="none" w:sz="0" w:space="0" w:color="auto"/>
            <w:right w:val="none" w:sz="0" w:space="0" w:color="auto"/>
          </w:divBdr>
        </w:div>
        <w:div w:id="1605991839">
          <w:marLeft w:val="893"/>
          <w:marRight w:val="0"/>
          <w:marTop w:val="0"/>
          <w:marBottom w:val="0"/>
          <w:divBdr>
            <w:top w:val="none" w:sz="0" w:space="0" w:color="auto"/>
            <w:left w:val="none" w:sz="0" w:space="0" w:color="auto"/>
            <w:bottom w:val="none" w:sz="0" w:space="0" w:color="auto"/>
            <w:right w:val="none" w:sz="0" w:space="0" w:color="auto"/>
          </w:divBdr>
        </w:div>
        <w:div w:id="502549341">
          <w:marLeft w:val="893"/>
          <w:marRight w:val="0"/>
          <w:marTop w:val="0"/>
          <w:marBottom w:val="0"/>
          <w:divBdr>
            <w:top w:val="none" w:sz="0" w:space="0" w:color="auto"/>
            <w:left w:val="none" w:sz="0" w:space="0" w:color="auto"/>
            <w:bottom w:val="none" w:sz="0" w:space="0" w:color="auto"/>
            <w:right w:val="none" w:sz="0" w:space="0" w:color="auto"/>
          </w:divBdr>
        </w:div>
      </w:divsChild>
    </w:div>
    <w:div w:id="1404790853">
      <w:bodyDiv w:val="1"/>
      <w:marLeft w:val="0"/>
      <w:marRight w:val="0"/>
      <w:marTop w:val="0"/>
      <w:marBottom w:val="0"/>
      <w:divBdr>
        <w:top w:val="none" w:sz="0" w:space="0" w:color="auto"/>
        <w:left w:val="none" w:sz="0" w:space="0" w:color="auto"/>
        <w:bottom w:val="none" w:sz="0" w:space="0" w:color="auto"/>
        <w:right w:val="none" w:sz="0" w:space="0" w:color="auto"/>
      </w:divBdr>
    </w:div>
    <w:div w:id="1416635446">
      <w:bodyDiv w:val="1"/>
      <w:marLeft w:val="0"/>
      <w:marRight w:val="0"/>
      <w:marTop w:val="0"/>
      <w:marBottom w:val="0"/>
      <w:divBdr>
        <w:top w:val="none" w:sz="0" w:space="0" w:color="auto"/>
        <w:left w:val="none" w:sz="0" w:space="0" w:color="auto"/>
        <w:bottom w:val="none" w:sz="0" w:space="0" w:color="auto"/>
        <w:right w:val="none" w:sz="0" w:space="0" w:color="auto"/>
      </w:divBdr>
      <w:divsChild>
        <w:div w:id="387849277">
          <w:marLeft w:val="389"/>
          <w:marRight w:val="0"/>
          <w:marTop w:val="0"/>
          <w:marBottom w:val="0"/>
          <w:divBdr>
            <w:top w:val="none" w:sz="0" w:space="0" w:color="auto"/>
            <w:left w:val="none" w:sz="0" w:space="0" w:color="auto"/>
            <w:bottom w:val="none" w:sz="0" w:space="0" w:color="auto"/>
            <w:right w:val="none" w:sz="0" w:space="0" w:color="auto"/>
          </w:divBdr>
        </w:div>
      </w:divsChild>
    </w:div>
    <w:div w:id="1439133683">
      <w:bodyDiv w:val="1"/>
      <w:marLeft w:val="0"/>
      <w:marRight w:val="0"/>
      <w:marTop w:val="0"/>
      <w:marBottom w:val="0"/>
      <w:divBdr>
        <w:top w:val="none" w:sz="0" w:space="0" w:color="auto"/>
        <w:left w:val="none" w:sz="0" w:space="0" w:color="auto"/>
        <w:bottom w:val="none" w:sz="0" w:space="0" w:color="auto"/>
        <w:right w:val="none" w:sz="0" w:space="0" w:color="auto"/>
      </w:divBdr>
    </w:div>
    <w:div w:id="1446728337">
      <w:bodyDiv w:val="1"/>
      <w:marLeft w:val="0"/>
      <w:marRight w:val="0"/>
      <w:marTop w:val="0"/>
      <w:marBottom w:val="0"/>
      <w:divBdr>
        <w:top w:val="none" w:sz="0" w:space="0" w:color="auto"/>
        <w:left w:val="none" w:sz="0" w:space="0" w:color="auto"/>
        <w:bottom w:val="none" w:sz="0" w:space="0" w:color="auto"/>
        <w:right w:val="none" w:sz="0" w:space="0" w:color="auto"/>
      </w:divBdr>
    </w:div>
    <w:div w:id="1452244263">
      <w:bodyDiv w:val="1"/>
      <w:marLeft w:val="0"/>
      <w:marRight w:val="0"/>
      <w:marTop w:val="0"/>
      <w:marBottom w:val="0"/>
      <w:divBdr>
        <w:top w:val="none" w:sz="0" w:space="0" w:color="auto"/>
        <w:left w:val="none" w:sz="0" w:space="0" w:color="auto"/>
        <w:bottom w:val="none" w:sz="0" w:space="0" w:color="auto"/>
        <w:right w:val="none" w:sz="0" w:space="0" w:color="auto"/>
      </w:divBdr>
    </w:div>
    <w:div w:id="1461656362">
      <w:bodyDiv w:val="1"/>
      <w:marLeft w:val="0"/>
      <w:marRight w:val="0"/>
      <w:marTop w:val="0"/>
      <w:marBottom w:val="0"/>
      <w:divBdr>
        <w:top w:val="none" w:sz="0" w:space="0" w:color="auto"/>
        <w:left w:val="none" w:sz="0" w:space="0" w:color="auto"/>
        <w:bottom w:val="none" w:sz="0" w:space="0" w:color="auto"/>
        <w:right w:val="none" w:sz="0" w:space="0" w:color="auto"/>
      </w:divBdr>
      <w:divsChild>
        <w:div w:id="1499081833">
          <w:marLeft w:val="461"/>
          <w:marRight w:val="0"/>
          <w:marTop w:val="0"/>
          <w:marBottom w:val="0"/>
          <w:divBdr>
            <w:top w:val="none" w:sz="0" w:space="0" w:color="auto"/>
            <w:left w:val="none" w:sz="0" w:space="0" w:color="auto"/>
            <w:bottom w:val="none" w:sz="0" w:space="0" w:color="auto"/>
            <w:right w:val="none" w:sz="0" w:space="0" w:color="auto"/>
          </w:divBdr>
        </w:div>
      </w:divsChild>
    </w:div>
    <w:div w:id="1480462081">
      <w:bodyDiv w:val="1"/>
      <w:marLeft w:val="0"/>
      <w:marRight w:val="0"/>
      <w:marTop w:val="0"/>
      <w:marBottom w:val="0"/>
      <w:divBdr>
        <w:top w:val="none" w:sz="0" w:space="0" w:color="auto"/>
        <w:left w:val="none" w:sz="0" w:space="0" w:color="auto"/>
        <w:bottom w:val="none" w:sz="0" w:space="0" w:color="auto"/>
        <w:right w:val="none" w:sz="0" w:space="0" w:color="auto"/>
      </w:divBdr>
      <w:divsChild>
        <w:div w:id="1670597200">
          <w:marLeft w:val="461"/>
          <w:marRight w:val="0"/>
          <w:marTop w:val="0"/>
          <w:marBottom w:val="0"/>
          <w:divBdr>
            <w:top w:val="none" w:sz="0" w:space="0" w:color="auto"/>
            <w:left w:val="none" w:sz="0" w:space="0" w:color="auto"/>
            <w:bottom w:val="none" w:sz="0" w:space="0" w:color="auto"/>
            <w:right w:val="none" w:sz="0" w:space="0" w:color="auto"/>
          </w:divBdr>
        </w:div>
        <w:div w:id="188564742">
          <w:marLeft w:val="461"/>
          <w:marRight w:val="0"/>
          <w:marTop w:val="0"/>
          <w:marBottom w:val="0"/>
          <w:divBdr>
            <w:top w:val="none" w:sz="0" w:space="0" w:color="auto"/>
            <w:left w:val="none" w:sz="0" w:space="0" w:color="auto"/>
            <w:bottom w:val="none" w:sz="0" w:space="0" w:color="auto"/>
            <w:right w:val="none" w:sz="0" w:space="0" w:color="auto"/>
          </w:divBdr>
        </w:div>
        <w:div w:id="1734621247">
          <w:marLeft w:val="461"/>
          <w:marRight w:val="0"/>
          <w:marTop w:val="0"/>
          <w:marBottom w:val="0"/>
          <w:divBdr>
            <w:top w:val="none" w:sz="0" w:space="0" w:color="auto"/>
            <w:left w:val="none" w:sz="0" w:space="0" w:color="auto"/>
            <w:bottom w:val="none" w:sz="0" w:space="0" w:color="auto"/>
            <w:right w:val="none" w:sz="0" w:space="0" w:color="auto"/>
          </w:divBdr>
        </w:div>
      </w:divsChild>
    </w:div>
    <w:div w:id="1493064883">
      <w:bodyDiv w:val="1"/>
      <w:marLeft w:val="0"/>
      <w:marRight w:val="0"/>
      <w:marTop w:val="0"/>
      <w:marBottom w:val="0"/>
      <w:divBdr>
        <w:top w:val="none" w:sz="0" w:space="0" w:color="auto"/>
        <w:left w:val="none" w:sz="0" w:space="0" w:color="auto"/>
        <w:bottom w:val="none" w:sz="0" w:space="0" w:color="auto"/>
        <w:right w:val="none" w:sz="0" w:space="0" w:color="auto"/>
      </w:divBdr>
      <w:divsChild>
        <w:div w:id="336229189">
          <w:marLeft w:val="461"/>
          <w:marRight w:val="0"/>
          <w:marTop w:val="0"/>
          <w:marBottom w:val="0"/>
          <w:divBdr>
            <w:top w:val="none" w:sz="0" w:space="0" w:color="auto"/>
            <w:left w:val="none" w:sz="0" w:space="0" w:color="auto"/>
            <w:bottom w:val="none" w:sz="0" w:space="0" w:color="auto"/>
            <w:right w:val="none" w:sz="0" w:space="0" w:color="auto"/>
          </w:divBdr>
        </w:div>
        <w:div w:id="863520659">
          <w:marLeft w:val="763"/>
          <w:marRight w:val="0"/>
          <w:marTop w:val="0"/>
          <w:marBottom w:val="0"/>
          <w:divBdr>
            <w:top w:val="none" w:sz="0" w:space="0" w:color="auto"/>
            <w:left w:val="none" w:sz="0" w:space="0" w:color="auto"/>
            <w:bottom w:val="none" w:sz="0" w:space="0" w:color="auto"/>
            <w:right w:val="none" w:sz="0" w:space="0" w:color="auto"/>
          </w:divBdr>
        </w:div>
        <w:div w:id="279922934">
          <w:marLeft w:val="763"/>
          <w:marRight w:val="0"/>
          <w:marTop w:val="0"/>
          <w:marBottom w:val="0"/>
          <w:divBdr>
            <w:top w:val="none" w:sz="0" w:space="0" w:color="auto"/>
            <w:left w:val="none" w:sz="0" w:space="0" w:color="auto"/>
            <w:bottom w:val="none" w:sz="0" w:space="0" w:color="auto"/>
            <w:right w:val="none" w:sz="0" w:space="0" w:color="auto"/>
          </w:divBdr>
        </w:div>
        <w:div w:id="2118136458">
          <w:marLeft w:val="763"/>
          <w:marRight w:val="0"/>
          <w:marTop w:val="0"/>
          <w:marBottom w:val="0"/>
          <w:divBdr>
            <w:top w:val="none" w:sz="0" w:space="0" w:color="auto"/>
            <w:left w:val="none" w:sz="0" w:space="0" w:color="auto"/>
            <w:bottom w:val="none" w:sz="0" w:space="0" w:color="auto"/>
            <w:right w:val="none" w:sz="0" w:space="0" w:color="auto"/>
          </w:divBdr>
        </w:div>
        <w:div w:id="1742170403">
          <w:marLeft w:val="763"/>
          <w:marRight w:val="0"/>
          <w:marTop w:val="0"/>
          <w:marBottom w:val="0"/>
          <w:divBdr>
            <w:top w:val="none" w:sz="0" w:space="0" w:color="auto"/>
            <w:left w:val="none" w:sz="0" w:space="0" w:color="auto"/>
            <w:bottom w:val="none" w:sz="0" w:space="0" w:color="auto"/>
            <w:right w:val="none" w:sz="0" w:space="0" w:color="auto"/>
          </w:divBdr>
        </w:div>
        <w:div w:id="1946036634">
          <w:marLeft w:val="461"/>
          <w:marRight w:val="0"/>
          <w:marTop w:val="0"/>
          <w:marBottom w:val="0"/>
          <w:divBdr>
            <w:top w:val="none" w:sz="0" w:space="0" w:color="auto"/>
            <w:left w:val="none" w:sz="0" w:space="0" w:color="auto"/>
            <w:bottom w:val="none" w:sz="0" w:space="0" w:color="auto"/>
            <w:right w:val="none" w:sz="0" w:space="0" w:color="auto"/>
          </w:divBdr>
        </w:div>
        <w:div w:id="1284648857">
          <w:marLeft w:val="461"/>
          <w:marRight w:val="0"/>
          <w:marTop w:val="0"/>
          <w:marBottom w:val="0"/>
          <w:divBdr>
            <w:top w:val="none" w:sz="0" w:space="0" w:color="auto"/>
            <w:left w:val="none" w:sz="0" w:space="0" w:color="auto"/>
            <w:bottom w:val="none" w:sz="0" w:space="0" w:color="auto"/>
            <w:right w:val="none" w:sz="0" w:space="0" w:color="auto"/>
          </w:divBdr>
        </w:div>
        <w:div w:id="1684940741">
          <w:marLeft w:val="461"/>
          <w:marRight w:val="0"/>
          <w:marTop w:val="0"/>
          <w:marBottom w:val="0"/>
          <w:divBdr>
            <w:top w:val="none" w:sz="0" w:space="0" w:color="auto"/>
            <w:left w:val="none" w:sz="0" w:space="0" w:color="auto"/>
            <w:bottom w:val="none" w:sz="0" w:space="0" w:color="auto"/>
            <w:right w:val="none" w:sz="0" w:space="0" w:color="auto"/>
          </w:divBdr>
        </w:div>
        <w:div w:id="574361723">
          <w:marLeft w:val="461"/>
          <w:marRight w:val="0"/>
          <w:marTop w:val="0"/>
          <w:marBottom w:val="0"/>
          <w:divBdr>
            <w:top w:val="none" w:sz="0" w:space="0" w:color="auto"/>
            <w:left w:val="none" w:sz="0" w:space="0" w:color="auto"/>
            <w:bottom w:val="none" w:sz="0" w:space="0" w:color="auto"/>
            <w:right w:val="none" w:sz="0" w:space="0" w:color="auto"/>
          </w:divBdr>
        </w:div>
      </w:divsChild>
    </w:div>
    <w:div w:id="1510950196">
      <w:bodyDiv w:val="1"/>
      <w:marLeft w:val="0"/>
      <w:marRight w:val="0"/>
      <w:marTop w:val="0"/>
      <w:marBottom w:val="0"/>
      <w:divBdr>
        <w:top w:val="none" w:sz="0" w:space="0" w:color="auto"/>
        <w:left w:val="none" w:sz="0" w:space="0" w:color="auto"/>
        <w:bottom w:val="none" w:sz="0" w:space="0" w:color="auto"/>
        <w:right w:val="none" w:sz="0" w:space="0" w:color="auto"/>
      </w:divBdr>
    </w:div>
    <w:div w:id="1511942893">
      <w:bodyDiv w:val="1"/>
      <w:marLeft w:val="0"/>
      <w:marRight w:val="0"/>
      <w:marTop w:val="0"/>
      <w:marBottom w:val="0"/>
      <w:divBdr>
        <w:top w:val="none" w:sz="0" w:space="0" w:color="auto"/>
        <w:left w:val="none" w:sz="0" w:space="0" w:color="auto"/>
        <w:bottom w:val="none" w:sz="0" w:space="0" w:color="auto"/>
        <w:right w:val="none" w:sz="0" w:space="0" w:color="auto"/>
      </w:divBdr>
      <w:divsChild>
        <w:div w:id="161363130">
          <w:marLeft w:val="461"/>
          <w:marRight w:val="0"/>
          <w:marTop w:val="0"/>
          <w:marBottom w:val="0"/>
          <w:divBdr>
            <w:top w:val="none" w:sz="0" w:space="0" w:color="auto"/>
            <w:left w:val="none" w:sz="0" w:space="0" w:color="auto"/>
            <w:bottom w:val="none" w:sz="0" w:space="0" w:color="auto"/>
            <w:right w:val="none" w:sz="0" w:space="0" w:color="auto"/>
          </w:divBdr>
        </w:div>
      </w:divsChild>
    </w:div>
    <w:div w:id="1514300860">
      <w:bodyDiv w:val="1"/>
      <w:marLeft w:val="0"/>
      <w:marRight w:val="0"/>
      <w:marTop w:val="0"/>
      <w:marBottom w:val="0"/>
      <w:divBdr>
        <w:top w:val="none" w:sz="0" w:space="0" w:color="auto"/>
        <w:left w:val="none" w:sz="0" w:space="0" w:color="auto"/>
        <w:bottom w:val="none" w:sz="0" w:space="0" w:color="auto"/>
        <w:right w:val="none" w:sz="0" w:space="0" w:color="auto"/>
      </w:divBdr>
    </w:div>
    <w:div w:id="1519154643">
      <w:bodyDiv w:val="1"/>
      <w:marLeft w:val="0"/>
      <w:marRight w:val="0"/>
      <w:marTop w:val="0"/>
      <w:marBottom w:val="0"/>
      <w:divBdr>
        <w:top w:val="none" w:sz="0" w:space="0" w:color="auto"/>
        <w:left w:val="none" w:sz="0" w:space="0" w:color="auto"/>
        <w:bottom w:val="none" w:sz="0" w:space="0" w:color="auto"/>
        <w:right w:val="none" w:sz="0" w:space="0" w:color="auto"/>
      </w:divBdr>
    </w:div>
    <w:div w:id="1529029404">
      <w:bodyDiv w:val="1"/>
      <w:marLeft w:val="0"/>
      <w:marRight w:val="0"/>
      <w:marTop w:val="0"/>
      <w:marBottom w:val="0"/>
      <w:divBdr>
        <w:top w:val="none" w:sz="0" w:space="0" w:color="auto"/>
        <w:left w:val="none" w:sz="0" w:space="0" w:color="auto"/>
        <w:bottom w:val="none" w:sz="0" w:space="0" w:color="auto"/>
        <w:right w:val="none" w:sz="0" w:space="0" w:color="auto"/>
      </w:divBdr>
    </w:div>
    <w:div w:id="1530216093">
      <w:bodyDiv w:val="1"/>
      <w:marLeft w:val="0"/>
      <w:marRight w:val="0"/>
      <w:marTop w:val="0"/>
      <w:marBottom w:val="0"/>
      <w:divBdr>
        <w:top w:val="none" w:sz="0" w:space="0" w:color="auto"/>
        <w:left w:val="none" w:sz="0" w:space="0" w:color="auto"/>
        <w:bottom w:val="none" w:sz="0" w:space="0" w:color="auto"/>
        <w:right w:val="none" w:sz="0" w:space="0" w:color="auto"/>
      </w:divBdr>
    </w:div>
    <w:div w:id="1534925683">
      <w:bodyDiv w:val="1"/>
      <w:marLeft w:val="0"/>
      <w:marRight w:val="0"/>
      <w:marTop w:val="0"/>
      <w:marBottom w:val="0"/>
      <w:divBdr>
        <w:top w:val="none" w:sz="0" w:space="0" w:color="auto"/>
        <w:left w:val="none" w:sz="0" w:space="0" w:color="auto"/>
        <w:bottom w:val="none" w:sz="0" w:space="0" w:color="auto"/>
        <w:right w:val="none" w:sz="0" w:space="0" w:color="auto"/>
      </w:divBdr>
    </w:div>
    <w:div w:id="1558514160">
      <w:bodyDiv w:val="1"/>
      <w:marLeft w:val="0"/>
      <w:marRight w:val="0"/>
      <w:marTop w:val="0"/>
      <w:marBottom w:val="0"/>
      <w:divBdr>
        <w:top w:val="none" w:sz="0" w:space="0" w:color="auto"/>
        <w:left w:val="none" w:sz="0" w:space="0" w:color="auto"/>
        <w:bottom w:val="none" w:sz="0" w:space="0" w:color="auto"/>
        <w:right w:val="none" w:sz="0" w:space="0" w:color="auto"/>
      </w:divBdr>
      <w:divsChild>
        <w:div w:id="946425684">
          <w:marLeft w:val="518"/>
          <w:marRight w:val="0"/>
          <w:marTop w:val="0"/>
          <w:marBottom w:val="0"/>
          <w:divBdr>
            <w:top w:val="none" w:sz="0" w:space="0" w:color="auto"/>
            <w:left w:val="none" w:sz="0" w:space="0" w:color="auto"/>
            <w:bottom w:val="none" w:sz="0" w:space="0" w:color="auto"/>
            <w:right w:val="none" w:sz="0" w:space="0" w:color="auto"/>
          </w:divBdr>
        </w:div>
      </w:divsChild>
    </w:div>
    <w:div w:id="1559123296">
      <w:bodyDiv w:val="1"/>
      <w:marLeft w:val="0"/>
      <w:marRight w:val="0"/>
      <w:marTop w:val="0"/>
      <w:marBottom w:val="0"/>
      <w:divBdr>
        <w:top w:val="none" w:sz="0" w:space="0" w:color="auto"/>
        <w:left w:val="none" w:sz="0" w:space="0" w:color="auto"/>
        <w:bottom w:val="none" w:sz="0" w:space="0" w:color="auto"/>
        <w:right w:val="none" w:sz="0" w:space="0" w:color="auto"/>
      </w:divBdr>
      <w:divsChild>
        <w:div w:id="1571845361">
          <w:marLeft w:val="547"/>
          <w:marRight w:val="0"/>
          <w:marTop w:val="0"/>
          <w:marBottom w:val="0"/>
          <w:divBdr>
            <w:top w:val="none" w:sz="0" w:space="0" w:color="auto"/>
            <w:left w:val="none" w:sz="0" w:space="0" w:color="auto"/>
            <w:bottom w:val="none" w:sz="0" w:space="0" w:color="auto"/>
            <w:right w:val="none" w:sz="0" w:space="0" w:color="auto"/>
          </w:divBdr>
        </w:div>
        <w:div w:id="635919132">
          <w:marLeft w:val="547"/>
          <w:marRight w:val="0"/>
          <w:marTop w:val="0"/>
          <w:marBottom w:val="0"/>
          <w:divBdr>
            <w:top w:val="none" w:sz="0" w:space="0" w:color="auto"/>
            <w:left w:val="none" w:sz="0" w:space="0" w:color="auto"/>
            <w:bottom w:val="none" w:sz="0" w:space="0" w:color="auto"/>
            <w:right w:val="none" w:sz="0" w:space="0" w:color="auto"/>
          </w:divBdr>
        </w:div>
      </w:divsChild>
    </w:div>
    <w:div w:id="1564177034">
      <w:bodyDiv w:val="1"/>
      <w:marLeft w:val="0"/>
      <w:marRight w:val="0"/>
      <w:marTop w:val="0"/>
      <w:marBottom w:val="0"/>
      <w:divBdr>
        <w:top w:val="none" w:sz="0" w:space="0" w:color="auto"/>
        <w:left w:val="none" w:sz="0" w:space="0" w:color="auto"/>
        <w:bottom w:val="none" w:sz="0" w:space="0" w:color="auto"/>
        <w:right w:val="none" w:sz="0" w:space="0" w:color="auto"/>
      </w:divBdr>
      <w:divsChild>
        <w:div w:id="349065871">
          <w:marLeft w:val="461"/>
          <w:marRight w:val="0"/>
          <w:marTop w:val="0"/>
          <w:marBottom w:val="0"/>
          <w:divBdr>
            <w:top w:val="none" w:sz="0" w:space="0" w:color="auto"/>
            <w:left w:val="none" w:sz="0" w:space="0" w:color="auto"/>
            <w:bottom w:val="none" w:sz="0" w:space="0" w:color="auto"/>
            <w:right w:val="none" w:sz="0" w:space="0" w:color="auto"/>
          </w:divBdr>
        </w:div>
      </w:divsChild>
    </w:div>
    <w:div w:id="1573275019">
      <w:bodyDiv w:val="1"/>
      <w:marLeft w:val="0"/>
      <w:marRight w:val="0"/>
      <w:marTop w:val="0"/>
      <w:marBottom w:val="0"/>
      <w:divBdr>
        <w:top w:val="none" w:sz="0" w:space="0" w:color="auto"/>
        <w:left w:val="none" w:sz="0" w:space="0" w:color="auto"/>
        <w:bottom w:val="none" w:sz="0" w:space="0" w:color="auto"/>
        <w:right w:val="none" w:sz="0" w:space="0" w:color="auto"/>
      </w:divBdr>
      <w:divsChild>
        <w:div w:id="1658263727">
          <w:marLeft w:val="389"/>
          <w:marRight w:val="0"/>
          <w:marTop w:val="0"/>
          <w:marBottom w:val="0"/>
          <w:divBdr>
            <w:top w:val="none" w:sz="0" w:space="0" w:color="auto"/>
            <w:left w:val="none" w:sz="0" w:space="0" w:color="auto"/>
            <w:bottom w:val="none" w:sz="0" w:space="0" w:color="auto"/>
            <w:right w:val="none" w:sz="0" w:space="0" w:color="auto"/>
          </w:divBdr>
        </w:div>
        <w:div w:id="1722746339">
          <w:marLeft w:val="389"/>
          <w:marRight w:val="0"/>
          <w:marTop w:val="0"/>
          <w:marBottom w:val="0"/>
          <w:divBdr>
            <w:top w:val="none" w:sz="0" w:space="0" w:color="auto"/>
            <w:left w:val="none" w:sz="0" w:space="0" w:color="auto"/>
            <w:bottom w:val="none" w:sz="0" w:space="0" w:color="auto"/>
            <w:right w:val="none" w:sz="0" w:space="0" w:color="auto"/>
          </w:divBdr>
        </w:div>
      </w:divsChild>
    </w:div>
    <w:div w:id="1576891717">
      <w:bodyDiv w:val="1"/>
      <w:marLeft w:val="0"/>
      <w:marRight w:val="0"/>
      <w:marTop w:val="0"/>
      <w:marBottom w:val="0"/>
      <w:divBdr>
        <w:top w:val="none" w:sz="0" w:space="0" w:color="auto"/>
        <w:left w:val="none" w:sz="0" w:space="0" w:color="auto"/>
        <w:bottom w:val="none" w:sz="0" w:space="0" w:color="auto"/>
        <w:right w:val="none" w:sz="0" w:space="0" w:color="auto"/>
      </w:divBdr>
    </w:div>
    <w:div w:id="1579706179">
      <w:bodyDiv w:val="1"/>
      <w:marLeft w:val="0"/>
      <w:marRight w:val="0"/>
      <w:marTop w:val="0"/>
      <w:marBottom w:val="0"/>
      <w:divBdr>
        <w:top w:val="none" w:sz="0" w:space="0" w:color="auto"/>
        <w:left w:val="none" w:sz="0" w:space="0" w:color="auto"/>
        <w:bottom w:val="none" w:sz="0" w:space="0" w:color="auto"/>
        <w:right w:val="none" w:sz="0" w:space="0" w:color="auto"/>
      </w:divBdr>
      <w:divsChild>
        <w:div w:id="497311505">
          <w:marLeft w:val="461"/>
          <w:marRight w:val="0"/>
          <w:marTop w:val="0"/>
          <w:marBottom w:val="0"/>
          <w:divBdr>
            <w:top w:val="none" w:sz="0" w:space="0" w:color="auto"/>
            <w:left w:val="none" w:sz="0" w:space="0" w:color="auto"/>
            <w:bottom w:val="none" w:sz="0" w:space="0" w:color="auto"/>
            <w:right w:val="none" w:sz="0" w:space="0" w:color="auto"/>
          </w:divBdr>
        </w:div>
        <w:div w:id="1886330824">
          <w:marLeft w:val="461"/>
          <w:marRight w:val="0"/>
          <w:marTop w:val="0"/>
          <w:marBottom w:val="0"/>
          <w:divBdr>
            <w:top w:val="none" w:sz="0" w:space="0" w:color="auto"/>
            <w:left w:val="none" w:sz="0" w:space="0" w:color="auto"/>
            <w:bottom w:val="none" w:sz="0" w:space="0" w:color="auto"/>
            <w:right w:val="none" w:sz="0" w:space="0" w:color="auto"/>
          </w:divBdr>
        </w:div>
      </w:divsChild>
    </w:div>
    <w:div w:id="1612666652">
      <w:bodyDiv w:val="1"/>
      <w:marLeft w:val="0"/>
      <w:marRight w:val="0"/>
      <w:marTop w:val="0"/>
      <w:marBottom w:val="0"/>
      <w:divBdr>
        <w:top w:val="none" w:sz="0" w:space="0" w:color="auto"/>
        <w:left w:val="none" w:sz="0" w:space="0" w:color="auto"/>
        <w:bottom w:val="none" w:sz="0" w:space="0" w:color="auto"/>
        <w:right w:val="none" w:sz="0" w:space="0" w:color="auto"/>
      </w:divBdr>
    </w:div>
    <w:div w:id="1612780408">
      <w:bodyDiv w:val="1"/>
      <w:marLeft w:val="0"/>
      <w:marRight w:val="0"/>
      <w:marTop w:val="0"/>
      <w:marBottom w:val="0"/>
      <w:divBdr>
        <w:top w:val="none" w:sz="0" w:space="0" w:color="auto"/>
        <w:left w:val="none" w:sz="0" w:space="0" w:color="auto"/>
        <w:bottom w:val="none" w:sz="0" w:space="0" w:color="auto"/>
        <w:right w:val="none" w:sz="0" w:space="0" w:color="auto"/>
      </w:divBdr>
      <w:divsChild>
        <w:div w:id="223027731">
          <w:marLeft w:val="461"/>
          <w:marRight w:val="0"/>
          <w:marTop w:val="0"/>
          <w:marBottom w:val="0"/>
          <w:divBdr>
            <w:top w:val="none" w:sz="0" w:space="0" w:color="auto"/>
            <w:left w:val="none" w:sz="0" w:space="0" w:color="auto"/>
            <w:bottom w:val="none" w:sz="0" w:space="0" w:color="auto"/>
            <w:right w:val="none" w:sz="0" w:space="0" w:color="auto"/>
          </w:divBdr>
        </w:div>
        <w:div w:id="833180981">
          <w:marLeft w:val="461"/>
          <w:marRight w:val="0"/>
          <w:marTop w:val="0"/>
          <w:marBottom w:val="0"/>
          <w:divBdr>
            <w:top w:val="none" w:sz="0" w:space="0" w:color="auto"/>
            <w:left w:val="none" w:sz="0" w:space="0" w:color="auto"/>
            <w:bottom w:val="none" w:sz="0" w:space="0" w:color="auto"/>
            <w:right w:val="none" w:sz="0" w:space="0" w:color="auto"/>
          </w:divBdr>
        </w:div>
        <w:div w:id="247427192">
          <w:marLeft w:val="461"/>
          <w:marRight w:val="0"/>
          <w:marTop w:val="0"/>
          <w:marBottom w:val="0"/>
          <w:divBdr>
            <w:top w:val="none" w:sz="0" w:space="0" w:color="auto"/>
            <w:left w:val="none" w:sz="0" w:space="0" w:color="auto"/>
            <w:bottom w:val="none" w:sz="0" w:space="0" w:color="auto"/>
            <w:right w:val="none" w:sz="0" w:space="0" w:color="auto"/>
          </w:divBdr>
        </w:div>
        <w:div w:id="1082990637">
          <w:marLeft w:val="461"/>
          <w:marRight w:val="0"/>
          <w:marTop w:val="0"/>
          <w:marBottom w:val="0"/>
          <w:divBdr>
            <w:top w:val="none" w:sz="0" w:space="0" w:color="auto"/>
            <w:left w:val="none" w:sz="0" w:space="0" w:color="auto"/>
            <w:bottom w:val="none" w:sz="0" w:space="0" w:color="auto"/>
            <w:right w:val="none" w:sz="0" w:space="0" w:color="auto"/>
          </w:divBdr>
        </w:div>
      </w:divsChild>
    </w:div>
    <w:div w:id="1614243551">
      <w:bodyDiv w:val="1"/>
      <w:marLeft w:val="0"/>
      <w:marRight w:val="0"/>
      <w:marTop w:val="0"/>
      <w:marBottom w:val="0"/>
      <w:divBdr>
        <w:top w:val="none" w:sz="0" w:space="0" w:color="auto"/>
        <w:left w:val="none" w:sz="0" w:space="0" w:color="auto"/>
        <w:bottom w:val="none" w:sz="0" w:space="0" w:color="auto"/>
        <w:right w:val="none" w:sz="0" w:space="0" w:color="auto"/>
      </w:divBdr>
      <w:divsChild>
        <w:div w:id="1389188034">
          <w:marLeft w:val="893"/>
          <w:marRight w:val="0"/>
          <w:marTop w:val="0"/>
          <w:marBottom w:val="0"/>
          <w:divBdr>
            <w:top w:val="none" w:sz="0" w:space="0" w:color="auto"/>
            <w:left w:val="none" w:sz="0" w:space="0" w:color="auto"/>
            <w:bottom w:val="none" w:sz="0" w:space="0" w:color="auto"/>
            <w:right w:val="none" w:sz="0" w:space="0" w:color="auto"/>
          </w:divBdr>
        </w:div>
        <w:div w:id="946540997">
          <w:marLeft w:val="893"/>
          <w:marRight w:val="0"/>
          <w:marTop w:val="0"/>
          <w:marBottom w:val="0"/>
          <w:divBdr>
            <w:top w:val="none" w:sz="0" w:space="0" w:color="auto"/>
            <w:left w:val="none" w:sz="0" w:space="0" w:color="auto"/>
            <w:bottom w:val="none" w:sz="0" w:space="0" w:color="auto"/>
            <w:right w:val="none" w:sz="0" w:space="0" w:color="auto"/>
          </w:divBdr>
        </w:div>
        <w:div w:id="1061174145">
          <w:marLeft w:val="893"/>
          <w:marRight w:val="0"/>
          <w:marTop w:val="0"/>
          <w:marBottom w:val="0"/>
          <w:divBdr>
            <w:top w:val="none" w:sz="0" w:space="0" w:color="auto"/>
            <w:left w:val="none" w:sz="0" w:space="0" w:color="auto"/>
            <w:bottom w:val="none" w:sz="0" w:space="0" w:color="auto"/>
            <w:right w:val="none" w:sz="0" w:space="0" w:color="auto"/>
          </w:divBdr>
        </w:div>
      </w:divsChild>
    </w:div>
    <w:div w:id="1629969457">
      <w:bodyDiv w:val="1"/>
      <w:marLeft w:val="0"/>
      <w:marRight w:val="0"/>
      <w:marTop w:val="0"/>
      <w:marBottom w:val="0"/>
      <w:divBdr>
        <w:top w:val="none" w:sz="0" w:space="0" w:color="auto"/>
        <w:left w:val="none" w:sz="0" w:space="0" w:color="auto"/>
        <w:bottom w:val="none" w:sz="0" w:space="0" w:color="auto"/>
        <w:right w:val="none" w:sz="0" w:space="0" w:color="auto"/>
      </w:divBdr>
      <w:divsChild>
        <w:div w:id="394745654">
          <w:marLeft w:val="893"/>
          <w:marRight w:val="0"/>
          <w:marTop w:val="0"/>
          <w:marBottom w:val="0"/>
          <w:divBdr>
            <w:top w:val="none" w:sz="0" w:space="0" w:color="auto"/>
            <w:left w:val="none" w:sz="0" w:space="0" w:color="auto"/>
            <w:bottom w:val="none" w:sz="0" w:space="0" w:color="auto"/>
            <w:right w:val="none" w:sz="0" w:space="0" w:color="auto"/>
          </w:divBdr>
        </w:div>
        <w:div w:id="1568883601">
          <w:marLeft w:val="893"/>
          <w:marRight w:val="0"/>
          <w:marTop w:val="0"/>
          <w:marBottom w:val="0"/>
          <w:divBdr>
            <w:top w:val="none" w:sz="0" w:space="0" w:color="auto"/>
            <w:left w:val="none" w:sz="0" w:space="0" w:color="auto"/>
            <w:bottom w:val="none" w:sz="0" w:space="0" w:color="auto"/>
            <w:right w:val="none" w:sz="0" w:space="0" w:color="auto"/>
          </w:divBdr>
        </w:div>
        <w:div w:id="309408941">
          <w:marLeft w:val="893"/>
          <w:marRight w:val="0"/>
          <w:marTop w:val="0"/>
          <w:marBottom w:val="0"/>
          <w:divBdr>
            <w:top w:val="none" w:sz="0" w:space="0" w:color="auto"/>
            <w:left w:val="none" w:sz="0" w:space="0" w:color="auto"/>
            <w:bottom w:val="none" w:sz="0" w:space="0" w:color="auto"/>
            <w:right w:val="none" w:sz="0" w:space="0" w:color="auto"/>
          </w:divBdr>
        </w:div>
      </w:divsChild>
    </w:div>
    <w:div w:id="1631132484">
      <w:bodyDiv w:val="1"/>
      <w:marLeft w:val="0"/>
      <w:marRight w:val="0"/>
      <w:marTop w:val="0"/>
      <w:marBottom w:val="0"/>
      <w:divBdr>
        <w:top w:val="none" w:sz="0" w:space="0" w:color="auto"/>
        <w:left w:val="none" w:sz="0" w:space="0" w:color="auto"/>
        <w:bottom w:val="none" w:sz="0" w:space="0" w:color="auto"/>
        <w:right w:val="none" w:sz="0" w:space="0" w:color="auto"/>
      </w:divBdr>
      <w:divsChild>
        <w:div w:id="2100373082">
          <w:marLeft w:val="893"/>
          <w:marRight w:val="0"/>
          <w:marTop w:val="0"/>
          <w:marBottom w:val="0"/>
          <w:divBdr>
            <w:top w:val="none" w:sz="0" w:space="0" w:color="auto"/>
            <w:left w:val="none" w:sz="0" w:space="0" w:color="auto"/>
            <w:bottom w:val="none" w:sz="0" w:space="0" w:color="auto"/>
            <w:right w:val="none" w:sz="0" w:space="0" w:color="auto"/>
          </w:divBdr>
        </w:div>
        <w:div w:id="1198935034">
          <w:marLeft w:val="893"/>
          <w:marRight w:val="0"/>
          <w:marTop w:val="0"/>
          <w:marBottom w:val="0"/>
          <w:divBdr>
            <w:top w:val="none" w:sz="0" w:space="0" w:color="auto"/>
            <w:left w:val="none" w:sz="0" w:space="0" w:color="auto"/>
            <w:bottom w:val="none" w:sz="0" w:space="0" w:color="auto"/>
            <w:right w:val="none" w:sz="0" w:space="0" w:color="auto"/>
          </w:divBdr>
        </w:div>
      </w:divsChild>
    </w:div>
    <w:div w:id="1635986790">
      <w:bodyDiv w:val="1"/>
      <w:marLeft w:val="0"/>
      <w:marRight w:val="0"/>
      <w:marTop w:val="0"/>
      <w:marBottom w:val="0"/>
      <w:divBdr>
        <w:top w:val="none" w:sz="0" w:space="0" w:color="auto"/>
        <w:left w:val="none" w:sz="0" w:space="0" w:color="auto"/>
        <w:bottom w:val="none" w:sz="0" w:space="0" w:color="auto"/>
        <w:right w:val="none" w:sz="0" w:space="0" w:color="auto"/>
      </w:divBdr>
      <w:divsChild>
        <w:div w:id="536740321">
          <w:marLeft w:val="389"/>
          <w:marRight w:val="0"/>
          <w:marTop w:val="0"/>
          <w:marBottom w:val="0"/>
          <w:divBdr>
            <w:top w:val="none" w:sz="0" w:space="0" w:color="auto"/>
            <w:left w:val="none" w:sz="0" w:space="0" w:color="auto"/>
            <w:bottom w:val="none" w:sz="0" w:space="0" w:color="auto"/>
            <w:right w:val="none" w:sz="0" w:space="0" w:color="auto"/>
          </w:divBdr>
        </w:div>
        <w:div w:id="36052209">
          <w:marLeft w:val="389"/>
          <w:marRight w:val="0"/>
          <w:marTop w:val="0"/>
          <w:marBottom w:val="0"/>
          <w:divBdr>
            <w:top w:val="none" w:sz="0" w:space="0" w:color="auto"/>
            <w:left w:val="none" w:sz="0" w:space="0" w:color="auto"/>
            <w:bottom w:val="none" w:sz="0" w:space="0" w:color="auto"/>
            <w:right w:val="none" w:sz="0" w:space="0" w:color="auto"/>
          </w:divBdr>
        </w:div>
      </w:divsChild>
    </w:div>
    <w:div w:id="1649743838">
      <w:bodyDiv w:val="1"/>
      <w:marLeft w:val="0"/>
      <w:marRight w:val="0"/>
      <w:marTop w:val="0"/>
      <w:marBottom w:val="0"/>
      <w:divBdr>
        <w:top w:val="none" w:sz="0" w:space="0" w:color="auto"/>
        <w:left w:val="none" w:sz="0" w:space="0" w:color="auto"/>
        <w:bottom w:val="none" w:sz="0" w:space="0" w:color="auto"/>
        <w:right w:val="none" w:sz="0" w:space="0" w:color="auto"/>
      </w:divBdr>
      <w:divsChild>
        <w:div w:id="1613630663">
          <w:marLeft w:val="994"/>
          <w:marRight w:val="0"/>
          <w:marTop w:val="0"/>
          <w:marBottom w:val="0"/>
          <w:divBdr>
            <w:top w:val="none" w:sz="0" w:space="0" w:color="auto"/>
            <w:left w:val="none" w:sz="0" w:space="0" w:color="auto"/>
            <w:bottom w:val="none" w:sz="0" w:space="0" w:color="auto"/>
            <w:right w:val="none" w:sz="0" w:space="0" w:color="auto"/>
          </w:divBdr>
        </w:div>
        <w:div w:id="745877919">
          <w:marLeft w:val="994"/>
          <w:marRight w:val="0"/>
          <w:marTop w:val="0"/>
          <w:marBottom w:val="0"/>
          <w:divBdr>
            <w:top w:val="none" w:sz="0" w:space="0" w:color="auto"/>
            <w:left w:val="none" w:sz="0" w:space="0" w:color="auto"/>
            <w:bottom w:val="none" w:sz="0" w:space="0" w:color="auto"/>
            <w:right w:val="none" w:sz="0" w:space="0" w:color="auto"/>
          </w:divBdr>
        </w:div>
        <w:div w:id="641154715">
          <w:marLeft w:val="994"/>
          <w:marRight w:val="0"/>
          <w:marTop w:val="0"/>
          <w:marBottom w:val="0"/>
          <w:divBdr>
            <w:top w:val="none" w:sz="0" w:space="0" w:color="auto"/>
            <w:left w:val="none" w:sz="0" w:space="0" w:color="auto"/>
            <w:bottom w:val="none" w:sz="0" w:space="0" w:color="auto"/>
            <w:right w:val="none" w:sz="0" w:space="0" w:color="auto"/>
          </w:divBdr>
        </w:div>
        <w:div w:id="1884097452">
          <w:marLeft w:val="994"/>
          <w:marRight w:val="0"/>
          <w:marTop w:val="0"/>
          <w:marBottom w:val="0"/>
          <w:divBdr>
            <w:top w:val="none" w:sz="0" w:space="0" w:color="auto"/>
            <w:left w:val="none" w:sz="0" w:space="0" w:color="auto"/>
            <w:bottom w:val="none" w:sz="0" w:space="0" w:color="auto"/>
            <w:right w:val="none" w:sz="0" w:space="0" w:color="auto"/>
          </w:divBdr>
        </w:div>
        <w:div w:id="1322344308">
          <w:marLeft w:val="994"/>
          <w:marRight w:val="0"/>
          <w:marTop w:val="0"/>
          <w:marBottom w:val="0"/>
          <w:divBdr>
            <w:top w:val="none" w:sz="0" w:space="0" w:color="auto"/>
            <w:left w:val="none" w:sz="0" w:space="0" w:color="auto"/>
            <w:bottom w:val="none" w:sz="0" w:space="0" w:color="auto"/>
            <w:right w:val="none" w:sz="0" w:space="0" w:color="auto"/>
          </w:divBdr>
        </w:div>
        <w:div w:id="1664432703">
          <w:marLeft w:val="994"/>
          <w:marRight w:val="0"/>
          <w:marTop w:val="0"/>
          <w:marBottom w:val="0"/>
          <w:divBdr>
            <w:top w:val="none" w:sz="0" w:space="0" w:color="auto"/>
            <w:left w:val="none" w:sz="0" w:space="0" w:color="auto"/>
            <w:bottom w:val="none" w:sz="0" w:space="0" w:color="auto"/>
            <w:right w:val="none" w:sz="0" w:space="0" w:color="auto"/>
          </w:divBdr>
        </w:div>
        <w:div w:id="945767328">
          <w:marLeft w:val="994"/>
          <w:marRight w:val="0"/>
          <w:marTop w:val="0"/>
          <w:marBottom w:val="0"/>
          <w:divBdr>
            <w:top w:val="none" w:sz="0" w:space="0" w:color="auto"/>
            <w:left w:val="none" w:sz="0" w:space="0" w:color="auto"/>
            <w:bottom w:val="none" w:sz="0" w:space="0" w:color="auto"/>
            <w:right w:val="none" w:sz="0" w:space="0" w:color="auto"/>
          </w:divBdr>
        </w:div>
        <w:div w:id="1615209097">
          <w:marLeft w:val="994"/>
          <w:marRight w:val="0"/>
          <w:marTop w:val="0"/>
          <w:marBottom w:val="0"/>
          <w:divBdr>
            <w:top w:val="none" w:sz="0" w:space="0" w:color="auto"/>
            <w:left w:val="none" w:sz="0" w:space="0" w:color="auto"/>
            <w:bottom w:val="none" w:sz="0" w:space="0" w:color="auto"/>
            <w:right w:val="none" w:sz="0" w:space="0" w:color="auto"/>
          </w:divBdr>
        </w:div>
      </w:divsChild>
    </w:div>
    <w:div w:id="1650287546">
      <w:bodyDiv w:val="1"/>
      <w:marLeft w:val="0"/>
      <w:marRight w:val="0"/>
      <w:marTop w:val="0"/>
      <w:marBottom w:val="0"/>
      <w:divBdr>
        <w:top w:val="none" w:sz="0" w:space="0" w:color="auto"/>
        <w:left w:val="none" w:sz="0" w:space="0" w:color="auto"/>
        <w:bottom w:val="none" w:sz="0" w:space="0" w:color="auto"/>
        <w:right w:val="none" w:sz="0" w:space="0" w:color="auto"/>
      </w:divBdr>
      <w:divsChild>
        <w:div w:id="996953526">
          <w:marLeft w:val="389"/>
          <w:marRight w:val="0"/>
          <w:marTop w:val="0"/>
          <w:marBottom w:val="0"/>
          <w:divBdr>
            <w:top w:val="none" w:sz="0" w:space="0" w:color="auto"/>
            <w:left w:val="none" w:sz="0" w:space="0" w:color="auto"/>
            <w:bottom w:val="none" w:sz="0" w:space="0" w:color="auto"/>
            <w:right w:val="none" w:sz="0" w:space="0" w:color="auto"/>
          </w:divBdr>
        </w:div>
      </w:divsChild>
    </w:div>
    <w:div w:id="1662082547">
      <w:bodyDiv w:val="1"/>
      <w:marLeft w:val="0"/>
      <w:marRight w:val="0"/>
      <w:marTop w:val="0"/>
      <w:marBottom w:val="0"/>
      <w:divBdr>
        <w:top w:val="none" w:sz="0" w:space="0" w:color="auto"/>
        <w:left w:val="none" w:sz="0" w:space="0" w:color="auto"/>
        <w:bottom w:val="none" w:sz="0" w:space="0" w:color="auto"/>
        <w:right w:val="none" w:sz="0" w:space="0" w:color="auto"/>
      </w:divBdr>
      <w:divsChild>
        <w:div w:id="1159349612">
          <w:marLeft w:val="893"/>
          <w:marRight w:val="0"/>
          <w:marTop w:val="0"/>
          <w:marBottom w:val="0"/>
          <w:divBdr>
            <w:top w:val="none" w:sz="0" w:space="0" w:color="auto"/>
            <w:left w:val="none" w:sz="0" w:space="0" w:color="auto"/>
            <w:bottom w:val="none" w:sz="0" w:space="0" w:color="auto"/>
            <w:right w:val="none" w:sz="0" w:space="0" w:color="auto"/>
          </w:divBdr>
        </w:div>
        <w:div w:id="1032733286">
          <w:marLeft w:val="893"/>
          <w:marRight w:val="0"/>
          <w:marTop w:val="0"/>
          <w:marBottom w:val="0"/>
          <w:divBdr>
            <w:top w:val="none" w:sz="0" w:space="0" w:color="auto"/>
            <w:left w:val="none" w:sz="0" w:space="0" w:color="auto"/>
            <w:bottom w:val="none" w:sz="0" w:space="0" w:color="auto"/>
            <w:right w:val="none" w:sz="0" w:space="0" w:color="auto"/>
          </w:divBdr>
        </w:div>
      </w:divsChild>
    </w:div>
    <w:div w:id="1668246503">
      <w:bodyDiv w:val="1"/>
      <w:marLeft w:val="0"/>
      <w:marRight w:val="0"/>
      <w:marTop w:val="0"/>
      <w:marBottom w:val="0"/>
      <w:divBdr>
        <w:top w:val="none" w:sz="0" w:space="0" w:color="auto"/>
        <w:left w:val="none" w:sz="0" w:space="0" w:color="auto"/>
        <w:bottom w:val="none" w:sz="0" w:space="0" w:color="auto"/>
        <w:right w:val="none" w:sz="0" w:space="0" w:color="auto"/>
      </w:divBdr>
      <w:divsChild>
        <w:div w:id="1098597600">
          <w:marLeft w:val="547"/>
          <w:marRight w:val="0"/>
          <w:marTop w:val="0"/>
          <w:marBottom w:val="0"/>
          <w:divBdr>
            <w:top w:val="none" w:sz="0" w:space="0" w:color="auto"/>
            <w:left w:val="none" w:sz="0" w:space="0" w:color="auto"/>
            <w:bottom w:val="none" w:sz="0" w:space="0" w:color="auto"/>
            <w:right w:val="none" w:sz="0" w:space="0" w:color="auto"/>
          </w:divBdr>
        </w:div>
      </w:divsChild>
    </w:div>
    <w:div w:id="1669359985">
      <w:bodyDiv w:val="1"/>
      <w:marLeft w:val="0"/>
      <w:marRight w:val="0"/>
      <w:marTop w:val="0"/>
      <w:marBottom w:val="0"/>
      <w:divBdr>
        <w:top w:val="none" w:sz="0" w:space="0" w:color="auto"/>
        <w:left w:val="none" w:sz="0" w:space="0" w:color="auto"/>
        <w:bottom w:val="none" w:sz="0" w:space="0" w:color="auto"/>
        <w:right w:val="none" w:sz="0" w:space="0" w:color="auto"/>
      </w:divBdr>
    </w:div>
    <w:div w:id="1672566059">
      <w:bodyDiv w:val="1"/>
      <w:marLeft w:val="0"/>
      <w:marRight w:val="0"/>
      <w:marTop w:val="0"/>
      <w:marBottom w:val="0"/>
      <w:divBdr>
        <w:top w:val="none" w:sz="0" w:space="0" w:color="auto"/>
        <w:left w:val="none" w:sz="0" w:space="0" w:color="auto"/>
        <w:bottom w:val="none" w:sz="0" w:space="0" w:color="auto"/>
        <w:right w:val="none" w:sz="0" w:space="0" w:color="auto"/>
      </w:divBdr>
    </w:div>
    <w:div w:id="1674915641">
      <w:bodyDiv w:val="1"/>
      <w:marLeft w:val="0"/>
      <w:marRight w:val="0"/>
      <w:marTop w:val="0"/>
      <w:marBottom w:val="0"/>
      <w:divBdr>
        <w:top w:val="none" w:sz="0" w:space="0" w:color="auto"/>
        <w:left w:val="none" w:sz="0" w:space="0" w:color="auto"/>
        <w:bottom w:val="none" w:sz="0" w:space="0" w:color="auto"/>
        <w:right w:val="none" w:sz="0" w:space="0" w:color="auto"/>
      </w:divBdr>
    </w:div>
    <w:div w:id="1679775599">
      <w:bodyDiv w:val="1"/>
      <w:marLeft w:val="0"/>
      <w:marRight w:val="0"/>
      <w:marTop w:val="0"/>
      <w:marBottom w:val="0"/>
      <w:divBdr>
        <w:top w:val="none" w:sz="0" w:space="0" w:color="auto"/>
        <w:left w:val="none" w:sz="0" w:space="0" w:color="auto"/>
        <w:bottom w:val="none" w:sz="0" w:space="0" w:color="auto"/>
        <w:right w:val="none" w:sz="0" w:space="0" w:color="auto"/>
      </w:divBdr>
    </w:div>
    <w:div w:id="1694530315">
      <w:bodyDiv w:val="1"/>
      <w:marLeft w:val="0"/>
      <w:marRight w:val="0"/>
      <w:marTop w:val="0"/>
      <w:marBottom w:val="0"/>
      <w:divBdr>
        <w:top w:val="none" w:sz="0" w:space="0" w:color="auto"/>
        <w:left w:val="none" w:sz="0" w:space="0" w:color="auto"/>
        <w:bottom w:val="none" w:sz="0" w:space="0" w:color="auto"/>
        <w:right w:val="none" w:sz="0" w:space="0" w:color="auto"/>
      </w:divBdr>
      <w:divsChild>
        <w:div w:id="1179154202">
          <w:marLeft w:val="1152"/>
          <w:marRight w:val="0"/>
          <w:marTop w:val="0"/>
          <w:marBottom w:val="0"/>
          <w:divBdr>
            <w:top w:val="none" w:sz="0" w:space="0" w:color="auto"/>
            <w:left w:val="none" w:sz="0" w:space="0" w:color="auto"/>
            <w:bottom w:val="none" w:sz="0" w:space="0" w:color="auto"/>
            <w:right w:val="none" w:sz="0" w:space="0" w:color="auto"/>
          </w:divBdr>
        </w:div>
        <w:div w:id="1950232627">
          <w:marLeft w:val="1152"/>
          <w:marRight w:val="0"/>
          <w:marTop w:val="0"/>
          <w:marBottom w:val="0"/>
          <w:divBdr>
            <w:top w:val="none" w:sz="0" w:space="0" w:color="auto"/>
            <w:left w:val="none" w:sz="0" w:space="0" w:color="auto"/>
            <w:bottom w:val="none" w:sz="0" w:space="0" w:color="auto"/>
            <w:right w:val="none" w:sz="0" w:space="0" w:color="auto"/>
          </w:divBdr>
        </w:div>
        <w:div w:id="1688018972">
          <w:marLeft w:val="1872"/>
          <w:marRight w:val="0"/>
          <w:marTop w:val="0"/>
          <w:marBottom w:val="0"/>
          <w:divBdr>
            <w:top w:val="none" w:sz="0" w:space="0" w:color="auto"/>
            <w:left w:val="none" w:sz="0" w:space="0" w:color="auto"/>
            <w:bottom w:val="none" w:sz="0" w:space="0" w:color="auto"/>
            <w:right w:val="none" w:sz="0" w:space="0" w:color="auto"/>
          </w:divBdr>
        </w:div>
      </w:divsChild>
    </w:div>
    <w:div w:id="1698701404">
      <w:bodyDiv w:val="1"/>
      <w:marLeft w:val="0"/>
      <w:marRight w:val="0"/>
      <w:marTop w:val="0"/>
      <w:marBottom w:val="0"/>
      <w:divBdr>
        <w:top w:val="none" w:sz="0" w:space="0" w:color="auto"/>
        <w:left w:val="none" w:sz="0" w:space="0" w:color="auto"/>
        <w:bottom w:val="none" w:sz="0" w:space="0" w:color="auto"/>
        <w:right w:val="none" w:sz="0" w:space="0" w:color="auto"/>
      </w:divBdr>
    </w:div>
    <w:div w:id="1706825869">
      <w:bodyDiv w:val="1"/>
      <w:marLeft w:val="0"/>
      <w:marRight w:val="0"/>
      <w:marTop w:val="0"/>
      <w:marBottom w:val="0"/>
      <w:divBdr>
        <w:top w:val="none" w:sz="0" w:space="0" w:color="auto"/>
        <w:left w:val="none" w:sz="0" w:space="0" w:color="auto"/>
        <w:bottom w:val="none" w:sz="0" w:space="0" w:color="auto"/>
        <w:right w:val="none" w:sz="0" w:space="0" w:color="auto"/>
      </w:divBdr>
    </w:div>
    <w:div w:id="1707637000">
      <w:bodyDiv w:val="1"/>
      <w:marLeft w:val="0"/>
      <w:marRight w:val="0"/>
      <w:marTop w:val="0"/>
      <w:marBottom w:val="0"/>
      <w:divBdr>
        <w:top w:val="none" w:sz="0" w:space="0" w:color="auto"/>
        <w:left w:val="none" w:sz="0" w:space="0" w:color="auto"/>
        <w:bottom w:val="none" w:sz="0" w:space="0" w:color="auto"/>
        <w:right w:val="none" w:sz="0" w:space="0" w:color="auto"/>
      </w:divBdr>
    </w:div>
    <w:div w:id="1729959305">
      <w:bodyDiv w:val="1"/>
      <w:marLeft w:val="0"/>
      <w:marRight w:val="0"/>
      <w:marTop w:val="0"/>
      <w:marBottom w:val="0"/>
      <w:divBdr>
        <w:top w:val="none" w:sz="0" w:space="0" w:color="auto"/>
        <w:left w:val="none" w:sz="0" w:space="0" w:color="auto"/>
        <w:bottom w:val="none" w:sz="0" w:space="0" w:color="auto"/>
        <w:right w:val="none" w:sz="0" w:space="0" w:color="auto"/>
      </w:divBdr>
      <w:divsChild>
        <w:div w:id="615134749">
          <w:marLeft w:val="547"/>
          <w:marRight w:val="0"/>
          <w:marTop w:val="0"/>
          <w:marBottom w:val="0"/>
          <w:divBdr>
            <w:top w:val="none" w:sz="0" w:space="0" w:color="auto"/>
            <w:left w:val="none" w:sz="0" w:space="0" w:color="auto"/>
            <w:bottom w:val="none" w:sz="0" w:space="0" w:color="auto"/>
            <w:right w:val="none" w:sz="0" w:space="0" w:color="auto"/>
          </w:divBdr>
        </w:div>
        <w:div w:id="1318387826">
          <w:marLeft w:val="547"/>
          <w:marRight w:val="0"/>
          <w:marTop w:val="0"/>
          <w:marBottom w:val="0"/>
          <w:divBdr>
            <w:top w:val="none" w:sz="0" w:space="0" w:color="auto"/>
            <w:left w:val="none" w:sz="0" w:space="0" w:color="auto"/>
            <w:bottom w:val="none" w:sz="0" w:space="0" w:color="auto"/>
            <w:right w:val="none" w:sz="0" w:space="0" w:color="auto"/>
          </w:divBdr>
        </w:div>
        <w:div w:id="374545694">
          <w:marLeft w:val="547"/>
          <w:marRight w:val="0"/>
          <w:marTop w:val="0"/>
          <w:marBottom w:val="0"/>
          <w:divBdr>
            <w:top w:val="none" w:sz="0" w:space="0" w:color="auto"/>
            <w:left w:val="none" w:sz="0" w:space="0" w:color="auto"/>
            <w:bottom w:val="none" w:sz="0" w:space="0" w:color="auto"/>
            <w:right w:val="none" w:sz="0" w:space="0" w:color="auto"/>
          </w:divBdr>
        </w:div>
        <w:div w:id="868641058">
          <w:marLeft w:val="547"/>
          <w:marRight w:val="0"/>
          <w:marTop w:val="0"/>
          <w:marBottom w:val="0"/>
          <w:divBdr>
            <w:top w:val="none" w:sz="0" w:space="0" w:color="auto"/>
            <w:left w:val="none" w:sz="0" w:space="0" w:color="auto"/>
            <w:bottom w:val="none" w:sz="0" w:space="0" w:color="auto"/>
            <w:right w:val="none" w:sz="0" w:space="0" w:color="auto"/>
          </w:divBdr>
        </w:div>
      </w:divsChild>
    </w:div>
    <w:div w:id="1739592906">
      <w:bodyDiv w:val="1"/>
      <w:marLeft w:val="0"/>
      <w:marRight w:val="0"/>
      <w:marTop w:val="0"/>
      <w:marBottom w:val="0"/>
      <w:divBdr>
        <w:top w:val="none" w:sz="0" w:space="0" w:color="auto"/>
        <w:left w:val="none" w:sz="0" w:space="0" w:color="auto"/>
        <w:bottom w:val="none" w:sz="0" w:space="0" w:color="auto"/>
        <w:right w:val="none" w:sz="0" w:space="0" w:color="auto"/>
      </w:divBdr>
    </w:div>
    <w:div w:id="1739982189">
      <w:bodyDiv w:val="1"/>
      <w:marLeft w:val="0"/>
      <w:marRight w:val="0"/>
      <w:marTop w:val="0"/>
      <w:marBottom w:val="0"/>
      <w:divBdr>
        <w:top w:val="none" w:sz="0" w:space="0" w:color="auto"/>
        <w:left w:val="none" w:sz="0" w:space="0" w:color="auto"/>
        <w:bottom w:val="none" w:sz="0" w:space="0" w:color="auto"/>
        <w:right w:val="none" w:sz="0" w:space="0" w:color="auto"/>
      </w:divBdr>
      <w:divsChild>
        <w:div w:id="581187200">
          <w:marLeft w:val="547"/>
          <w:marRight w:val="0"/>
          <w:marTop w:val="0"/>
          <w:marBottom w:val="0"/>
          <w:divBdr>
            <w:top w:val="none" w:sz="0" w:space="0" w:color="auto"/>
            <w:left w:val="none" w:sz="0" w:space="0" w:color="auto"/>
            <w:bottom w:val="none" w:sz="0" w:space="0" w:color="auto"/>
            <w:right w:val="none" w:sz="0" w:space="0" w:color="auto"/>
          </w:divBdr>
        </w:div>
      </w:divsChild>
    </w:div>
    <w:div w:id="1741519749">
      <w:bodyDiv w:val="1"/>
      <w:marLeft w:val="0"/>
      <w:marRight w:val="0"/>
      <w:marTop w:val="0"/>
      <w:marBottom w:val="0"/>
      <w:divBdr>
        <w:top w:val="none" w:sz="0" w:space="0" w:color="auto"/>
        <w:left w:val="none" w:sz="0" w:space="0" w:color="auto"/>
        <w:bottom w:val="none" w:sz="0" w:space="0" w:color="auto"/>
        <w:right w:val="none" w:sz="0" w:space="0" w:color="auto"/>
      </w:divBdr>
    </w:div>
    <w:div w:id="1748724516">
      <w:bodyDiv w:val="1"/>
      <w:marLeft w:val="0"/>
      <w:marRight w:val="0"/>
      <w:marTop w:val="0"/>
      <w:marBottom w:val="0"/>
      <w:divBdr>
        <w:top w:val="none" w:sz="0" w:space="0" w:color="auto"/>
        <w:left w:val="none" w:sz="0" w:space="0" w:color="auto"/>
        <w:bottom w:val="none" w:sz="0" w:space="0" w:color="auto"/>
        <w:right w:val="none" w:sz="0" w:space="0" w:color="auto"/>
      </w:divBdr>
      <w:divsChild>
        <w:div w:id="1187017762">
          <w:marLeft w:val="461"/>
          <w:marRight w:val="0"/>
          <w:marTop w:val="0"/>
          <w:marBottom w:val="0"/>
          <w:divBdr>
            <w:top w:val="none" w:sz="0" w:space="0" w:color="auto"/>
            <w:left w:val="none" w:sz="0" w:space="0" w:color="auto"/>
            <w:bottom w:val="none" w:sz="0" w:space="0" w:color="auto"/>
            <w:right w:val="none" w:sz="0" w:space="0" w:color="auto"/>
          </w:divBdr>
        </w:div>
      </w:divsChild>
    </w:div>
    <w:div w:id="1748917924">
      <w:bodyDiv w:val="1"/>
      <w:marLeft w:val="0"/>
      <w:marRight w:val="0"/>
      <w:marTop w:val="0"/>
      <w:marBottom w:val="0"/>
      <w:divBdr>
        <w:top w:val="none" w:sz="0" w:space="0" w:color="auto"/>
        <w:left w:val="none" w:sz="0" w:space="0" w:color="auto"/>
        <w:bottom w:val="none" w:sz="0" w:space="0" w:color="auto"/>
        <w:right w:val="none" w:sz="0" w:space="0" w:color="auto"/>
      </w:divBdr>
    </w:div>
    <w:div w:id="1754232637">
      <w:bodyDiv w:val="1"/>
      <w:marLeft w:val="0"/>
      <w:marRight w:val="0"/>
      <w:marTop w:val="0"/>
      <w:marBottom w:val="0"/>
      <w:divBdr>
        <w:top w:val="none" w:sz="0" w:space="0" w:color="auto"/>
        <w:left w:val="none" w:sz="0" w:space="0" w:color="auto"/>
        <w:bottom w:val="none" w:sz="0" w:space="0" w:color="auto"/>
        <w:right w:val="none" w:sz="0" w:space="0" w:color="auto"/>
      </w:divBdr>
    </w:div>
    <w:div w:id="1777016220">
      <w:bodyDiv w:val="1"/>
      <w:marLeft w:val="0"/>
      <w:marRight w:val="0"/>
      <w:marTop w:val="0"/>
      <w:marBottom w:val="0"/>
      <w:divBdr>
        <w:top w:val="none" w:sz="0" w:space="0" w:color="auto"/>
        <w:left w:val="none" w:sz="0" w:space="0" w:color="auto"/>
        <w:bottom w:val="none" w:sz="0" w:space="0" w:color="auto"/>
        <w:right w:val="none" w:sz="0" w:space="0" w:color="auto"/>
      </w:divBdr>
    </w:div>
    <w:div w:id="1788432246">
      <w:bodyDiv w:val="1"/>
      <w:marLeft w:val="0"/>
      <w:marRight w:val="0"/>
      <w:marTop w:val="0"/>
      <w:marBottom w:val="0"/>
      <w:divBdr>
        <w:top w:val="none" w:sz="0" w:space="0" w:color="auto"/>
        <w:left w:val="none" w:sz="0" w:space="0" w:color="auto"/>
        <w:bottom w:val="none" w:sz="0" w:space="0" w:color="auto"/>
        <w:right w:val="none" w:sz="0" w:space="0" w:color="auto"/>
      </w:divBdr>
      <w:divsChild>
        <w:div w:id="1276445399">
          <w:marLeft w:val="547"/>
          <w:marRight w:val="0"/>
          <w:marTop w:val="0"/>
          <w:marBottom w:val="0"/>
          <w:divBdr>
            <w:top w:val="none" w:sz="0" w:space="0" w:color="auto"/>
            <w:left w:val="none" w:sz="0" w:space="0" w:color="auto"/>
            <w:bottom w:val="none" w:sz="0" w:space="0" w:color="auto"/>
            <w:right w:val="none" w:sz="0" w:space="0" w:color="auto"/>
          </w:divBdr>
        </w:div>
      </w:divsChild>
    </w:div>
    <w:div w:id="1803570026">
      <w:bodyDiv w:val="1"/>
      <w:marLeft w:val="0"/>
      <w:marRight w:val="0"/>
      <w:marTop w:val="0"/>
      <w:marBottom w:val="0"/>
      <w:divBdr>
        <w:top w:val="none" w:sz="0" w:space="0" w:color="auto"/>
        <w:left w:val="none" w:sz="0" w:space="0" w:color="auto"/>
        <w:bottom w:val="none" w:sz="0" w:space="0" w:color="auto"/>
        <w:right w:val="none" w:sz="0" w:space="0" w:color="auto"/>
      </w:divBdr>
    </w:div>
    <w:div w:id="1841239119">
      <w:bodyDiv w:val="1"/>
      <w:marLeft w:val="0"/>
      <w:marRight w:val="0"/>
      <w:marTop w:val="0"/>
      <w:marBottom w:val="0"/>
      <w:divBdr>
        <w:top w:val="none" w:sz="0" w:space="0" w:color="auto"/>
        <w:left w:val="none" w:sz="0" w:space="0" w:color="auto"/>
        <w:bottom w:val="none" w:sz="0" w:space="0" w:color="auto"/>
        <w:right w:val="none" w:sz="0" w:space="0" w:color="auto"/>
      </w:divBdr>
      <w:divsChild>
        <w:div w:id="1903102312">
          <w:marLeft w:val="893"/>
          <w:marRight w:val="0"/>
          <w:marTop w:val="0"/>
          <w:marBottom w:val="0"/>
          <w:divBdr>
            <w:top w:val="none" w:sz="0" w:space="0" w:color="auto"/>
            <w:left w:val="none" w:sz="0" w:space="0" w:color="auto"/>
            <w:bottom w:val="none" w:sz="0" w:space="0" w:color="auto"/>
            <w:right w:val="none" w:sz="0" w:space="0" w:color="auto"/>
          </w:divBdr>
        </w:div>
      </w:divsChild>
    </w:div>
    <w:div w:id="1848058072">
      <w:bodyDiv w:val="1"/>
      <w:marLeft w:val="0"/>
      <w:marRight w:val="0"/>
      <w:marTop w:val="0"/>
      <w:marBottom w:val="0"/>
      <w:divBdr>
        <w:top w:val="none" w:sz="0" w:space="0" w:color="auto"/>
        <w:left w:val="none" w:sz="0" w:space="0" w:color="auto"/>
        <w:bottom w:val="none" w:sz="0" w:space="0" w:color="auto"/>
        <w:right w:val="none" w:sz="0" w:space="0" w:color="auto"/>
      </w:divBdr>
      <w:divsChild>
        <w:div w:id="770667437">
          <w:marLeft w:val="461"/>
          <w:marRight w:val="0"/>
          <w:marTop w:val="0"/>
          <w:marBottom w:val="0"/>
          <w:divBdr>
            <w:top w:val="none" w:sz="0" w:space="0" w:color="auto"/>
            <w:left w:val="none" w:sz="0" w:space="0" w:color="auto"/>
            <w:bottom w:val="none" w:sz="0" w:space="0" w:color="auto"/>
            <w:right w:val="none" w:sz="0" w:space="0" w:color="auto"/>
          </w:divBdr>
        </w:div>
        <w:div w:id="1852067291">
          <w:marLeft w:val="461"/>
          <w:marRight w:val="0"/>
          <w:marTop w:val="0"/>
          <w:marBottom w:val="0"/>
          <w:divBdr>
            <w:top w:val="none" w:sz="0" w:space="0" w:color="auto"/>
            <w:left w:val="none" w:sz="0" w:space="0" w:color="auto"/>
            <w:bottom w:val="none" w:sz="0" w:space="0" w:color="auto"/>
            <w:right w:val="none" w:sz="0" w:space="0" w:color="auto"/>
          </w:divBdr>
        </w:div>
      </w:divsChild>
    </w:div>
    <w:div w:id="1848907340">
      <w:bodyDiv w:val="1"/>
      <w:marLeft w:val="0"/>
      <w:marRight w:val="0"/>
      <w:marTop w:val="0"/>
      <w:marBottom w:val="0"/>
      <w:divBdr>
        <w:top w:val="none" w:sz="0" w:space="0" w:color="auto"/>
        <w:left w:val="none" w:sz="0" w:space="0" w:color="auto"/>
        <w:bottom w:val="none" w:sz="0" w:space="0" w:color="auto"/>
        <w:right w:val="none" w:sz="0" w:space="0" w:color="auto"/>
      </w:divBdr>
    </w:div>
    <w:div w:id="1869415975">
      <w:bodyDiv w:val="1"/>
      <w:marLeft w:val="0"/>
      <w:marRight w:val="0"/>
      <w:marTop w:val="0"/>
      <w:marBottom w:val="0"/>
      <w:divBdr>
        <w:top w:val="none" w:sz="0" w:space="0" w:color="auto"/>
        <w:left w:val="none" w:sz="0" w:space="0" w:color="auto"/>
        <w:bottom w:val="none" w:sz="0" w:space="0" w:color="auto"/>
        <w:right w:val="none" w:sz="0" w:space="0" w:color="auto"/>
      </w:divBdr>
      <w:divsChild>
        <w:div w:id="1075737192">
          <w:marLeft w:val="389"/>
          <w:marRight w:val="0"/>
          <w:marTop w:val="0"/>
          <w:marBottom w:val="0"/>
          <w:divBdr>
            <w:top w:val="none" w:sz="0" w:space="0" w:color="auto"/>
            <w:left w:val="none" w:sz="0" w:space="0" w:color="auto"/>
            <w:bottom w:val="none" w:sz="0" w:space="0" w:color="auto"/>
            <w:right w:val="none" w:sz="0" w:space="0" w:color="auto"/>
          </w:divBdr>
        </w:div>
        <w:div w:id="1223325561">
          <w:marLeft w:val="389"/>
          <w:marRight w:val="0"/>
          <w:marTop w:val="0"/>
          <w:marBottom w:val="0"/>
          <w:divBdr>
            <w:top w:val="none" w:sz="0" w:space="0" w:color="auto"/>
            <w:left w:val="none" w:sz="0" w:space="0" w:color="auto"/>
            <w:bottom w:val="none" w:sz="0" w:space="0" w:color="auto"/>
            <w:right w:val="none" w:sz="0" w:space="0" w:color="auto"/>
          </w:divBdr>
        </w:div>
        <w:div w:id="1414543043">
          <w:marLeft w:val="389"/>
          <w:marRight w:val="0"/>
          <w:marTop w:val="0"/>
          <w:marBottom w:val="0"/>
          <w:divBdr>
            <w:top w:val="none" w:sz="0" w:space="0" w:color="auto"/>
            <w:left w:val="none" w:sz="0" w:space="0" w:color="auto"/>
            <w:bottom w:val="none" w:sz="0" w:space="0" w:color="auto"/>
            <w:right w:val="none" w:sz="0" w:space="0" w:color="auto"/>
          </w:divBdr>
        </w:div>
      </w:divsChild>
    </w:div>
    <w:div w:id="1870796123">
      <w:bodyDiv w:val="1"/>
      <w:marLeft w:val="0"/>
      <w:marRight w:val="0"/>
      <w:marTop w:val="0"/>
      <w:marBottom w:val="0"/>
      <w:divBdr>
        <w:top w:val="none" w:sz="0" w:space="0" w:color="auto"/>
        <w:left w:val="none" w:sz="0" w:space="0" w:color="auto"/>
        <w:bottom w:val="none" w:sz="0" w:space="0" w:color="auto"/>
        <w:right w:val="none" w:sz="0" w:space="0" w:color="auto"/>
      </w:divBdr>
    </w:div>
    <w:div w:id="1873494830">
      <w:bodyDiv w:val="1"/>
      <w:marLeft w:val="0"/>
      <w:marRight w:val="0"/>
      <w:marTop w:val="0"/>
      <w:marBottom w:val="0"/>
      <w:divBdr>
        <w:top w:val="none" w:sz="0" w:space="0" w:color="auto"/>
        <w:left w:val="none" w:sz="0" w:space="0" w:color="auto"/>
        <w:bottom w:val="none" w:sz="0" w:space="0" w:color="auto"/>
        <w:right w:val="none" w:sz="0" w:space="0" w:color="auto"/>
      </w:divBdr>
    </w:div>
    <w:div w:id="1879320103">
      <w:bodyDiv w:val="1"/>
      <w:marLeft w:val="0"/>
      <w:marRight w:val="0"/>
      <w:marTop w:val="0"/>
      <w:marBottom w:val="0"/>
      <w:divBdr>
        <w:top w:val="none" w:sz="0" w:space="0" w:color="auto"/>
        <w:left w:val="none" w:sz="0" w:space="0" w:color="auto"/>
        <w:bottom w:val="none" w:sz="0" w:space="0" w:color="auto"/>
        <w:right w:val="none" w:sz="0" w:space="0" w:color="auto"/>
      </w:divBdr>
      <w:divsChild>
        <w:div w:id="1582058484">
          <w:marLeft w:val="461"/>
          <w:marRight w:val="0"/>
          <w:marTop w:val="0"/>
          <w:marBottom w:val="0"/>
          <w:divBdr>
            <w:top w:val="none" w:sz="0" w:space="0" w:color="auto"/>
            <w:left w:val="none" w:sz="0" w:space="0" w:color="auto"/>
            <w:bottom w:val="none" w:sz="0" w:space="0" w:color="auto"/>
            <w:right w:val="none" w:sz="0" w:space="0" w:color="auto"/>
          </w:divBdr>
        </w:div>
      </w:divsChild>
    </w:div>
    <w:div w:id="1891450776">
      <w:bodyDiv w:val="1"/>
      <w:marLeft w:val="0"/>
      <w:marRight w:val="0"/>
      <w:marTop w:val="0"/>
      <w:marBottom w:val="0"/>
      <w:divBdr>
        <w:top w:val="none" w:sz="0" w:space="0" w:color="auto"/>
        <w:left w:val="none" w:sz="0" w:space="0" w:color="auto"/>
        <w:bottom w:val="none" w:sz="0" w:space="0" w:color="auto"/>
        <w:right w:val="none" w:sz="0" w:space="0" w:color="auto"/>
      </w:divBdr>
    </w:div>
    <w:div w:id="1901821587">
      <w:bodyDiv w:val="1"/>
      <w:marLeft w:val="0"/>
      <w:marRight w:val="0"/>
      <w:marTop w:val="0"/>
      <w:marBottom w:val="0"/>
      <w:divBdr>
        <w:top w:val="none" w:sz="0" w:space="0" w:color="auto"/>
        <w:left w:val="none" w:sz="0" w:space="0" w:color="auto"/>
        <w:bottom w:val="none" w:sz="0" w:space="0" w:color="auto"/>
        <w:right w:val="none" w:sz="0" w:space="0" w:color="auto"/>
      </w:divBdr>
      <w:divsChild>
        <w:div w:id="1266156911">
          <w:marLeft w:val="461"/>
          <w:marRight w:val="0"/>
          <w:marTop w:val="0"/>
          <w:marBottom w:val="0"/>
          <w:divBdr>
            <w:top w:val="none" w:sz="0" w:space="0" w:color="auto"/>
            <w:left w:val="none" w:sz="0" w:space="0" w:color="auto"/>
            <w:bottom w:val="none" w:sz="0" w:space="0" w:color="auto"/>
            <w:right w:val="none" w:sz="0" w:space="0" w:color="auto"/>
          </w:divBdr>
        </w:div>
      </w:divsChild>
    </w:div>
    <w:div w:id="1905988724">
      <w:bodyDiv w:val="1"/>
      <w:marLeft w:val="0"/>
      <w:marRight w:val="0"/>
      <w:marTop w:val="0"/>
      <w:marBottom w:val="0"/>
      <w:divBdr>
        <w:top w:val="none" w:sz="0" w:space="0" w:color="auto"/>
        <w:left w:val="none" w:sz="0" w:space="0" w:color="auto"/>
        <w:bottom w:val="none" w:sz="0" w:space="0" w:color="auto"/>
        <w:right w:val="none" w:sz="0" w:space="0" w:color="auto"/>
      </w:divBdr>
      <w:divsChild>
        <w:div w:id="230316529">
          <w:marLeft w:val="461"/>
          <w:marRight w:val="0"/>
          <w:marTop w:val="0"/>
          <w:marBottom w:val="0"/>
          <w:divBdr>
            <w:top w:val="none" w:sz="0" w:space="0" w:color="auto"/>
            <w:left w:val="none" w:sz="0" w:space="0" w:color="auto"/>
            <w:bottom w:val="none" w:sz="0" w:space="0" w:color="auto"/>
            <w:right w:val="none" w:sz="0" w:space="0" w:color="auto"/>
          </w:divBdr>
        </w:div>
        <w:div w:id="486747933">
          <w:marLeft w:val="461"/>
          <w:marRight w:val="0"/>
          <w:marTop w:val="0"/>
          <w:marBottom w:val="0"/>
          <w:divBdr>
            <w:top w:val="none" w:sz="0" w:space="0" w:color="auto"/>
            <w:left w:val="none" w:sz="0" w:space="0" w:color="auto"/>
            <w:bottom w:val="none" w:sz="0" w:space="0" w:color="auto"/>
            <w:right w:val="none" w:sz="0" w:space="0" w:color="auto"/>
          </w:divBdr>
        </w:div>
        <w:div w:id="1743716486">
          <w:marLeft w:val="461"/>
          <w:marRight w:val="0"/>
          <w:marTop w:val="0"/>
          <w:marBottom w:val="0"/>
          <w:divBdr>
            <w:top w:val="none" w:sz="0" w:space="0" w:color="auto"/>
            <w:left w:val="none" w:sz="0" w:space="0" w:color="auto"/>
            <w:bottom w:val="none" w:sz="0" w:space="0" w:color="auto"/>
            <w:right w:val="none" w:sz="0" w:space="0" w:color="auto"/>
          </w:divBdr>
        </w:div>
        <w:div w:id="1962422197">
          <w:marLeft w:val="461"/>
          <w:marRight w:val="0"/>
          <w:marTop w:val="0"/>
          <w:marBottom w:val="0"/>
          <w:divBdr>
            <w:top w:val="none" w:sz="0" w:space="0" w:color="auto"/>
            <w:left w:val="none" w:sz="0" w:space="0" w:color="auto"/>
            <w:bottom w:val="none" w:sz="0" w:space="0" w:color="auto"/>
            <w:right w:val="none" w:sz="0" w:space="0" w:color="auto"/>
          </w:divBdr>
        </w:div>
        <w:div w:id="1537934332">
          <w:marLeft w:val="461"/>
          <w:marRight w:val="0"/>
          <w:marTop w:val="0"/>
          <w:marBottom w:val="0"/>
          <w:divBdr>
            <w:top w:val="none" w:sz="0" w:space="0" w:color="auto"/>
            <w:left w:val="none" w:sz="0" w:space="0" w:color="auto"/>
            <w:bottom w:val="none" w:sz="0" w:space="0" w:color="auto"/>
            <w:right w:val="none" w:sz="0" w:space="0" w:color="auto"/>
          </w:divBdr>
        </w:div>
        <w:div w:id="336539881">
          <w:marLeft w:val="461"/>
          <w:marRight w:val="0"/>
          <w:marTop w:val="0"/>
          <w:marBottom w:val="0"/>
          <w:divBdr>
            <w:top w:val="none" w:sz="0" w:space="0" w:color="auto"/>
            <w:left w:val="none" w:sz="0" w:space="0" w:color="auto"/>
            <w:bottom w:val="none" w:sz="0" w:space="0" w:color="auto"/>
            <w:right w:val="none" w:sz="0" w:space="0" w:color="auto"/>
          </w:divBdr>
        </w:div>
      </w:divsChild>
    </w:div>
    <w:div w:id="1906523773">
      <w:bodyDiv w:val="1"/>
      <w:marLeft w:val="0"/>
      <w:marRight w:val="0"/>
      <w:marTop w:val="0"/>
      <w:marBottom w:val="0"/>
      <w:divBdr>
        <w:top w:val="none" w:sz="0" w:space="0" w:color="auto"/>
        <w:left w:val="none" w:sz="0" w:space="0" w:color="auto"/>
        <w:bottom w:val="none" w:sz="0" w:space="0" w:color="auto"/>
        <w:right w:val="none" w:sz="0" w:space="0" w:color="auto"/>
      </w:divBdr>
    </w:div>
    <w:div w:id="1909075806">
      <w:bodyDiv w:val="1"/>
      <w:marLeft w:val="0"/>
      <w:marRight w:val="0"/>
      <w:marTop w:val="0"/>
      <w:marBottom w:val="0"/>
      <w:divBdr>
        <w:top w:val="none" w:sz="0" w:space="0" w:color="auto"/>
        <w:left w:val="none" w:sz="0" w:space="0" w:color="auto"/>
        <w:bottom w:val="none" w:sz="0" w:space="0" w:color="auto"/>
        <w:right w:val="none" w:sz="0" w:space="0" w:color="auto"/>
      </w:divBdr>
    </w:div>
    <w:div w:id="1978149253">
      <w:bodyDiv w:val="1"/>
      <w:marLeft w:val="0"/>
      <w:marRight w:val="0"/>
      <w:marTop w:val="0"/>
      <w:marBottom w:val="0"/>
      <w:divBdr>
        <w:top w:val="none" w:sz="0" w:space="0" w:color="auto"/>
        <w:left w:val="none" w:sz="0" w:space="0" w:color="auto"/>
        <w:bottom w:val="none" w:sz="0" w:space="0" w:color="auto"/>
        <w:right w:val="none" w:sz="0" w:space="0" w:color="auto"/>
      </w:divBdr>
      <w:divsChild>
        <w:div w:id="1770853103">
          <w:marLeft w:val="461"/>
          <w:marRight w:val="0"/>
          <w:marTop w:val="0"/>
          <w:marBottom w:val="0"/>
          <w:divBdr>
            <w:top w:val="none" w:sz="0" w:space="0" w:color="auto"/>
            <w:left w:val="none" w:sz="0" w:space="0" w:color="auto"/>
            <w:bottom w:val="none" w:sz="0" w:space="0" w:color="auto"/>
            <w:right w:val="none" w:sz="0" w:space="0" w:color="auto"/>
          </w:divBdr>
        </w:div>
      </w:divsChild>
    </w:div>
    <w:div w:id="2019696337">
      <w:bodyDiv w:val="1"/>
      <w:marLeft w:val="0"/>
      <w:marRight w:val="0"/>
      <w:marTop w:val="0"/>
      <w:marBottom w:val="0"/>
      <w:divBdr>
        <w:top w:val="none" w:sz="0" w:space="0" w:color="auto"/>
        <w:left w:val="none" w:sz="0" w:space="0" w:color="auto"/>
        <w:bottom w:val="none" w:sz="0" w:space="0" w:color="auto"/>
        <w:right w:val="none" w:sz="0" w:space="0" w:color="auto"/>
      </w:divBdr>
      <w:divsChild>
        <w:div w:id="941300227">
          <w:marLeft w:val="461"/>
          <w:marRight w:val="0"/>
          <w:marTop w:val="0"/>
          <w:marBottom w:val="0"/>
          <w:divBdr>
            <w:top w:val="none" w:sz="0" w:space="0" w:color="auto"/>
            <w:left w:val="none" w:sz="0" w:space="0" w:color="auto"/>
            <w:bottom w:val="none" w:sz="0" w:space="0" w:color="auto"/>
            <w:right w:val="none" w:sz="0" w:space="0" w:color="auto"/>
          </w:divBdr>
        </w:div>
      </w:divsChild>
    </w:div>
    <w:div w:id="2024357240">
      <w:bodyDiv w:val="1"/>
      <w:marLeft w:val="0"/>
      <w:marRight w:val="0"/>
      <w:marTop w:val="0"/>
      <w:marBottom w:val="0"/>
      <w:divBdr>
        <w:top w:val="none" w:sz="0" w:space="0" w:color="auto"/>
        <w:left w:val="none" w:sz="0" w:space="0" w:color="auto"/>
        <w:bottom w:val="none" w:sz="0" w:space="0" w:color="auto"/>
        <w:right w:val="none" w:sz="0" w:space="0" w:color="auto"/>
      </w:divBdr>
      <w:divsChild>
        <w:div w:id="1141383463">
          <w:marLeft w:val="461"/>
          <w:marRight w:val="0"/>
          <w:marTop w:val="0"/>
          <w:marBottom w:val="0"/>
          <w:divBdr>
            <w:top w:val="none" w:sz="0" w:space="0" w:color="auto"/>
            <w:left w:val="none" w:sz="0" w:space="0" w:color="auto"/>
            <w:bottom w:val="none" w:sz="0" w:space="0" w:color="auto"/>
            <w:right w:val="none" w:sz="0" w:space="0" w:color="auto"/>
          </w:divBdr>
        </w:div>
      </w:divsChild>
    </w:div>
    <w:div w:id="2043944494">
      <w:bodyDiv w:val="1"/>
      <w:marLeft w:val="0"/>
      <w:marRight w:val="0"/>
      <w:marTop w:val="0"/>
      <w:marBottom w:val="0"/>
      <w:divBdr>
        <w:top w:val="none" w:sz="0" w:space="0" w:color="auto"/>
        <w:left w:val="none" w:sz="0" w:space="0" w:color="auto"/>
        <w:bottom w:val="none" w:sz="0" w:space="0" w:color="auto"/>
        <w:right w:val="none" w:sz="0" w:space="0" w:color="auto"/>
      </w:divBdr>
      <w:divsChild>
        <w:div w:id="1097480930">
          <w:marLeft w:val="461"/>
          <w:marRight w:val="0"/>
          <w:marTop w:val="0"/>
          <w:marBottom w:val="0"/>
          <w:divBdr>
            <w:top w:val="none" w:sz="0" w:space="0" w:color="auto"/>
            <w:left w:val="none" w:sz="0" w:space="0" w:color="auto"/>
            <w:bottom w:val="none" w:sz="0" w:space="0" w:color="auto"/>
            <w:right w:val="none" w:sz="0" w:space="0" w:color="auto"/>
          </w:divBdr>
        </w:div>
      </w:divsChild>
    </w:div>
    <w:div w:id="2053769764">
      <w:bodyDiv w:val="1"/>
      <w:marLeft w:val="0"/>
      <w:marRight w:val="0"/>
      <w:marTop w:val="0"/>
      <w:marBottom w:val="0"/>
      <w:divBdr>
        <w:top w:val="none" w:sz="0" w:space="0" w:color="auto"/>
        <w:left w:val="none" w:sz="0" w:space="0" w:color="auto"/>
        <w:bottom w:val="none" w:sz="0" w:space="0" w:color="auto"/>
        <w:right w:val="none" w:sz="0" w:space="0" w:color="auto"/>
      </w:divBdr>
    </w:div>
    <w:div w:id="2058623561">
      <w:bodyDiv w:val="1"/>
      <w:marLeft w:val="0"/>
      <w:marRight w:val="0"/>
      <w:marTop w:val="0"/>
      <w:marBottom w:val="0"/>
      <w:divBdr>
        <w:top w:val="none" w:sz="0" w:space="0" w:color="auto"/>
        <w:left w:val="none" w:sz="0" w:space="0" w:color="auto"/>
        <w:bottom w:val="none" w:sz="0" w:space="0" w:color="auto"/>
        <w:right w:val="none" w:sz="0" w:space="0" w:color="auto"/>
      </w:divBdr>
      <w:divsChild>
        <w:div w:id="1600328258">
          <w:marLeft w:val="461"/>
          <w:marRight w:val="0"/>
          <w:marTop w:val="0"/>
          <w:marBottom w:val="0"/>
          <w:divBdr>
            <w:top w:val="none" w:sz="0" w:space="0" w:color="auto"/>
            <w:left w:val="none" w:sz="0" w:space="0" w:color="auto"/>
            <w:bottom w:val="none" w:sz="0" w:space="0" w:color="auto"/>
            <w:right w:val="none" w:sz="0" w:space="0" w:color="auto"/>
          </w:divBdr>
        </w:div>
      </w:divsChild>
    </w:div>
    <w:div w:id="2097549818">
      <w:bodyDiv w:val="1"/>
      <w:marLeft w:val="0"/>
      <w:marRight w:val="0"/>
      <w:marTop w:val="0"/>
      <w:marBottom w:val="0"/>
      <w:divBdr>
        <w:top w:val="none" w:sz="0" w:space="0" w:color="auto"/>
        <w:left w:val="none" w:sz="0" w:space="0" w:color="auto"/>
        <w:bottom w:val="none" w:sz="0" w:space="0" w:color="auto"/>
        <w:right w:val="none" w:sz="0" w:space="0" w:color="auto"/>
      </w:divBdr>
    </w:div>
    <w:div w:id="2098091929">
      <w:bodyDiv w:val="1"/>
      <w:marLeft w:val="0"/>
      <w:marRight w:val="0"/>
      <w:marTop w:val="0"/>
      <w:marBottom w:val="0"/>
      <w:divBdr>
        <w:top w:val="none" w:sz="0" w:space="0" w:color="auto"/>
        <w:left w:val="none" w:sz="0" w:space="0" w:color="auto"/>
        <w:bottom w:val="none" w:sz="0" w:space="0" w:color="auto"/>
        <w:right w:val="none" w:sz="0" w:space="0" w:color="auto"/>
      </w:divBdr>
    </w:div>
    <w:div w:id="2100905079">
      <w:bodyDiv w:val="1"/>
      <w:marLeft w:val="0"/>
      <w:marRight w:val="0"/>
      <w:marTop w:val="0"/>
      <w:marBottom w:val="0"/>
      <w:divBdr>
        <w:top w:val="none" w:sz="0" w:space="0" w:color="auto"/>
        <w:left w:val="none" w:sz="0" w:space="0" w:color="auto"/>
        <w:bottom w:val="none" w:sz="0" w:space="0" w:color="auto"/>
        <w:right w:val="none" w:sz="0" w:space="0" w:color="auto"/>
      </w:divBdr>
      <w:divsChild>
        <w:div w:id="449130664">
          <w:marLeft w:val="461"/>
          <w:marRight w:val="0"/>
          <w:marTop w:val="0"/>
          <w:marBottom w:val="0"/>
          <w:divBdr>
            <w:top w:val="none" w:sz="0" w:space="0" w:color="auto"/>
            <w:left w:val="none" w:sz="0" w:space="0" w:color="auto"/>
            <w:bottom w:val="none" w:sz="0" w:space="0" w:color="auto"/>
            <w:right w:val="none" w:sz="0" w:space="0" w:color="auto"/>
          </w:divBdr>
        </w:div>
        <w:div w:id="275214864">
          <w:marLeft w:val="893"/>
          <w:marRight w:val="0"/>
          <w:marTop w:val="0"/>
          <w:marBottom w:val="0"/>
          <w:divBdr>
            <w:top w:val="none" w:sz="0" w:space="0" w:color="auto"/>
            <w:left w:val="none" w:sz="0" w:space="0" w:color="auto"/>
            <w:bottom w:val="none" w:sz="0" w:space="0" w:color="auto"/>
            <w:right w:val="none" w:sz="0" w:space="0" w:color="auto"/>
          </w:divBdr>
        </w:div>
      </w:divsChild>
    </w:div>
    <w:div w:id="2105026858">
      <w:bodyDiv w:val="1"/>
      <w:marLeft w:val="0"/>
      <w:marRight w:val="0"/>
      <w:marTop w:val="0"/>
      <w:marBottom w:val="0"/>
      <w:divBdr>
        <w:top w:val="none" w:sz="0" w:space="0" w:color="auto"/>
        <w:left w:val="none" w:sz="0" w:space="0" w:color="auto"/>
        <w:bottom w:val="none" w:sz="0" w:space="0" w:color="auto"/>
        <w:right w:val="none" w:sz="0" w:space="0" w:color="auto"/>
      </w:divBdr>
      <w:divsChild>
        <w:div w:id="2022778529">
          <w:marLeft w:val="547"/>
          <w:marRight w:val="0"/>
          <w:marTop w:val="0"/>
          <w:marBottom w:val="0"/>
          <w:divBdr>
            <w:top w:val="none" w:sz="0" w:space="0" w:color="auto"/>
            <w:left w:val="none" w:sz="0" w:space="0" w:color="auto"/>
            <w:bottom w:val="none" w:sz="0" w:space="0" w:color="auto"/>
            <w:right w:val="none" w:sz="0" w:space="0" w:color="auto"/>
          </w:divBdr>
        </w:div>
      </w:divsChild>
    </w:div>
    <w:div w:id="2106418583">
      <w:bodyDiv w:val="1"/>
      <w:marLeft w:val="0"/>
      <w:marRight w:val="0"/>
      <w:marTop w:val="0"/>
      <w:marBottom w:val="0"/>
      <w:divBdr>
        <w:top w:val="none" w:sz="0" w:space="0" w:color="auto"/>
        <w:left w:val="none" w:sz="0" w:space="0" w:color="auto"/>
        <w:bottom w:val="none" w:sz="0" w:space="0" w:color="auto"/>
        <w:right w:val="none" w:sz="0" w:space="0" w:color="auto"/>
      </w:divBdr>
    </w:div>
    <w:div w:id="2108230881">
      <w:bodyDiv w:val="1"/>
      <w:marLeft w:val="0"/>
      <w:marRight w:val="0"/>
      <w:marTop w:val="0"/>
      <w:marBottom w:val="0"/>
      <w:divBdr>
        <w:top w:val="none" w:sz="0" w:space="0" w:color="auto"/>
        <w:left w:val="none" w:sz="0" w:space="0" w:color="auto"/>
        <w:bottom w:val="none" w:sz="0" w:space="0" w:color="auto"/>
        <w:right w:val="none" w:sz="0" w:space="0" w:color="auto"/>
      </w:divBdr>
      <w:divsChild>
        <w:div w:id="964041296">
          <w:marLeft w:val="461"/>
          <w:marRight w:val="0"/>
          <w:marTop w:val="0"/>
          <w:marBottom w:val="0"/>
          <w:divBdr>
            <w:top w:val="none" w:sz="0" w:space="0" w:color="auto"/>
            <w:left w:val="none" w:sz="0" w:space="0" w:color="auto"/>
            <w:bottom w:val="none" w:sz="0" w:space="0" w:color="auto"/>
            <w:right w:val="none" w:sz="0" w:space="0" w:color="auto"/>
          </w:divBdr>
        </w:div>
      </w:divsChild>
    </w:div>
    <w:div w:id="2108454022">
      <w:bodyDiv w:val="1"/>
      <w:marLeft w:val="0"/>
      <w:marRight w:val="0"/>
      <w:marTop w:val="0"/>
      <w:marBottom w:val="0"/>
      <w:divBdr>
        <w:top w:val="none" w:sz="0" w:space="0" w:color="auto"/>
        <w:left w:val="none" w:sz="0" w:space="0" w:color="auto"/>
        <w:bottom w:val="none" w:sz="0" w:space="0" w:color="auto"/>
        <w:right w:val="none" w:sz="0" w:space="0" w:color="auto"/>
      </w:divBdr>
    </w:div>
    <w:div w:id="2109887443">
      <w:bodyDiv w:val="1"/>
      <w:marLeft w:val="0"/>
      <w:marRight w:val="0"/>
      <w:marTop w:val="0"/>
      <w:marBottom w:val="0"/>
      <w:divBdr>
        <w:top w:val="none" w:sz="0" w:space="0" w:color="auto"/>
        <w:left w:val="none" w:sz="0" w:space="0" w:color="auto"/>
        <w:bottom w:val="none" w:sz="0" w:space="0" w:color="auto"/>
        <w:right w:val="none" w:sz="0" w:space="0" w:color="auto"/>
      </w:divBdr>
      <w:divsChild>
        <w:div w:id="706030317">
          <w:marLeft w:val="461"/>
          <w:marRight w:val="0"/>
          <w:marTop w:val="0"/>
          <w:marBottom w:val="0"/>
          <w:divBdr>
            <w:top w:val="none" w:sz="0" w:space="0" w:color="auto"/>
            <w:left w:val="none" w:sz="0" w:space="0" w:color="auto"/>
            <w:bottom w:val="none" w:sz="0" w:space="0" w:color="auto"/>
            <w:right w:val="none" w:sz="0" w:space="0" w:color="auto"/>
          </w:divBdr>
        </w:div>
        <w:div w:id="320012579">
          <w:marLeft w:val="461"/>
          <w:marRight w:val="0"/>
          <w:marTop w:val="0"/>
          <w:marBottom w:val="0"/>
          <w:divBdr>
            <w:top w:val="none" w:sz="0" w:space="0" w:color="auto"/>
            <w:left w:val="none" w:sz="0" w:space="0" w:color="auto"/>
            <w:bottom w:val="none" w:sz="0" w:space="0" w:color="auto"/>
            <w:right w:val="none" w:sz="0" w:space="0" w:color="auto"/>
          </w:divBdr>
        </w:div>
        <w:div w:id="1422721664">
          <w:marLeft w:val="461"/>
          <w:marRight w:val="0"/>
          <w:marTop w:val="0"/>
          <w:marBottom w:val="0"/>
          <w:divBdr>
            <w:top w:val="none" w:sz="0" w:space="0" w:color="auto"/>
            <w:left w:val="none" w:sz="0" w:space="0" w:color="auto"/>
            <w:bottom w:val="none" w:sz="0" w:space="0" w:color="auto"/>
            <w:right w:val="none" w:sz="0" w:space="0" w:color="auto"/>
          </w:divBdr>
        </w:div>
      </w:divsChild>
    </w:div>
    <w:div w:id="2113893197">
      <w:bodyDiv w:val="1"/>
      <w:marLeft w:val="0"/>
      <w:marRight w:val="0"/>
      <w:marTop w:val="0"/>
      <w:marBottom w:val="0"/>
      <w:divBdr>
        <w:top w:val="none" w:sz="0" w:space="0" w:color="auto"/>
        <w:left w:val="none" w:sz="0" w:space="0" w:color="auto"/>
        <w:bottom w:val="none" w:sz="0" w:space="0" w:color="auto"/>
        <w:right w:val="none" w:sz="0" w:space="0" w:color="auto"/>
      </w:divBdr>
    </w:div>
    <w:div w:id="2130079225">
      <w:bodyDiv w:val="1"/>
      <w:marLeft w:val="0"/>
      <w:marRight w:val="0"/>
      <w:marTop w:val="0"/>
      <w:marBottom w:val="0"/>
      <w:divBdr>
        <w:top w:val="none" w:sz="0" w:space="0" w:color="auto"/>
        <w:left w:val="none" w:sz="0" w:space="0" w:color="auto"/>
        <w:bottom w:val="none" w:sz="0" w:space="0" w:color="auto"/>
        <w:right w:val="none" w:sz="0" w:space="0" w:color="auto"/>
      </w:divBdr>
      <w:divsChild>
        <w:div w:id="1106778340">
          <w:marLeft w:val="461"/>
          <w:marRight w:val="0"/>
          <w:marTop w:val="0"/>
          <w:marBottom w:val="0"/>
          <w:divBdr>
            <w:top w:val="none" w:sz="0" w:space="0" w:color="auto"/>
            <w:left w:val="none" w:sz="0" w:space="0" w:color="auto"/>
            <w:bottom w:val="none" w:sz="0" w:space="0" w:color="auto"/>
            <w:right w:val="none" w:sz="0" w:space="0" w:color="auto"/>
          </w:divBdr>
        </w:div>
      </w:divsChild>
    </w:div>
    <w:div w:id="2130971979">
      <w:bodyDiv w:val="1"/>
      <w:marLeft w:val="0"/>
      <w:marRight w:val="0"/>
      <w:marTop w:val="0"/>
      <w:marBottom w:val="0"/>
      <w:divBdr>
        <w:top w:val="none" w:sz="0" w:space="0" w:color="auto"/>
        <w:left w:val="none" w:sz="0" w:space="0" w:color="auto"/>
        <w:bottom w:val="none" w:sz="0" w:space="0" w:color="auto"/>
        <w:right w:val="none" w:sz="0" w:space="0" w:color="auto"/>
      </w:divBdr>
      <w:divsChild>
        <w:div w:id="700327896">
          <w:marLeft w:val="893"/>
          <w:marRight w:val="0"/>
          <w:marTop w:val="0"/>
          <w:marBottom w:val="0"/>
          <w:divBdr>
            <w:top w:val="none" w:sz="0" w:space="0" w:color="auto"/>
            <w:left w:val="none" w:sz="0" w:space="0" w:color="auto"/>
            <w:bottom w:val="none" w:sz="0" w:space="0" w:color="auto"/>
            <w:right w:val="none" w:sz="0" w:space="0" w:color="auto"/>
          </w:divBdr>
        </w:div>
        <w:div w:id="930621401">
          <w:marLeft w:val="893"/>
          <w:marRight w:val="0"/>
          <w:marTop w:val="0"/>
          <w:marBottom w:val="0"/>
          <w:divBdr>
            <w:top w:val="none" w:sz="0" w:space="0" w:color="auto"/>
            <w:left w:val="none" w:sz="0" w:space="0" w:color="auto"/>
            <w:bottom w:val="none" w:sz="0" w:space="0" w:color="auto"/>
            <w:right w:val="none" w:sz="0" w:space="0" w:color="auto"/>
          </w:divBdr>
        </w:div>
        <w:div w:id="464275907">
          <w:marLeft w:val="893"/>
          <w:marRight w:val="0"/>
          <w:marTop w:val="0"/>
          <w:marBottom w:val="0"/>
          <w:divBdr>
            <w:top w:val="none" w:sz="0" w:space="0" w:color="auto"/>
            <w:left w:val="none" w:sz="0" w:space="0" w:color="auto"/>
            <w:bottom w:val="none" w:sz="0" w:space="0" w:color="auto"/>
            <w:right w:val="none" w:sz="0" w:space="0" w:color="auto"/>
          </w:divBdr>
        </w:div>
        <w:div w:id="503710900">
          <w:marLeft w:val="893"/>
          <w:marRight w:val="0"/>
          <w:marTop w:val="0"/>
          <w:marBottom w:val="0"/>
          <w:divBdr>
            <w:top w:val="none" w:sz="0" w:space="0" w:color="auto"/>
            <w:left w:val="none" w:sz="0" w:space="0" w:color="auto"/>
            <w:bottom w:val="none" w:sz="0" w:space="0" w:color="auto"/>
            <w:right w:val="none" w:sz="0" w:space="0" w:color="auto"/>
          </w:divBdr>
        </w:div>
      </w:divsChild>
    </w:div>
    <w:div w:id="2131895376">
      <w:bodyDiv w:val="1"/>
      <w:marLeft w:val="0"/>
      <w:marRight w:val="0"/>
      <w:marTop w:val="0"/>
      <w:marBottom w:val="0"/>
      <w:divBdr>
        <w:top w:val="none" w:sz="0" w:space="0" w:color="auto"/>
        <w:left w:val="none" w:sz="0" w:space="0" w:color="auto"/>
        <w:bottom w:val="none" w:sz="0" w:space="0" w:color="auto"/>
        <w:right w:val="none" w:sz="0" w:space="0" w:color="auto"/>
      </w:divBdr>
    </w:div>
    <w:div w:id="2132823876">
      <w:bodyDiv w:val="1"/>
      <w:marLeft w:val="0"/>
      <w:marRight w:val="0"/>
      <w:marTop w:val="0"/>
      <w:marBottom w:val="0"/>
      <w:divBdr>
        <w:top w:val="none" w:sz="0" w:space="0" w:color="auto"/>
        <w:left w:val="none" w:sz="0" w:space="0" w:color="auto"/>
        <w:bottom w:val="none" w:sz="0" w:space="0" w:color="auto"/>
        <w:right w:val="none" w:sz="0" w:space="0" w:color="auto"/>
      </w:divBdr>
    </w:div>
    <w:div w:id="2133010513">
      <w:bodyDiv w:val="1"/>
      <w:marLeft w:val="0"/>
      <w:marRight w:val="0"/>
      <w:marTop w:val="0"/>
      <w:marBottom w:val="0"/>
      <w:divBdr>
        <w:top w:val="none" w:sz="0" w:space="0" w:color="auto"/>
        <w:left w:val="none" w:sz="0" w:space="0" w:color="auto"/>
        <w:bottom w:val="none" w:sz="0" w:space="0" w:color="auto"/>
        <w:right w:val="none" w:sz="0" w:space="0" w:color="auto"/>
      </w:divBdr>
      <w:divsChild>
        <w:div w:id="965038432">
          <w:marLeft w:val="38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x.uz/pages/getpage.aspx?lact_id=3133239"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bko%20Aliaksei\AppData\Roaming\BCG%20Word%202013%20Add-in\Resources\BCGMac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BCGMacro</Template>
  <TotalTime>1</TotalTime>
  <Pages>35</Pages>
  <Words>11144</Words>
  <Characters>63521</Characters>
  <Application>Microsoft Office Word</Application>
  <DocSecurity>0</DocSecurity>
  <Lines>529</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The Boston Consulting Group</Company>
  <LinksUpToDate>false</LinksUpToDate>
  <CharactersWithSpaces>74516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Lobko Aliaksei</dc:creator>
  <cp:lastModifiedBy>office</cp:lastModifiedBy>
  <cp:revision>3</cp:revision>
  <cp:lastPrinted>2018-02-06T04:06:00Z</cp:lastPrinted>
  <dcterms:created xsi:type="dcterms:W3CDTF">2018-02-15T12:13:00Z</dcterms:created>
  <dcterms:modified xsi:type="dcterms:W3CDTF">2018-02-15T12:14:00Z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